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AFE5D">
      <w:pPr>
        <w:pStyle w:val="2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7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</w:p>
    <w:p w14:paraId="4C26D084">
      <w:pPr>
        <w:pStyle w:val="2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7" w:lineRule="exact"/>
        <w:ind w:left="0" w:leftChars="0" w:right="0" w:rightChars="0" w:firstLine="0" w:firstLineChars="0"/>
        <w:textAlignment w:val="auto"/>
        <w:outlineLvl w:val="9"/>
        <w:rPr>
          <w:rFonts w:hint="default" w:ascii="方正仿宋_GBK" w:hAnsi="方正仿宋_GBK" w:eastAsia="方正仿宋_GBK" w:cs="方正仿宋_GBK"/>
          <w:szCs w:val="32"/>
        </w:rPr>
      </w:pPr>
    </w:p>
    <w:p w14:paraId="59A809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重庆市永川区人民政府办公室</w:t>
      </w:r>
    </w:p>
    <w:p w14:paraId="760BF3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关于印发永川区推动商贸服务业高质量发展</w:t>
      </w:r>
    </w:p>
    <w:p w14:paraId="2B524E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激励政策的通知</w:t>
      </w:r>
    </w:p>
    <w:p w14:paraId="103FF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永川府办规〔202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1BEEB9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textAlignment w:val="auto"/>
        <w:outlineLvl w:val="9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 w14:paraId="2A901F80">
      <w:pPr>
        <w:pStyle w:val="2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各镇人民政府、街道办事处，区政府各部门，有关单位：</w:t>
      </w:r>
    </w:p>
    <w:p w14:paraId="4F6834ED">
      <w:pPr>
        <w:pStyle w:val="2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8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《永川区推动商贸服务业高质量发展激励政策》已经区政府第</w:t>
      </w:r>
      <w:r>
        <w:rPr>
          <w:rFonts w:hint="eastAsia" w:asci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77</w:t>
      </w:r>
      <w:r>
        <w:rPr>
          <w:rFonts w:hint="eastAsia" w:ascii="方正仿宋_GBK" w:hAnsi="方正仿宋_GBK" w:eastAsia="方正仿宋_GBK" w:cs="方正仿宋_GBK"/>
          <w:szCs w:val="32"/>
        </w:rPr>
        <w:t>次常务会议审议通过，现印发给你们，请遵照执行。</w:t>
      </w:r>
    </w:p>
    <w:p w14:paraId="33FD8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0176A34">
      <w:pPr>
        <w:pStyle w:val="7"/>
        <w:rPr>
          <w:rFonts w:hint="eastAsia"/>
        </w:rPr>
      </w:pPr>
    </w:p>
    <w:p w14:paraId="0B49F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重庆市永川区人民政府办公室</w:t>
      </w:r>
    </w:p>
    <w:p w14:paraId="64E3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日</w:t>
      </w:r>
    </w:p>
    <w:p w14:paraId="46DE066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（此件公开发布）</w:t>
      </w:r>
    </w:p>
    <w:p w14:paraId="50EC0646"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7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br w:type="page"/>
      </w:r>
    </w:p>
    <w:p w14:paraId="75EFD5E5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202B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永川区推动商贸服务业高质量发展激励政策</w:t>
      </w:r>
    </w:p>
    <w:p w14:paraId="06DF798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B0F98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第一条 培育引进新业态打造新场景</w:t>
      </w:r>
    </w:p>
    <w:p w14:paraId="17CF60E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以实施扩消费“六大工程”为重点，支持大型商业综合体提</w:t>
      </w:r>
    </w:p>
    <w:p w14:paraId="77AC288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档升级引进新业态、打造新消费场景。鼓励企业参与创建特色街</w:t>
      </w:r>
    </w:p>
    <w:p w14:paraId="0F0A11C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区、中华老字号、重庆老字号、地标菜等活动。</w:t>
      </w:r>
    </w:p>
    <w:p w14:paraId="1FF1CB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第二条 鼓励商场市场开展促销活动</w:t>
      </w:r>
    </w:p>
    <w:p w14:paraId="345F6C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支持商圈、商业综合体、专业市场、卖场商业管理运营主体及商贸行业商协会开展销售联动促销活动，按申报的促销费用由高到低进行排名，对年促销费用在100万元以上的前3名，分别给予10万元补助；对年促销费用在50万元以上（已获补助企业除外）的前8名，分别给予5万元补助。</w:t>
      </w:r>
    </w:p>
    <w:p w14:paraId="48E46B3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第三条 支持开设品牌首店</w:t>
      </w:r>
    </w:p>
    <w:p w14:paraId="3FF494C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对开设品牌首店的企业，正常经营满3年以上，按照品牌首店的层级、数量、运营成效及经济影响等情况综合评定5户具有引领性、示范性和带动性的品牌首店，分别给予5万元奖励。</w:t>
      </w:r>
    </w:p>
    <w:p w14:paraId="0E17B82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第四条 大力发展会展经济</w:t>
      </w:r>
    </w:p>
    <w:p w14:paraId="2EF31B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在区内举办标准展位100个或展出面积5000平方米以上的展会，一次性补助主办方5万元。</w:t>
      </w:r>
    </w:p>
    <w:p w14:paraId="116BBD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参加境内展会，一次性补助参展企业宣传推广费，市内展会1000元，市外展会3000元。</w:t>
      </w:r>
    </w:p>
    <w:p w14:paraId="0DBC79A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对开展了境内国际性展会项目的外贸企业给予展位费不高于40%的补贴，单个外贸企业全年补贴不超过10万元。</w:t>
      </w:r>
    </w:p>
    <w:p w14:paraId="1A542A2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第五条 鼓励电子商务发展</w:t>
      </w:r>
    </w:p>
    <w:p w14:paraId="18612B0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支持农产品直播网络销售。电商经营主体开设直播室进行农产品网络销售，对年度农产品销售额达到50万元以上的电商经营主体给予2万元一次性奖励。每年根据销售额从高到低择优奖励10户。</w:t>
      </w:r>
    </w:p>
    <w:p w14:paraId="0F5548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支持电子商务做大做强。对电商企业网络销售额达到500万元、1千万元、5千万元及以上的，给予2万元、5万元、10万元的一次性奖励。</w:t>
      </w:r>
    </w:p>
    <w:p w14:paraId="29FFD9B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支持电商企业入驻电商产业园。电商企业入驻区内电商产业园，按实际租用面积，给予3元/平方米/月补贴。</w:t>
      </w:r>
    </w:p>
    <w:p w14:paraId="18A3F3E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第六条 培育发展商贸服务业主体</w:t>
      </w:r>
    </w:p>
    <w:p w14:paraId="30810BC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新增限额（规模）以上商贸服务业企业、个体经营户，正常经营一年以上的，给予一次性奖励。</w:t>
      </w:r>
    </w:p>
    <w:p w14:paraId="7B5DF92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批发零售企业，年销售额（零售额）5亿元以下，奖励5万元/家；5亿元及以上，奖励 10万元/家；10亿元及以上，奖励15万元/家。</w:t>
      </w:r>
    </w:p>
    <w:p w14:paraId="167E213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住宿餐饮企业，年营业额5千万元以下，奖励5万元/家；5千万元及以上，奖励10万元/家；1亿元及以上，奖励15万元/家。</w:t>
      </w:r>
    </w:p>
    <w:p w14:paraId="367AA72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批发零售和住宿餐饮个体经营户，奖励2000元/户。</w:t>
      </w:r>
    </w:p>
    <w:p w14:paraId="6EA0530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服务业企业，年营业额1亿元以下，奖励5万元/家；1亿元及以上，奖励10万元/家。</w:t>
      </w:r>
    </w:p>
    <w:p w14:paraId="41CB3EF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第七条 鼓励商贸服务业企业做大做强</w:t>
      </w:r>
    </w:p>
    <w:p w14:paraId="699E19F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批发企业，年销售额（零售额）达到1亿元、5亿元、10亿元、30亿元及以上，且当年增幅达到25%及以上，分别奖励1万元、2万元、3万元、5万元。</w:t>
      </w:r>
    </w:p>
    <w:p w14:paraId="63DB09C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零售企业，年销售额（零售额）达到 0.5亿元、1亿元、5亿元、10亿元及以上，且当年增幅达到20%及以上，分别奖励1万元、2万元、3万元、5万元。</w:t>
      </w:r>
    </w:p>
    <w:p w14:paraId="6E18E3B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住宿餐饮企业，年营业额达到1千万元、3千万元、5千万元、1亿元及以上，且当年增幅达到20%及以上，分别奖励1万元、2万元、3万元、5万元。</w:t>
      </w:r>
    </w:p>
    <w:p w14:paraId="384C859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服务业企业，年营业额达到5千万元、1亿元、2亿元、3亿元及以上，且当年增幅达到20%及以上的，分别奖励1万元、2万元、3万元、5万元。</w:t>
      </w:r>
    </w:p>
    <w:p w14:paraId="0429709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第八条 鼓励发展夜经济</w:t>
      </w:r>
    </w:p>
    <w:p w14:paraId="60414B2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对符合条件的夜市创业就业人员，按政策给予担保贷款、培训补贴、社保补贴等支持。在法律法规允许范围内降低夜市经营准入门槛，简化审批程序。规范夜市收费管理，降低夜间营业成本。放宽夜间“外摆位”管制，优化街面停车位管理、夜间临时停车等具体措施，加强夜间治安防范和规范管理，营造安全、放心的消费环境。</w:t>
      </w:r>
    </w:p>
    <w:p w14:paraId="2D4FB1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第九条 优化商贸营商环境</w:t>
      </w:r>
    </w:p>
    <w:p w14:paraId="093D1CA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支持大型商贸企业利用自有场地外摆促销，允许商业经营户结合自身店面的建筑风貌、业态特征和品牌要求制作安装个性化店招标牌。加快在城市门户区、重要节点打造一批兼具现代时尚和永川特色的高清LED等户外宣传设施，营造城市商业氛围，提升城市形象。</w:t>
      </w:r>
    </w:p>
    <w:p w14:paraId="43B4FBD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第十条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本政策由区商务委组织企业申报，落实奖补政策，不与区级类似奖补政策重复享受。原有政策规定与本政策不一致的，以本政策为准。</w:t>
      </w:r>
      <w:bookmarkStart w:id="0" w:name="_GoBack"/>
      <w:bookmarkEnd w:id="0"/>
    </w:p>
    <w:p w14:paraId="30D3121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第十一条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本政策自公布之日起30日后施行。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0FA928E3">
      <w:pPr>
        <w:pStyle w:val="7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4AE6E">
    <w:pPr>
      <w:pStyle w:val="13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E6714"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7E6714"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2FDE1483">
    <w:pPr>
      <w:pStyle w:val="13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庆市永川区人民政府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cs="宋体"/>
        <w:b/>
        <w:bCs/>
        <w:color w:val="005192"/>
        <w:sz w:val="28"/>
        <w:szCs w:val="44"/>
        <w:lang w:val="en" w:eastAsia="zh-CN"/>
      </w:rPr>
      <w:t xml:space="preserve">  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07171025">
    <w:pPr>
      <w:pStyle w:val="13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101A">
    <w:pPr>
      <w:pStyle w:val="1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54D3B980">
    <w:pPr>
      <w:pStyle w:val="1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重庆市永川区人民政府行政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jMyNThkZjRlMWFkMWU4MTE3NjkzYjQyYWJlNzEifQ=="/>
  </w:docVars>
  <w:rsids>
    <w:rsidRoot w:val="00172A27"/>
    <w:rsid w:val="019E71BD"/>
    <w:rsid w:val="041C42DA"/>
    <w:rsid w:val="04B679C3"/>
    <w:rsid w:val="05F07036"/>
    <w:rsid w:val="06C3316C"/>
    <w:rsid w:val="06E00104"/>
    <w:rsid w:val="080F63D8"/>
    <w:rsid w:val="090B10A0"/>
    <w:rsid w:val="09341458"/>
    <w:rsid w:val="098254C2"/>
    <w:rsid w:val="0A513B67"/>
    <w:rsid w:val="0A766EDE"/>
    <w:rsid w:val="0AD64BE8"/>
    <w:rsid w:val="0B0912D7"/>
    <w:rsid w:val="0D417786"/>
    <w:rsid w:val="0E025194"/>
    <w:rsid w:val="0FEF111F"/>
    <w:rsid w:val="152D2DCA"/>
    <w:rsid w:val="187168EA"/>
    <w:rsid w:val="187F5606"/>
    <w:rsid w:val="196673CA"/>
    <w:rsid w:val="1B2F4AEE"/>
    <w:rsid w:val="1B953D4E"/>
    <w:rsid w:val="1BE13EE2"/>
    <w:rsid w:val="1CF734C9"/>
    <w:rsid w:val="1DEC284C"/>
    <w:rsid w:val="1E6523AC"/>
    <w:rsid w:val="22440422"/>
    <w:rsid w:val="22BB4BBB"/>
    <w:rsid w:val="22FB7F7F"/>
    <w:rsid w:val="23922691"/>
    <w:rsid w:val="240D02B3"/>
    <w:rsid w:val="24EF77DD"/>
    <w:rsid w:val="2AEB3417"/>
    <w:rsid w:val="2EC21951"/>
    <w:rsid w:val="2FD215B9"/>
    <w:rsid w:val="31A15F24"/>
    <w:rsid w:val="324A1681"/>
    <w:rsid w:val="336F43F6"/>
    <w:rsid w:val="36FB1DF0"/>
    <w:rsid w:val="395347B5"/>
    <w:rsid w:val="39A232A0"/>
    <w:rsid w:val="39E745AA"/>
    <w:rsid w:val="3A3C2EFF"/>
    <w:rsid w:val="3ADA0C60"/>
    <w:rsid w:val="3B5A6BBB"/>
    <w:rsid w:val="3BCB0747"/>
    <w:rsid w:val="3E2972F7"/>
    <w:rsid w:val="3EDA13A6"/>
    <w:rsid w:val="417B75E9"/>
    <w:rsid w:val="42F058B7"/>
    <w:rsid w:val="436109F6"/>
    <w:rsid w:val="441A38D4"/>
    <w:rsid w:val="4504239D"/>
    <w:rsid w:val="46F702A3"/>
    <w:rsid w:val="485633DE"/>
    <w:rsid w:val="4AC867B7"/>
    <w:rsid w:val="4BC77339"/>
    <w:rsid w:val="4C9236C5"/>
    <w:rsid w:val="4C9512CD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C6F5BEE"/>
    <w:rsid w:val="5C770BAD"/>
    <w:rsid w:val="5DC34279"/>
    <w:rsid w:val="5FCD688E"/>
    <w:rsid w:val="5FF9BDAA"/>
    <w:rsid w:val="608816D1"/>
    <w:rsid w:val="60EF4E7F"/>
    <w:rsid w:val="61F950AE"/>
    <w:rsid w:val="620A72BB"/>
    <w:rsid w:val="63EB287A"/>
    <w:rsid w:val="648B0A32"/>
    <w:rsid w:val="664110B9"/>
    <w:rsid w:val="665233C1"/>
    <w:rsid w:val="69AC0D42"/>
    <w:rsid w:val="6A7259FE"/>
    <w:rsid w:val="6AD9688B"/>
    <w:rsid w:val="6B0E4BB1"/>
    <w:rsid w:val="6D0E3F22"/>
    <w:rsid w:val="6D1C4347"/>
    <w:rsid w:val="744E4660"/>
    <w:rsid w:val="753355A2"/>
    <w:rsid w:val="759F1C61"/>
    <w:rsid w:val="768A2321"/>
    <w:rsid w:val="769F2DE8"/>
    <w:rsid w:val="76FDEB7C"/>
    <w:rsid w:val="770551D1"/>
    <w:rsid w:val="79C65162"/>
    <w:rsid w:val="7BFBE5AA"/>
    <w:rsid w:val="7C9011D9"/>
    <w:rsid w:val="7DC651C5"/>
    <w:rsid w:val="7DF7F1AA"/>
    <w:rsid w:val="7F9DA0E8"/>
    <w:rsid w:val="7FCC2834"/>
    <w:rsid w:val="7FF6A4EF"/>
    <w:rsid w:val="92DD1CEF"/>
    <w:rsid w:val="B7F36119"/>
    <w:rsid w:val="BA7F74C9"/>
    <w:rsid w:val="CEDD2104"/>
    <w:rsid w:val="DFDE6C13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widowControl w:val="0"/>
      <w:spacing w:before="480" w:after="0"/>
      <w:outlineLvl w:val="0"/>
    </w:pPr>
    <w:rPr>
      <w:rFonts w:ascii="Cambria" w:hAnsi="Cambria" w:cs="Times New Roman"/>
      <w:b/>
      <w:bCs/>
      <w:color w:val="4F81BD"/>
      <w:kern w:val="0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uppressAutoHyphens/>
      <w:spacing w:line="360" w:lineRule="auto"/>
      <w:ind w:firstLine="420"/>
    </w:pPr>
    <w:rPr>
      <w:rFonts w:ascii="宋体" w:hAnsi="宋体"/>
      <w:kern w:val="2"/>
      <w:sz w:val="24"/>
      <w:szCs w:val="20"/>
    </w:rPr>
  </w:style>
  <w:style w:type="paragraph" w:customStyle="1" w:styleId="3">
    <w:name w:val="BodyText"/>
    <w:basedOn w:val="1"/>
    <w:qFormat/>
    <w:uiPriority w:val="0"/>
    <w:pPr>
      <w:spacing w:before="100" w:beforeAutospacing="1" w:after="120"/>
    </w:pPr>
    <w:rPr>
      <w:rFonts w:ascii="Calibri" w:hAnsi="Calibri" w:eastAsia="宋体"/>
      <w:sz w:val="21"/>
      <w:szCs w:val="21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Body Text Indent"/>
    <w:basedOn w:val="1"/>
    <w:autoRedefine/>
    <w:qFormat/>
    <w:uiPriority w:val="0"/>
    <w:pPr>
      <w:spacing w:after="120"/>
      <w:ind w:left="420"/>
    </w:pPr>
  </w:style>
  <w:style w:type="paragraph" w:styleId="10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paragraph" w:styleId="11">
    <w:name w:val="Balloon Text"/>
    <w:basedOn w:val="1"/>
    <w:autoRedefine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styleId="12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next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Strong"/>
    <w:basedOn w:val="16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9">
    <w:name w:val="Body Text First Indent1"/>
    <w:basedOn w:val="7"/>
    <w:autoRedefine/>
    <w:qFormat/>
    <w:uiPriority w:val="0"/>
  </w:style>
  <w:style w:type="paragraph" w:customStyle="1" w:styleId="2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1">
    <w:name w:val="文件"/>
    <w:basedOn w:val="1"/>
    <w:autoRedefine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hAnsi="Times New Roman" w:eastAsia="汉仪仿宋简" w:cs="Times New Roman"/>
      <w:spacing w:val="-3"/>
      <w:sz w:val="32"/>
    </w:rPr>
  </w:style>
  <w:style w:type="paragraph" w:customStyle="1" w:styleId="22">
    <w:name w:val="Body"/>
    <w:basedOn w:val="1"/>
    <w:autoRedefine/>
    <w:qFormat/>
    <w:uiPriority w:val="0"/>
    <w:pPr>
      <w:tabs>
        <w:tab w:val="left" w:pos="2115"/>
      </w:tabs>
      <w:spacing w:line="600" w:lineRule="exact"/>
      <w:ind w:firstLine="640" w:firstLineChars="200"/>
    </w:pPr>
    <w:rPr>
      <w:rFonts w:ascii="Times New Roman" w:hAnsi="Times New Roman" w:eastAsia="方正仿宋_GBK"/>
      <w:sz w:val="32"/>
      <w:szCs w:val="28"/>
    </w:rPr>
  </w:style>
  <w:style w:type="paragraph" w:customStyle="1" w:styleId="23">
    <w:name w:val="Table caption|1"/>
    <w:basedOn w:val="1"/>
    <w:autoRedefine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autoRedefine/>
    <w:qFormat/>
    <w:uiPriority w:val="0"/>
    <w:pPr>
      <w:widowControl w:val="0"/>
      <w:shd w:val="clear" w:color="auto" w:fill="auto"/>
      <w:spacing w:after="570" w:line="55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页眉 Char"/>
    <w:basedOn w:val="16"/>
    <w:link w:val="13"/>
    <w:autoRedefine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28">
    <w:name w:val="页脚 Char"/>
    <w:basedOn w:val="16"/>
    <w:link w:val="12"/>
    <w:autoRedefine/>
    <w:qFormat/>
    <w:uiPriority w:val="0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2725</Words>
  <Characters>2739</Characters>
  <Lines>1</Lines>
  <Paragraphs>1</Paragraphs>
  <TotalTime>82</TotalTime>
  <ScaleCrop>false</ScaleCrop>
  <LinksUpToDate>false</LinksUpToDate>
  <CharactersWithSpaces>2827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2015-06-08T16:09:00Z</dcterms:created>
  <dc:creator>Lenovo User</dc:creator>
  <cp:lastModifiedBy>卢玙</cp:lastModifiedBy>
  <cp:lastPrinted>2023-04-29T19:19:00Z</cp:lastPrinted>
  <dcterms:modified xsi:type="dcterms:W3CDTF">2025-05-06T08:19:15Z</dcterms:modified>
  <dc:title>重庆市永川区人民政府办公室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1DBD6ABBECA44301BF95EDC2A0562F46_13</vt:lpwstr>
  </property>
  <property fmtid="{D5CDD505-2E9C-101B-9397-08002B2CF9AE}" pid="4" name="KSOSaveFontToCloudKey">
    <vt:lpwstr>200417847_embed</vt:lpwstr>
  </property>
  <property fmtid="{D5CDD505-2E9C-101B-9397-08002B2CF9AE}" pid="5" name="KSOTemplateDocerSaveRecord">
    <vt:lpwstr>eyJoZGlkIjoiODMwNjMyNThkZjRlMWFkMWU4MTE3NjkzYjQyYWJlNzEiLCJ1c2VySWQiOiIzNTY5MTU0MjYifQ==</vt:lpwstr>
  </property>
</Properties>
</file>