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textAlignment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健康防护须知</w:t>
      </w:r>
    </w:p>
    <w:p>
      <w:pPr>
        <w:spacing w:line="660" w:lineRule="exact"/>
        <w:jc w:val="left"/>
        <w:textAlignment w:val="center"/>
        <w:rPr>
          <w:rFonts w:hint="eastAsia" w:ascii="方正仿宋_GBK" w:eastAsia="方正仿宋_GBK"/>
          <w:bCs/>
          <w:sz w:val="32"/>
          <w:szCs w:val="32"/>
        </w:rPr>
      </w:pPr>
    </w:p>
    <w:p>
      <w:pPr>
        <w:spacing w:line="540" w:lineRule="exact"/>
        <w:jc w:val="left"/>
        <w:textAlignment w:val="center"/>
        <w:rPr>
          <w:rFonts w:hint="eastAsia" w:ascii="方正仿宋_GBK" w:eastAsia="方正仿宋_GBK"/>
          <w:bCs/>
          <w:color w:val="000000"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</w:rPr>
        <w:t xml:space="preserve">    为</w:t>
      </w: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>资格审查和面试工作的</w:t>
      </w:r>
      <w:r>
        <w:rPr>
          <w:rFonts w:hint="eastAsia" w:ascii="方正仿宋_GBK" w:eastAsia="方正仿宋_GBK"/>
          <w:bCs/>
          <w:sz w:val="32"/>
          <w:szCs w:val="32"/>
        </w:rPr>
        <w:t>顺利进行，现将考生健康防护提醒如下：</w:t>
      </w:r>
    </w:p>
    <w:p>
      <w:pPr>
        <w:spacing w:line="540" w:lineRule="exact"/>
        <w:ind w:firstLine="630" w:firstLineChars="197"/>
        <w:textAlignment w:val="center"/>
        <w:rPr>
          <w:rFonts w:hint="eastAsia" w:ascii="方正仿宋_GBK" w:hAnsi="黑体" w:eastAsia="方正仿宋_GBK"/>
          <w:bCs/>
          <w:sz w:val="32"/>
          <w:szCs w:val="32"/>
        </w:rPr>
      </w:pPr>
      <w:r>
        <w:rPr>
          <w:rFonts w:hint="eastAsia" w:ascii="方正仿宋_GBK" w:hAnsi="黑体" w:eastAsia="方正仿宋_GBK" w:cs="方正黑体_GBK"/>
          <w:bCs/>
          <w:sz w:val="32"/>
          <w:szCs w:val="32"/>
        </w:rPr>
        <w:t>一、</w:t>
      </w:r>
      <w:r>
        <w:rPr>
          <w:rFonts w:hint="eastAsia" w:ascii="方正仿宋_GBK" w:eastAsia="方正仿宋_GBK"/>
          <w:bCs/>
          <w:sz w:val="32"/>
          <w:szCs w:val="32"/>
        </w:rPr>
        <w:t>考生近期尽量避免前往人群流动性较大的公共场所，不参加聚集性活动，做好自己是健康安全的第一责任人。</w:t>
      </w:r>
    </w:p>
    <w:p>
      <w:pPr>
        <w:spacing w:line="540" w:lineRule="exact"/>
        <w:ind w:firstLine="630" w:firstLineChars="197"/>
        <w:textAlignment w:val="center"/>
        <w:rPr>
          <w:rFonts w:hint="eastAsia" w:ascii="方正仿宋_GBK" w:hAnsi="黑体" w:eastAsia="方正仿宋_GBK"/>
          <w:bCs/>
          <w:sz w:val="32"/>
          <w:szCs w:val="32"/>
        </w:rPr>
      </w:pPr>
      <w:r>
        <w:rPr>
          <w:rFonts w:hint="eastAsia" w:ascii="方正仿宋_GBK" w:hAnsi="黑体" w:eastAsia="方正仿宋_GBK"/>
          <w:bCs/>
          <w:sz w:val="32"/>
          <w:szCs w:val="32"/>
        </w:rPr>
        <w:t>二、</w:t>
      </w:r>
      <w:r>
        <w:rPr>
          <w:rFonts w:hint="eastAsia" w:ascii="方正仿宋_GBK" w:hAnsi="黑体" w:eastAsia="方正仿宋_GBK"/>
          <w:bCs/>
          <w:sz w:val="32"/>
          <w:szCs w:val="32"/>
          <w:lang w:val="en-US" w:eastAsia="zh-CN"/>
        </w:rPr>
        <w:t>面试</w:t>
      </w:r>
      <w:r>
        <w:rPr>
          <w:rFonts w:hint="eastAsia" w:ascii="方正仿宋_GBK" w:eastAsia="方正仿宋_GBK"/>
          <w:bCs/>
          <w:sz w:val="32"/>
          <w:szCs w:val="32"/>
        </w:rPr>
        <w:t>当日，考生</w:t>
      </w:r>
      <w:r>
        <w:rPr>
          <w:rFonts w:hint="eastAsia" w:ascii="方正仿宋_GBK" w:eastAsia="方正仿宋_GBK"/>
          <w:color w:val="333333"/>
          <w:sz w:val="32"/>
          <w:szCs w:val="32"/>
          <w:shd w:val="clear" w:color="auto" w:fill="FFFFFF"/>
        </w:rPr>
        <w:t>出示本人身份证</w:t>
      </w:r>
      <w:r>
        <w:rPr>
          <w:rFonts w:hint="eastAsia" w:ascii="方正仿宋_GBK" w:eastAsia="方正仿宋_GBK"/>
          <w:color w:val="333333"/>
          <w:sz w:val="32"/>
          <w:szCs w:val="32"/>
          <w:shd w:val="clear" w:color="auto" w:fill="FFFFFF"/>
          <w:lang w:val="en-US" w:eastAsia="zh-CN"/>
        </w:rPr>
        <w:t>和面试通知书，</w:t>
      </w:r>
      <w:r>
        <w:rPr>
          <w:rFonts w:hint="eastAsia" w:ascii="方正仿宋_GBK" w:eastAsia="方正仿宋_GBK"/>
          <w:color w:val="333333"/>
          <w:sz w:val="32"/>
          <w:szCs w:val="32"/>
          <w:shd w:val="clear" w:color="auto" w:fill="FFFFFF"/>
        </w:rPr>
        <w:t>经查验无误后有序进场。</w:t>
      </w:r>
      <w:r>
        <w:rPr>
          <w:rFonts w:hint="eastAsia" w:ascii="方正仿宋_GBK" w:eastAsia="方正仿宋_GBK"/>
          <w:bCs/>
          <w:sz w:val="32"/>
          <w:szCs w:val="32"/>
        </w:rPr>
        <w:t>考生</w:t>
      </w:r>
      <w:r>
        <w:rPr>
          <w:rFonts w:hint="eastAsia" w:ascii="方正仿宋_GBK" w:eastAsia="方正仿宋_GBK"/>
          <w:color w:val="333333"/>
          <w:sz w:val="32"/>
          <w:szCs w:val="32"/>
          <w:shd w:val="clear" w:color="auto" w:fill="FFFFFF"/>
        </w:rPr>
        <w:t>应全程佩戴医用外科或以上级别口罩（建议佩戴</w:t>
      </w:r>
      <w:r>
        <w:rPr>
          <w:rFonts w:hint="eastAsia" w:ascii="方正仿宋_GBK" w:hAnsi="color:#333333;" w:eastAsia="方正仿宋_GBK"/>
          <w:color w:val="333333"/>
          <w:sz w:val="32"/>
          <w:szCs w:val="32"/>
          <w:shd w:val="clear" w:color="auto" w:fill="FFFFFF"/>
        </w:rPr>
        <w:t>N95</w:t>
      </w:r>
      <w:r>
        <w:rPr>
          <w:rFonts w:hint="eastAsia" w:ascii="方正仿宋_GBK" w:eastAsia="方正仿宋_GBK"/>
          <w:color w:val="333333"/>
          <w:sz w:val="32"/>
          <w:szCs w:val="32"/>
          <w:shd w:val="clear" w:color="auto" w:fill="FFFFFF"/>
        </w:rPr>
        <w:t>口罩），进入考</w:t>
      </w:r>
      <w:r>
        <w:rPr>
          <w:rFonts w:hint="eastAsia" w:ascii="方正仿宋_GBK" w:eastAsia="方正仿宋_GBK"/>
          <w:color w:val="333333"/>
          <w:sz w:val="32"/>
          <w:szCs w:val="32"/>
          <w:shd w:val="clear" w:color="auto" w:fill="FFFFFF"/>
          <w:lang w:val="en-US" w:eastAsia="zh-CN"/>
        </w:rPr>
        <w:t>场</w:t>
      </w:r>
      <w:r>
        <w:rPr>
          <w:rFonts w:hint="eastAsia" w:ascii="方正仿宋_GBK" w:eastAsia="方正仿宋_GBK"/>
          <w:color w:val="333333"/>
          <w:sz w:val="32"/>
          <w:szCs w:val="32"/>
          <w:shd w:val="clear" w:color="auto" w:fill="FFFFFF"/>
        </w:rPr>
        <w:t>时应注意尽量与他人保持</w:t>
      </w:r>
      <w:r>
        <w:rPr>
          <w:rFonts w:hint="eastAsia" w:ascii="方正仿宋_GBK" w:hAnsi="color:#333333;" w:eastAsia="方正仿宋_GBK"/>
          <w:color w:val="333333"/>
          <w:sz w:val="32"/>
          <w:szCs w:val="32"/>
          <w:shd w:val="clear" w:color="auto" w:fill="FFFFFF"/>
        </w:rPr>
        <w:t>1</w:t>
      </w:r>
      <w:r>
        <w:rPr>
          <w:rFonts w:hint="eastAsia" w:ascii="方正仿宋_GBK" w:eastAsia="方正仿宋_GBK"/>
          <w:color w:val="333333"/>
          <w:sz w:val="32"/>
          <w:szCs w:val="32"/>
          <w:shd w:val="clear" w:color="auto" w:fill="FFFFFF"/>
        </w:rPr>
        <w:t>米以上距离。除查验身份信息</w:t>
      </w:r>
      <w:r>
        <w:rPr>
          <w:rFonts w:hint="eastAsia" w:ascii="方正仿宋_GBK" w:eastAsia="方正仿宋_GBK"/>
          <w:color w:val="333333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方正仿宋_GBK" w:eastAsia="方正仿宋_GBK"/>
          <w:color w:val="333333"/>
          <w:sz w:val="32"/>
          <w:szCs w:val="32"/>
          <w:shd w:val="clear" w:color="auto" w:fill="FFFFFF"/>
          <w:lang w:val="en-US" w:eastAsia="zh-CN"/>
        </w:rPr>
        <w:t>面试</w:t>
      </w:r>
      <w:r>
        <w:rPr>
          <w:rFonts w:hint="eastAsia" w:ascii="方正仿宋_GBK" w:eastAsia="方正仿宋_GBK"/>
          <w:color w:val="333333"/>
          <w:sz w:val="32"/>
          <w:szCs w:val="32"/>
          <w:shd w:val="clear" w:color="auto" w:fill="FFFFFF"/>
        </w:rPr>
        <w:t>时摘除外，其余时间考生须全程科学规范佩戴口罩。未按规范要求佩戴口罩的考生，不得进入考</w:t>
      </w:r>
      <w:r>
        <w:rPr>
          <w:rFonts w:hint="eastAsia" w:ascii="方正仿宋_GBK" w:eastAsia="方正仿宋_GBK"/>
          <w:color w:val="333333"/>
          <w:sz w:val="32"/>
          <w:szCs w:val="32"/>
          <w:shd w:val="clear" w:color="auto" w:fill="FFFFFF"/>
          <w:lang w:val="en-US" w:eastAsia="zh-CN"/>
        </w:rPr>
        <w:t>场</w:t>
      </w:r>
      <w:r>
        <w:rPr>
          <w:rFonts w:hint="eastAsia" w:ascii="方正仿宋_GBK" w:eastAsia="方正仿宋_GBK"/>
          <w:color w:val="333333"/>
          <w:sz w:val="32"/>
          <w:szCs w:val="32"/>
          <w:shd w:val="clear" w:color="auto" w:fill="FFFFFF"/>
        </w:rPr>
        <w:t>。</w:t>
      </w:r>
    </w:p>
    <w:p>
      <w:pPr>
        <w:spacing w:line="540" w:lineRule="exact"/>
        <w:ind w:firstLine="630" w:firstLineChars="197"/>
        <w:textAlignment w:val="center"/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</w:rPr>
        <w:t>三、</w:t>
      </w: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>面</w:t>
      </w:r>
      <w:r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</w:rPr>
        <w:t>试</w:t>
      </w:r>
      <w:r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  <w:lang w:val="en-US" w:eastAsia="zh-CN"/>
        </w:rPr>
        <w:t>等待</w:t>
      </w:r>
      <w:r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</w:rPr>
        <w:t>过程中，考生如身体出现异常状况，本人应立即向工作人员报告</w:t>
      </w:r>
      <w:r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  <w:lang w:val="en-US" w:eastAsia="zh-CN"/>
        </w:rPr>
        <w:t>安排至备用候考室候考</w:t>
      </w:r>
      <w:r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</w:rPr>
        <w:t>。</w:t>
      </w:r>
    </w:p>
    <w:p>
      <w:pPr>
        <w:pStyle w:val="2"/>
        <w:spacing w:line="540" w:lineRule="exact"/>
        <w:rPr>
          <w:rFonts w:ascii="方正仿宋_GBK" w:eastAsia="方正仿宋_GBK"/>
        </w:rPr>
      </w:pPr>
      <w:r>
        <w:rPr>
          <w:rFonts w:hint="eastAsia" w:ascii="方正仿宋_GBK" w:eastAsia="方正仿宋_GBK"/>
          <w:sz w:val="32"/>
          <w:szCs w:val="32"/>
        </w:rPr>
        <w:t xml:space="preserve">    </w:t>
      </w:r>
      <w:r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</w:rPr>
        <w:t>四、</w:t>
      </w:r>
      <w:r>
        <w:rPr>
          <w:rFonts w:hint="eastAsia" w:ascii="方正仿宋_GBK" w:eastAsia="方正仿宋_GBK"/>
          <w:bCs/>
          <w:sz w:val="32"/>
          <w:szCs w:val="32"/>
        </w:rPr>
        <w:t>合理规划好出行时间和路线，避免耽误考试。做好赴考途中的个人防护，提前到达考</w:t>
      </w:r>
      <w:r>
        <w:rPr>
          <w:rFonts w:hint="eastAsia" w:ascii="方正仿宋_GBK" w:eastAsia="方正仿宋_GBK"/>
          <w:bCs/>
          <w:sz w:val="32"/>
          <w:szCs w:val="32"/>
          <w:lang w:val="en-US" w:eastAsia="zh-CN"/>
        </w:rPr>
        <w:t>场</w:t>
      </w:r>
      <w:r>
        <w:rPr>
          <w:rFonts w:hint="eastAsia" w:ascii="方正仿宋_GBK" w:eastAsia="方正仿宋_GBK"/>
          <w:bCs/>
          <w:sz w:val="32"/>
          <w:szCs w:val="32"/>
        </w:rPr>
        <w:t>，备足入场所需时间。</w:t>
      </w:r>
      <w:r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</w:rPr>
        <w:t>进入</w:t>
      </w:r>
      <w:r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  <w:lang w:val="en-US" w:eastAsia="zh-CN"/>
        </w:rPr>
        <w:t>考场</w:t>
      </w:r>
      <w:bookmarkStart w:id="0" w:name="_GoBack"/>
      <w:bookmarkEnd w:id="0"/>
      <w:r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</w:rPr>
        <w:t>至</w:t>
      </w:r>
      <w:r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  <w:lang w:val="en-US" w:eastAsia="zh-CN"/>
        </w:rPr>
        <w:t>面</w:t>
      </w:r>
      <w:r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</w:rPr>
        <w:t>试结束离开考点期间，考生要自觉维护</w:t>
      </w:r>
      <w:r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  <w:lang w:val="en-US" w:eastAsia="zh-CN"/>
        </w:rPr>
        <w:t>面</w:t>
      </w:r>
      <w:r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</w:rPr>
        <w:t>试秩序，服从工作人员安排，</w:t>
      </w:r>
      <w:r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  <w:lang w:val="en-US" w:eastAsia="zh-CN"/>
        </w:rPr>
        <w:t>面</w:t>
      </w:r>
      <w:r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</w:rPr>
        <w:t>试结束后按规定有序离场。</w:t>
      </w:r>
    </w:p>
    <w:p>
      <w:pPr>
        <w:widowControl/>
        <w:shd w:val="clear" w:color="auto" w:fill="FFFFFF"/>
        <w:spacing w:after="90" w:line="540" w:lineRule="exact"/>
        <w:ind w:firstLine="64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</w:rPr>
        <w:t>五、因考生不遵守</w:t>
      </w:r>
      <w:r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  <w:lang w:val="en-US" w:eastAsia="zh-CN"/>
        </w:rPr>
        <w:t>面</w:t>
      </w:r>
      <w:r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</w:rPr>
        <w:t>试纪律或不配合工作等造成不良后果的，终止</w:t>
      </w:r>
      <w:r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  <w:lang w:val="en-US" w:eastAsia="zh-CN"/>
        </w:rPr>
        <w:t>面</w:t>
      </w:r>
      <w:r>
        <w:rPr>
          <w:rFonts w:hint="eastAsia" w:ascii="方正仿宋_GBK" w:hAnsi="宋体" w:eastAsia="方正仿宋_GBK" w:cs="宋体"/>
          <w:color w:val="333333"/>
          <w:kern w:val="0"/>
          <w:sz w:val="32"/>
          <w:szCs w:val="32"/>
        </w:rPr>
        <w:t>试，如有违法情况，将依法追究法律责任。</w:t>
      </w:r>
    </w:p>
    <w:p>
      <w:pPr>
        <w:pStyle w:val="2"/>
        <w:spacing w:line="54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/>
        </w:rPr>
        <w:t xml:space="preserve">                                         </w:t>
      </w:r>
      <w:r>
        <w:rPr>
          <w:rFonts w:hint="eastAsia" w:ascii="方正仿宋_GBK" w:eastAsia="方正仿宋_GBK"/>
          <w:sz w:val="32"/>
          <w:szCs w:val="32"/>
        </w:rPr>
        <w:t xml:space="preserve">  </w:t>
      </w:r>
    </w:p>
    <w:p>
      <w:pPr>
        <w:pStyle w:val="2"/>
        <w:spacing w:line="54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eastAsia="方正仿宋_GBK"/>
          <w:sz w:val="32"/>
          <w:szCs w:val="32"/>
        </w:rPr>
        <w:t xml:space="preserve"> 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>年1月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sz w:val="32"/>
          <w:szCs w:val="32"/>
        </w:rPr>
        <w:t>日</w:t>
      </w:r>
    </w:p>
    <w:sectPr>
      <w:pgSz w:w="11906" w:h="16838"/>
      <w:pgMar w:top="1644" w:right="1418" w:bottom="1588" w:left="1474" w:header="851" w:footer="992" w:gutter="0"/>
      <w:cols w:space="425" w:num="1"/>
      <w:docGrid w:type="lines" w:linePitch="312" w:charSpace="409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lor:#333333;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ZlNzM5Mjc0YWMwZjVhYWU0OTkwODJjYTQwMjQzMWMifQ=="/>
  </w:docVars>
  <w:rsids>
    <w:rsidRoot w:val="00171802"/>
    <w:rsid w:val="00071DF0"/>
    <w:rsid w:val="000D13FD"/>
    <w:rsid w:val="0016537B"/>
    <w:rsid w:val="00171802"/>
    <w:rsid w:val="002B5046"/>
    <w:rsid w:val="003548A0"/>
    <w:rsid w:val="00354E2E"/>
    <w:rsid w:val="00411A43"/>
    <w:rsid w:val="004465AF"/>
    <w:rsid w:val="00446678"/>
    <w:rsid w:val="00535F87"/>
    <w:rsid w:val="005D1262"/>
    <w:rsid w:val="006F0DDB"/>
    <w:rsid w:val="00773199"/>
    <w:rsid w:val="007A0BD4"/>
    <w:rsid w:val="00885244"/>
    <w:rsid w:val="00950BC7"/>
    <w:rsid w:val="00952318"/>
    <w:rsid w:val="00961590"/>
    <w:rsid w:val="009C72E3"/>
    <w:rsid w:val="00A72FCE"/>
    <w:rsid w:val="1FD23422"/>
    <w:rsid w:val="45E92D2C"/>
    <w:rsid w:val="5B22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semiHidden/>
    <w:unhideWhenUsed/>
    <w:uiPriority w:val="99"/>
    <w:pPr>
      <w:spacing w:after="120"/>
    </w:pPr>
  </w:style>
  <w:style w:type="paragraph" w:styleId="3">
    <w:name w:val="Balloon Text"/>
    <w:basedOn w:val="1"/>
    <w:link w:val="7"/>
    <w:semiHidden/>
    <w:unhideWhenUsed/>
    <w:uiPriority w:val="99"/>
    <w:rPr>
      <w:sz w:val="18"/>
      <w:szCs w:val="18"/>
    </w:rPr>
  </w:style>
  <w:style w:type="character" w:customStyle="1" w:styleId="6">
    <w:name w:val="正文文本 Char"/>
    <w:basedOn w:val="5"/>
    <w:link w:val="2"/>
    <w:semiHidden/>
    <w:uiPriority w:val="99"/>
    <w:rPr>
      <w:rFonts w:ascii="Times New Roman" w:hAnsi="Times New Roman" w:eastAsia="宋体" w:cs="Times New Roman"/>
      <w:sz w:val="21"/>
      <w:szCs w:val="24"/>
    </w:rPr>
  </w:style>
  <w:style w:type="character" w:customStyle="1" w:styleId="7">
    <w:name w:val="批注框文本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421</Words>
  <Characters>426</Characters>
  <Lines>4</Lines>
  <Paragraphs>1</Paragraphs>
  <TotalTime>199</TotalTime>
  <ScaleCrop>false</ScaleCrop>
  <LinksUpToDate>false</LinksUpToDate>
  <CharactersWithSpaces>511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2022-12-30T03:29:00Z</dcterms:created>
  <dc:creator>aceradmin</dc:creator>
  <cp:lastModifiedBy>Administrator</cp:lastModifiedBy>
  <cp:lastPrinted>2023-01-04T08:42:00Z</cp:lastPrinted>
  <dcterms:modified xsi:type="dcterms:W3CDTF">2023-01-04T08:47:25Z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36B9163FA51443678157B86BED575C86</vt:lpwstr>
  </property>
</Properties>
</file>