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4D8A1">
      <w:pPr>
        <w:pStyle w:val="5"/>
        <w:widowControl/>
        <w:wordWrap w:val="0"/>
        <w:spacing w:beforeAutospacing="0" w:after="144" w:afterAutospacing="0" w:line="480" w:lineRule="atLeast"/>
        <w:jc w:val="center"/>
        <w:rPr>
          <w:rFonts w:ascii="Calibri" w:hAnsi="Calibri" w:cs="Calibri"/>
          <w:color w:val="333333"/>
          <w:sz w:val="19"/>
          <w:szCs w:val="19"/>
        </w:rPr>
      </w:pPr>
      <w:r>
        <w:rPr>
          <w:rFonts w:ascii="方正小标宋_GBK" w:hAnsi="方正小标宋_GBK" w:eastAsia="方正小标宋_GBK" w:cs="方正小标宋_GBK"/>
          <w:color w:val="333333"/>
          <w:sz w:val="34"/>
          <w:szCs w:val="34"/>
          <w:shd w:val="clear" w:color="auto" w:fill="FFFFFF"/>
        </w:rPr>
        <w:t>重庆市永川区红炉镇</w:t>
      </w:r>
      <w:r>
        <w:rPr>
          <w:rFonts w:ascii="Times New Roman" w:hAnsi="Times New Roman"/>
          <w:color w:val="333333"/>
          <w:sz w:val="34"/>
          <w:szCs w:val="34"/>
          <w:shd w:val="clear" w:color="auto" w:fill="FFFFFF"/>
        </w:rPr>
        <w:t>202</w:t>
      </w:r>
      <w:r>
        <w:rPr>
          <w:rFonts w:hint="eastAsia" w:ascii="Times New Roman" w:hAnsi="Times New Roman"/>
          <w:color w:val="333333"/>
          <w:sz w:val="34"/>
          <w:szCs w:val="34"/>
          <w:shd w:val="clear" w:color="auto" w:fill="FFFFFF"/>
          <w:lang w:val="en-US" w:eastAsia="zh-CN"/>
        </w:rPr>
        <w:t>4</w:t>
      </w:r>
      <w:r>
        <w:rPr>
          <w:rFonts w:hint="eastAsia" w:ascii="方正小标宋_GBK" w:hAnsi="方正小标宋_GBK" w:eastAsia="方正小标宋_GBK" w:cs="方正小标宋_GBK"/>
          <w:color w:val="333333"/>
          <w:sz w:val="34"/>
          <w:szCs w:val="34"/>
          <w:shd w:val="clear" w:color="auto" w:fill="FFFFFF"/>
        </w:rPr>
        <w:t>年决算报告</w:t>
      </w:r>
    </w:p>
    <w:p w14:paraId="2599C629">
      <w:pPr>
        <w:pStyle w:val="5"/>
        <w:widowControl/>
        <w:wordWrap w:val="0"/>
        <w:spacing w:beforeAutospacing="0" w:after="144" w:afterAutospacing="0" w:line="480" w:lineRule="atLeast"/>
        <w:ind w:firstLine="516"/>
        <w:rPr>
          <w:rFonts w:ascii="Calibri" w:hAnsi="Calibri" w:cs="Calibri"/>
          <w:color w:val="333333"/>
          <w:sz w:val="19"/>
          <w:szCs w:val="19"/>
        </w:rPr>
      </w:pPr>
      <w:r>
        <w:rPr>
          <w:rFonts w:ascii="Times New Roman" w:hAnsi="Times New Roman"/>
          <w:color w:val="333333"/>
          <w:sz w:val="25"/>
          <w:szCs w:val="25"/>
          <w:shd w:val="clear" w:color="auto" w:fill="FFFFFF"/>
        </w:rPr>
        <w:t> </w:t>
      </w:r>
    </w:p>
    <w:p w14:paraId="2F88DD5B">
      <w:pPr>
        <w:pStyle w:val="5"/>
        <w:widowControl/>
        <w:wordWrap w:val="0"/>
        <w:spacing w:beforeAutospacing="0" w:after="144" w:afterAutospacing="0" w:line="480" w:lineRule="atLeast"/>
        <w:ind w:firstLine="516"/>
        <w:rPr>
          <w:rFonts w:ascii="Calibri" w:hAnsi="Calibri" w:cs="Calibri"/>
          <w:color w:val="333333"/>
          <w:sz w:val="19"/>
          <w:szCs w:val="19"/>
        </w:rPr>
      </w:pPr>
      <w:r>
        <w:rPr>
          <w:rFonts w:ascii="方正黑体_GBK" w:hAnsi="方正黑体_GBK" w:eastAsia="方正黑体_GBK" w:cs="方正黑体_GBK"/>
          <w:color w:val="333333"/>
          <w:sz w:val="25"/>
          <w:szCs w:val="25"/>
          <w:shd w:val="clear" w:color="auto" w:fill="FFFFFF"/>
        </w:rPr>
        <w:t>一、预算收支决算情况</w:t>
      </w:r>
    </w:p>
    <w:p w14:paraId="23D92D97">
      <w:pPr>
        <w:pStyle w:val="5"/>
        <w:widowControl/>
        <w:wordWrap w:val="0"/>
        <w:spacing w:beforeAutospacing="0" w:after="144" w:afterAutospacing="0" w:line="480" w:lineRule="atLeast"/>
        <w:ind w:firstLine="516"/>
        <w:rPr>
          <w:rFonts w:ascii="Calibri" w:hAnsi="Calibri" w:cs="Calibri"/>
          <w:color w:val="333333"/>
          <w:sz w:val="19"/>
          <w:szCs w:val="19"/>
        </w:rPr>
      </w:pPr>
      <w:r>
        <w:rPr>
          <w:rFonts w:ascii="Times New Roman" w:hAnsi="Times New Roman"/>
          <w:color w:val="333333"/>
          <w:sz w:val="25"/>
          <w:szCs w:val="25"/>
          <w:shd w:val="clear" w:color="auto" w:fill="FFFFFF"/>
        </w:rPr>
        <w:t>(</w:t>
      </w:r>
      <w:r>
        <w:rPr>
          <w:rFonts w:ascii="方正楷体_GBK" w:hAnsi="方正楷体_GBK" w:eastAsia="方正楷体_GBK" w:cs="方正楷体_GBK"/>
          <w:color w:val="333333"/>
          <w:sz w:val="25"/>
          <w:szCs w:val="25"/>
          <w:shd w:val="clear" w:color="auto" w:fill="FFFFFF"/>
        </w:rPr>
        <w:t>一</w:t>
      </w:r>
      <w:r>
        <w:rPr>
          <w:rFonts w:ascii="Times New Roman" w:hAnsi="Times New Roman"/>
          <w:color w:val="333333"/>
          <w:sz w:val="25"/>
          <w:szCs w:val="25"/>
          <w:shd w:val="clear" w:color="auto" w:fill="FFFFFF"/>
        </w:rPr>
        <w:t>)</w:t>
      </w:r>
      <w:r>
        <w:rPr>
          <w:rFonts w:hint="eastAsia" w:ascii="方正楷体_GBK" w:hAnsi="方正楷体_GBK" w:eastAsia="方正楷体_GBK" w:cs="方正楷体_GBK"/>
          <w:color w:val="333333"/>
          <w:sz w:val="25"/>
          <w:szCs w:val="25"/>
          <w:shd w:val="clear" w:color="auto" w:fill="FFFFFF"/>
        </w:rPr>
        <w:t>全镇一般公共预算收支情况</w:t>
      </w:r>
    </w:p>
    <w:p w14:paraId="5F7E5448">
      <w:pPr>
        <w:pStyle w:val="5"/>
        <w:widowControl/>
        <w:wordWrap w:val="0"/>
        <w:spacing w:beforeAutospacing="0" w:after="144" w:afterAutospacing="0" w:line="480" w:lineRule="atLeast"/>
        <w:ind w:firstLine="516"/>
        <w:rPr>
          <w:rFonts w:ascii="Calibri" w:hAnsi="Calibri" w:cs="Calibri"/>
          <w:color w:val="333333"/>
          <w:sz w:val="19"/>
          <w:szCs w:val="19"/>
        </w:rPr>
      </w:pPr>
      <w:r>
        <w:rPr>
          <w:rFonts w:ascii="方正仿宋_GBK" w:hAnsi="方正仿宋_GBK" w:eastAsia="方正仿宋_GBK" w:cs="方正仿宋_GBK"/>
          <w:color w:val="333333"/>
          <w:sz w:val="25"/>
          <w:szCs w:val="25"/>
          <w:shd w:val="clear" w:color="auto" w:fill="FFFFFF"/>
        </w:rPr>
        <w:t>全镇本级一般公共预算收入年初预算</w:t>
      </w:r>
      <w:r>
        <w:rPr>
          <w:rFonts w:hint="eastAsia" w:ascii="Times New Roman" w:hAnsi="Times New Roman" w:eastAsia="方正仿宋_GBK"/>
          <w:color w:val="333333"/>
          <w:sz w:val="25"/>
          <w:szCs w:val="25"/>
          <w:shd w:val="clear" w:color="auto" w:fill="FFFFFF"/>
          <w:lang w:val="en-US" w:eastAsia="zh-CN"/>
        </w:rPr>
        <w:t>1146</w:t>
      </w:r>
      <w:r>
        <w:rPr>
          <w:rFonts w:hint="eastAsia" w:ascii="方正仿宋_GBK" w:hAnsi="方正仿宋_GBK" w:eastAsia="方正仿宋_GBK" w:cs="方正仿宋_GBK"/>
          <w:color w:val="333333"/>
          <w:sz w:val="25"/>
          <w:szCs w:val="25"/>
          <w:shd w:val="clear" w:color="auto" w:fill="FFFFFF"/>
        </w:rPr>
        <w:t>万元，实际完成</w:t>
      </w:r>
      <w:r>
        <w:rPr>
          <w:rFonts w:hint="eastAsia" w:ascii="Times New Roman" w:hAnsi="Times New Roman" w:eastAsia="方正仿宋_GBK"/>
          <w:color w:val="333333"/>
          <w:sz w:val="25"/>
          <w:szCs w:val="25"/>
          <w:shd w:val="clear" w:color="auto" w:fill="FFFFFF"/>
          <w:lang w:val="en-US" w:eastAsia="zh-CN"/>
        </w:rPr>
        <w:t>1071</w:t>
      </w:r>
      <w:r>
        <w:rPr>
          <w:rFonts w:hint="eastAsia" w:ascii="方正仿宋_GBK" w:hAnsi="方正仿宋_GBK" w:eastAsia="方正仿宋_GBK" w:cs="方正仿宋_GBK"/>
          <w:color w:val="333333"/>
          <w:sz w:val="25"/>
          <w:szCs w:val="25"/>
          <w:shd w:val="clear" w:color="auto" w:fill="FFFFFF"/>
        </w:rPr>
        <w:t>万元，为年初预算的</w:t>
      </w:r>
      <w:r>
        <w:rPr>
          <w:rFonts w:hint="eastAsia" w:ascii="Times New Roman" w:hAnsi="Times New Roman" w:eastAsia="方正仿宋_GBK"/>
          <w:color w:val="333333"/>
          <w:sz w:val="25"/>
          <w:szCs w:val="25"/>
          <w:shd w:val="clear" w:color="auto" w:fill="FFFFFF"/>
          <w:lang w:val="en-US" w:eastAsia="zh-CN"/>
        </w:rPr>
        <w:t>93.5</w:t>
      </w:r>
      <w:r>
        <w:rPr>
          <w:rFonts w:ascii="Times New Roman" w:hAnsi="Times New Roman"/>
          <w:color w:val="333333"/>
          <w:sz w:val="25"/>
          <w:szCs w:val="25"/>
          <w:shd w:val="clear" w:color="auto" w:fill="FFFFFF"/>
        </w:rPr>
        <w:t xml:space="preserve"> %</w:t>
      </w:r>
      <w:r>
        <w:rPr>
          <w:rFonts w:hint="eastAsia" w:ascii="方正仿宋_GBK" w:hAnsi="方正仿宋_GBK" w:eastAsia="方正仿宋_GBK" w:cs="方正仿宋_GBK"/>
          <w:color w:val="333333"/>
          <w:sz w:val="25"/>
          <w:szCs w:val="25"/>
          <w:shd w:val="clear" w:color="auto" w:fill="FFFFFF"/>
        </w:rPr>
        <w:t>，</w:t>
      </w:r>
      <w:r>
        <w:rPr>
          <w:rFonts w:hint="eastAsia" w:ascii="方正仿宋_GBK" w:hAnsi="方正仿宋_GBK" w:eastAsia="方正仿宋_GBK" w:cs="方正仿宋_GBK"/>
          <w:color w:val="333333"/>
          <w:sz w:val="25"/>
          <w:szCs w:val="25"/>
          <w:shd w:val="clear" w:color="auto" w:fill="FFFFFF"/>
          <w:lang w:eastAsia="zh-CN"/>
        </w:rPr>
        <w:t>下降</w:t>
      </w:r>
      <w:r>
        <w:rPr>
          <w:rFonts w:hint="eastAsia" w:ascii="Times New Roman" w:hAnsi="Times New Roman"/>
          <w:color w:val="333333"/>
          <w:sz w:val="25"/>
          <w:szCs w:val="25"/>
          <w:shd w:val="clear" w:color="auto" w:fill="FFFFFF"/>
        </w:rPr>
        <w:t>3</w:t>
      </w:r>
      <w:r>
        <w:rPr>
          <w:rFonts w:hint="eastAsia" w:ascii="Times New Roman" w:hAnsi="Times New Roman"/>
          <w:color w:val="333333"/>
          <w:sz w:val="25"/>
          <w:szCs w:val="25"/>
          <w:shd w:val="clear" w:color="auto" w:fill="FFFFFF"/>
          <w:lang w:val="en-US" w:eastAsia="zh-CN"/>
        </w:rPr>
        <w:t>1</w:t>
      </w:r>
      <w:r>
        <w:rPr>
          <w:rFonts w:hint="eastAsia" w:ascii="Times New Roman" w:hAnsi="Times New Roman"/>
          <w:color w:val="333333"/>
          <w:sz w:val="25"/>
          <w:szCs w:val="25"/>
          <w:shd w:val="clear" w:color="auto" w:fill="FFFFFF"/>
        </w:rPr>
        <w:t>.</w:t>
      </w:r>
      <w:r>
        <w:rPr>
          <w:rFonts w:hint="eastAsia" w:ascii="Times New Roman" w:hAnsi="Times New Roman"/>
          <w:color w:val="333333"/>
          <w:sz w:val="25"/>
          <w:szCs w:val="25"/>
          <w:shd w:val="clear" w:color="auto" w:fill="FFFFFF"/>
          <w:lang w:val="en-US" w:eastAsia="zh-CN"/>
        </w:rPr>
        <w:t>3</w:t>
      </w:r>
      <w:r>
        <w:rPr>
          <w:rFonts w:ascii="Times New Roman" w:hAnsi="Times New Roman"/>
          <w:color w:val="333333"/>
          <w:sz w:val="25"/>
          <w:szCs w:val="25"/>
          <w:shd w:val="clear" w:color="auto" w:fill="FFFFFF"/>
        </w:rPr>
        <w:t>%(</w:t>
      </w:r>
      <w:r>
        <w:rPr>
          <w:rFonts w:hint="eastAsia" w:ascii="方正仿宋_GBK" w:hAnsi="方正仿宋_GBK" w:eastAsia="方正仿宋_GBK" w:cs="方正仿宋_GBK"/>
          <w:color w:val="333333"/>
          <w:sz w:val="25"/>
          <w:szCs w:val="25"/>
          <w:shd w:val="clear" w:color="auto" w:fill="FFFFFF"/>
        </w:rPr>
        <w:t>与上年同期，下同</w:t>
      </w:r>
      <w:r>
        <w:rPr>
          <w:rFonts w:ascii="Times New Roman" w:hAnsi="Times New Roman"/>
          <w:color w:val="333333"/>
          <w:sz w:val="25"/>
          <w:szCs w:val="25"/>
          <w:shd w:val="clear" w:color="auto" w:fill="FFFFFF"/>
        </w:rPr>
        <w:t>)</w:t>
      </w:r>
      <w:r>
        <w:rPr>
          <w:rFonts w:hint="eastAsia" w:ascii="方正仿宋_GBK" w:hAnsi="方正仿宋_GBK" w:eastAsia="方正仿宋_GBK" w:cs="方正仿宋_GBK"/>
          <w:color w:val="333333"/>
          <w:sz w:val="25"/>
          <w:szCs w:val="25"/>
          <w:shd w:val="clear" w:color="auto" w:fill="FFFFFF"/>
        </w:rPr>
        <w:t>，其中</w:t>
      </w:r>
      <w:r>
        <w:rPr>
          <w:rFonts w:ascii="Times New Roman" w:hAnsi="Times New Roman"/>
          <w:color w:val="333333"/>
          <w:sz w:val="25"/>
          <w:szCs w:val="25"/>
          <w:shd w:val="clear" w:color="auto" w:fill="FFFFFF"/>
        </w:rPr>
        <w:t>:</w:t>
      </w:r>
      <w:r>
        <w:rPr>
          <w:rFonts w:hint="eastAsia" w:ascii="方正仿宋_GBK" w:hAnsi="方正仿宋_GBK" w:eastAsia="方正仿宋_GBK" w:cs="方正仿宋_GBK"/>
          <w:color w:val="333333"/>
          <w:sz w:val="25"/>
          <w:szCs w:val="25"/>
          <w:shd w:val="clear" w:color="auto" w:fill="FFFFFF"/>
        </w:rPr>
        <w:t>税收收入</w:t>
      </w:r>
      <w:r>
        <w:rPr>
          <w:rFonts w:hint="eastAsia" w:ascii="Times New Roman" w:hAnsi="Times New Roman" w:eastAsia="方正仿宋_GBK"/>
          <w:color w:val="333333"/>
          <w:sz w:val="25"/>
          <w:szCs w:val="25"/>
          <w:shd w:val="clear" w:color="auto" w:fill="FFFFFF"/>
          <w:lang w:val="en-US" w:eastAsia="zh-CN"/>
        </w:rPr>
        <w:t>1043</w:t>
      </w:r>
      <w:r>
        <w:rPr>
          <w:rFonts w:hint="eastAsia" w:ascii="方正仿宋_GBK" w:hAnsi="方正仿宋_GBK" w:eastAsia="方正仿宋_GBK" w:cs="方正仿宋_GBK"/>
          <w:color w:val="333333"/>
          <w:sz w:val="25"/>
          <w:szCs w:val="25"/>
          <w:shd w:val="clear" w:color="auto" w:fill="FFFFFF"/>
        </w:rPr>
        <w:t>万元，下降</w:t>
      </w:r>
      <w:r>
        <w:rPr>
          <w:rFonts w:hint="eastAsia" w:ascii="Times New Roman" w:hAnsi="Times New Roman" w:eastAsia="方正仿宋_GBK"/>
          <w:color w:val="333333"/>
          <w:sz w:val="25"/>
          <w:szCs w:val="25"/>
          <w:shd w:val="clear" w:color="auto" w:fill="FFFFFF"/>
          <w:lang w:val="en-US" w:eastAsia="zh-CN"/>
        </w:rPr>
        <w:t>2.5</w:t>
      </w:r>
      <w:r>
        <w:rPr>
          <w:rFonts w:ascii="Times New Roman" w:hAnsi="Times New Roman"/>
          <w:color w:val="333333"/>
          <w:sz w:val="25"/>
          <w:szCs w:val="25"/>
          <w:shd w:val="clear" w:color="auto" w:fill="FFFFFF"/>
        </w:rPr>
        <w:t>%</w:t>
      </w:r>
      <w:r>
        <w:rPr>
          <w:rFonts w:hint="eastAsia" w:ascii="方正仿宋_GBK" w:hAnsi="方正仿宋_GBK" w:eastAsia="方正仿宋_GBK" w:cs="方正仿宋_GBK"/>
          <w:color w:val="333333"/>
          <w:sz w:val="25"/>
          <w:szCs w:val="25"/>
          <w:shd w:val="clear" w:color="auto" w:fill="FFFFFF"/>
        </w:rPr>
        <w:t>，非税收入</w:t>
      </w:r>
      <w:r>
        <w:rPr>
          <w:rFonts w:hint="eastAsia" w:ascii="Times New Roman" w:hAnsi="Times New Roman" w:eastAsia="方正仿宋_GBK"/>
          <w:color w:val="333333"/>
          <w:sz w:val="25"/>
          <w:szCs w:val="25"/>
          <w:shd w:val="clear" w:color="auto" w:fill="FFFFFF"/>
          <w:lang w:val="en-US" w:eastAsia="zh-CN"/>
        </w:rPr>
        <w:t>28</w:t>
      </w:r>
      <w:r>
        <w:rPr>
          <w:rFonts w:hint="eastAsia" w:ascii="方正仿宋_GBK" w:hAnsi="方正仿宋_GBK" w:eastAsia="方正仿宋_GBK" w:cs="方正仿宋_GBK"/>
          <w:color w:val="333333"/>
          <w:sz w:val="25"/>
          <w:szCs w:val="25"/>
          <w:shd w:val="clear" w:color="auto" w:fill="FFFFFF"/>
        </w:rPr>
        <w:t>万元，</w:t>
      </w:r>
      <w:r>
        <w:rPr>
          <w:rFonts w:hint="eastAsia" w:ascii="方正仿宋_GBK" w:hAnsi="方正仿宋_GBK" w:eastAsia="方正仿宋_GBK" w:cs="方正仿宋_GBK"/>
          <w:color w:val="333333"/>
          <w:sz w:val="25"/>
          <w:szCs w:val="25"/>
          <w:shd w:val="clear" w:color="auto" w:fill="FFFFFF"/>
          <w:lang w:eastAsia="zh-CN"/>
        </w:rPr>
        <w:t>下降</w:t>
      </w:r>
      <w:r>
        <w:rPr>
          <w:rFonts w:hint="eastAsia" w:ascii="Times New Roman" w:hAnsi="Times New Roman" w:eastAsia="方正仿宋_GBK"/>
          <w:color w:val="333333"/>
          <w:sz w:val="25"/>
          <w:szCs w:val="25"/>
          <w:shd w:val="clear" w:color="auto" w:fill="FFFFFF"/>
          <w:lang w:val="en-US" w:eastAsia="zh-CN"/>
        </w:rPr>
        <w:t>94.3</w:t>
      </w:r>
      <w:r>
        <w:rPr>
          <w:rFonts w:ascii="Times New Roman" w:hAnsi="Times New Roman"/>
          <w:color w:val="333333"/>
          <w:sz w:val="25"/>
          <w:szCs w:val="25"/>
          <w:shd w:val="clear" w:color="auto" w:fill="FFFFFF"/>
        </w:rPr>
        <w:t>%</w:t>
      </w:r>
      <w:r>
        <w:rPr>
          <w:rFonts w:hint="eastAsia" w:ascii="Times New Roman" w:hAnsi="Times New Roman"/>
          <w:color w:val="333333"/>
          <w:sz w:val="25"/>
          <w:szCs w:val="25"/>
          <w:shd w:val="clear" w:color="auto" w:fill="FFFFFF"/>
          <w:lang w:eastAsia="zh-CN"/>
        </w:rPr>
        <w:t>，</w:t>
      </w:r>
      <w:r>
        <w:rPr>
          <w:rFonts w:hint="eastAsia" w:ascii="方正仿宋_GBK" w:hAnsi="方正仿宋_GBK" w:eastAsia="方正仿宋_GBK" w:cs="方正仿宋_GBK"/>
          <w:color w:val="333333"/>
          <w:sz w:val="25"/>
          <w:szCs w:val="25"/>
          <w:shd w:val="clear" w:color="auto" w:fill="FFFFFF"/>
          <w:lang w:eastAsia="zh-CN"/>
        </w:rPr>
        <w:t>下降主要原因是</w:t>
      </w:r>
      <w:r>
        <w:rPr>
          <w:rFonts w:hint="eastAsia" w:ascii="方正仿宋_GBK" w:hAnsi="方正仿宋_GBK" w:eastAsia="方正仿宋_GBK" w:cs="方正仿宋_GBK"/>
          <w:color w:val="333333"/>
          <w:sz w:val="25"/>
          <w:szCs w:val="25"/>
          <w:shd w:val="clear" w:color="auto" w:fill="FFFFFF"/>
          <w:lang w:val="en-US" w:eastAsia="zh-CN"/>
        </w:rPr>
        <w:t>2023年一次性罚没矿产资源处置增加非税收入473.8万元</w:t>
      </w:r>
      <w:r>
        <w:rPr>
          <w:rFonts w:hint="eastAsia" w:ascii="方正仿宋_GBK" w:hAnsi="方正仿宋_GBK" w:eastAsia="方正仿宋_GBK" w:cs="方正仿宋_GBK"/>
          <w:color w:val="333333"/>
          <w:sz w:val="25"/>
          <w:szCs w:val="25"/>
          <w:shd w:val="clear" w:color="auto" w:fill="FFFFFF"/>
        </w:rPr>
        <w:t>。加上体制补助收入</w:t>
      </w:r>
      <w:r>
        <w:rPr>
          <w:rFonts w:ascii="Times New Roman" w:hAnsi="Times New Roman"/>
          <w:color w:val="333333"/>
          <w:sz w:val="25"/>
          <w:szCs w:val="25"/>
          <w:shd w:val="clear" w:color="auto" w:fill="FFFFFF"/>
        </w:rPr>
        <w:t>1265</w:t>
      </w:r>
      <w:r>
        <w:rPr>
          <w:rFonts w:hint="eastAsia" w:ascii="方正仿宋_GBK" w:hAnsi="方正仿宋_GBK" w:eastAsia="方正仿宋_GBK" w:cs="方正仿宋_GBK"/>
          <w:color w:val="333333"/>
          <w:sz w:val="25"/>
          <w:szCs w:val="25"/>
          <w:shd w:val="clear" w:color="auto" w:fill="FFFFFF"/>
        </w:rPr>
        <w:t>万元、固定性转移支付收入</w:t>
      </w:r>
      <w:r>
        <w:rPr>
          <w:rFonts w:ascii="Times New Roman" w:hAnsi="Times New Roman"/>
          <w:color w:val="333333"/>
          <w:sz w:val="25"/>
          <w:szCs w:val="25"/>
          <w:shd w:val="clear" w:color="auto" w:fill="FFFFFF"/>
        </w:rPr>
        <w:t>465</w:t>
      </w:r>
      <w:r>
        <w:rPr>
          <w:rFonts w:hint="eastAsia" w:ascii="方正仿宋_GBK" w:hAnsi="方正仿宋_GBK" w:eastAsia="方正仿宋_GBK" w:cs="方正仿宋_GBK"/>
          <w:color w:val="333333"/>
          <w:sz w:val="25"/>
          <w:szCs w:val="25"/>
          <w:shd w:val="clear" w:color="auto" w:fill="FFFFFF"/>
        </w:rPr>
        <w:t>万元、专项转移支付收入</w:t>
      </w:r>
      <w:r>
        <w:rPr>
          <w:rFonts w:hint="eastAsia" w:ascii="Times New Roman" w:hAnsi="Times New Roman" w:eastAsia="方正仿宋_GBK"/>
          <w:color w:val="333333"/>
          <w:sz w:val="25"/>
          <w:szCs w:val="25"/>
          <w:shd w:val="clear" w:color="auto" w:fill="FFFFFF"/>
          <w:lang w:val="en-US" w:eastAsia="zh-CN"/>
        </w:rPr>
        <w:t>987</w:t>
      </w:r>
      <w:r>
        <w:rPr>
          <w:rFonts w:hint="eastAsia" w:ascii="方正仿宋_GBK" w:hAnsi="方正仿宋_GBK" w:eastAsia="方正仿宋_GBK" w:cs="方正仿宋_GBK"/>
          <w:color w:val="333333"/>
          <w:sz w:val="25"/>
          <w:szCs w:val="25"/>
          <w:shd w:val="clear" w:color="auto" w:fill="FFFFFF"/>
        </w:rPr>
        <w:t>万元、结算补助收入</w:t>
      </w:r>
      <w:r>
        <w:rPr>
          <w:rFonts w:hint="eastAsia" w:ascii="Times New Roman" w:hAnsi="Times New Roman"/>
          <w:color w:val="333333"/>
          <w:sz w:val="25"/>
          <w:szCs w:val="25"/>
          <w:shd w:val="clear" w:color="auto" w:fill="FFFFFF"/>
        </w:rPr>
        <w:t>2</w:t>
      </w:r>
      <w:r>
        <w:rPr>
          <w:rFonts w:hint="eastAsia" w:ascii="Times New Roman" w:hAnsi="Times New Roman"/>
          <w:color w:val="333333"/>
          <w:sz w:val="25"/>
          <w:szCs w:val="25"/>
          <w:shd w:val="clear" w:color="auto" w:fill="FFFFFF"/>
          <w:lang w:val="en-US" w:eastAsia="zh-CN"/>
        </w:rPr>
        <w:t>9</w:t>
      </w:r>
      <w:r>
        <w:rPr>
          <w:rFonts w:hint="eastAsia" w:ascii="方正仿宋_GBK" w:hAnsi="方正仿宋_GBK" w:eastAsia="方正仿宋_GBK" w:cs="方正仿宋_GBK"/>
          <w:color w:val="333333"/>
          <w:sz w:val="25"/>
          <w:szCs w:val="25"/>
          <w:shd w:val="clear" w:color="auto" w:fill="FFFFFF"/>
        </w:rPr>
        <w:t>万元、</w:t>
      </w:r>
      <w:r>
        <w:rPr>
          <w:rFonts w:hint="eastAsia" w:ascii="方正仿宋_GBK" w:hAnsi="方正仿宋_GBK" w:eastAsia="方正仿宋_GBK" w:cs="方正仿宋_GBK"/>
          <w:color w:val="333333"/>
          <w:sz w:val="25"/>
          <w:szCs w:val="25"/>
          <w:shd w:val="clear" w:color="auto" w:fill="FFFFFF"/>
          <w:lang w:eastAsia="zh-CN"/>
        </w:rPr>
        <w:t>调入</w:t>
      </w:r>
      <w:r>
        <w:rPr>
          <w:rFonts w:hint="eastAsia" w:ascii="方正仿宋_GBK" w:hAnsi="方正仿宋_GBK" w:eastAsia="方正仿宋_GBK" w:cs="方正仿宋_GBK"/>
          <w:color w:val="333333"/>
          <w:sz w:val="25"/>
          <w:szCs w:val="25"/>
          <w:shd w:val="clear" w:color="auto" w:fill="FFFFFF"/>
        </w:rPr>
        <w:t>预算稳定调节基金</w:t>
      </w:r>
      <w:r>
        <w:rPr>
          <w:rFonts w:hint="eastAsia" w:ascii="Times New Roman" w:hAnsi="Times New Roman" w:eastAsia="方正仿宋_GBK"/>
          <w:color w:val="333333"/>
          <w:sz w:val="25"/>
          <w:szCs w:val="25"/>
          <w:shd w:val="clear" w:color="auto" w:fill="FFFFFF"/>
          <w:lang w:val="en-US" w:eastAsia="zh-CN"/>
        </w:rPr>
        <w:t>696</w:t>
      </w:r>
      <w:r>
        <w:rPr>
          <w:rFonts w:hint="eastAsia" w:ascii="方正仿宋_GBK" w:hAnsi="方正仿宋_GBK" w:eastAsia="方正仿宋_GBK" w:cs="方正仿宋_GBK"/>
          <w:color w:val="333333"/>
          <w:sz w:val="25"/>
          <w:szCs w:val="25"/>
          <w:shd w:val="clear" w:color="auto" w:fill="FFFFFF"/>
        </w:rPr>
        <w:t>万元、上年结转收入</w:t>
      </w:r>
      <w:r>
        <w:rPr>
          <w:rFonts w:hint="eastAsia" w:ascii="Times New Roman" w:hAnsi="Times New Roman" w:eastAsia="方正仿宋_GBK"/>
          <w:color w:val="333333"/>
          <w:sz w:val="25"/>
          <w:szCs w:val="25"/>
          <w:shd w:val="clear" w:color="auto" w:fill="FFFFFF"/>
          <w:lang w:val="en-US" w:eastAsia="zh-CN"/>
        </w:rPr>
        <w:t>525</w:t>
      </w:r>
      <w:r>
        <w:rPr>
          <w:rFonts w:hint="eastAsia" w:ascii="方正仿宋_GBK" w:hAnsi="方正仿宋_GBK" w:eastAsia="方正仿宋_GBK" w:cs="方正仿宋_GBK"/>
          <w:color w:val="333333"/>
          <w:sz w:val="25"/>
          <w:szCs w:val="25"/>
          <w:shd w:val="clear" w:color="auto" w:fill="FFFFFF"/>
        </w:rPr>
        <w:t>万元，收入总计</w:t>
      </w:r>
      <w:r>
        <w:rPr>
          <w:rFonts w:hint="eastAsia" w:ascii="方正仿宋_GBK" w:hAnsi="方正仿宋_GBK" w:eastAsia="方正仿宋_GBK" w:cs="方正仿宋_GBK"/>
          <w:color w:val="333333"/>
          <w:sz w:val="25"/>
          <w:szCs w:val="25"/>
          <w:shd w:val="clear" w:color="auto" w:fill="FFFFFF"/>
          <w:lang w:val="en-US" w:eastAsia="zh-CN"/>
        </w:rPr>
        <w:t>5038</w:t>
      </w:r>
      <w:r>
        <w:rPr>
          <w:rFonts w:hint="eastAsia" w:ascii="方正仿宋_GBK" w:hAnsi="方正仿宋_GBK" w:eastAsia="方正仿宋_GBK" w:cs="方正仿宋_GBK"/>
          <w:color w:val="333333"/>
          <w:sz w:val="25"/>
          <w:szCs w:val="25"/>
          <w:shd w:val="clear" w:color="auto" w:fill="FFFFFF"/>
        </w:rPr>
        <w:t>万元。</w:t>
      </w:r>
    </w:p>
    <w:p w14:paraId="223CE25E">
      <w:pPr>
        <w:pStyle w:val="5"/>
        <w:widowControl/>
        <w:wordWrap w:val="0"/>
        <w:spacing w:beforeAutospacing="0" w:after="144" w:afterAutospacing="0" w:line="480" w:lineRule="atLeast"/>
        <w:ind w:firstLine="516"/>
        <w:rPr>
          <w:rFonts w:ascii="方正仿宋_GBK" w:hAnsi="方正仿宋_GBK" w:eastAsia="方正仿宋_GBK" w:cs="方正仿宋_GBK"/>
          <w:color w:val="333333"/>
          <w:sz w:val="25"/>
          <w:szCs w:val="25"/>
          <w:shd w:val="clear" w:color="auto" w:fill="FFFFFF"/>
        </w:rPr>
      </w:pPr>
      <w:r>
        <w:rPr>
          <w:rFonts w:hint="eastAsia" w:ascii="方正仿宋_GBK" w:hAnsi="方正仿宋_GBK" w:eastAsia="方正仿宋_GBK" w:cs="方正仿宋_GBK"/>
          <w:color w:val="333333"/>
          <w:sz w:val="25"/>
          <w:szCs w:val="25"/>
          <w:shd w:val="clear" w:color="auto" w:fill="FFFFFF"/>
        </w:rPr>
        <w:t>全镇本级一般公共预算支出年初预算</w:t>
      </w:r>
      <w:r>
        <w:rPr>
          <w:rFonts w:hint="eastAsia" w:ascii="Times New Roman" w:hAnsi="Times New Roman" w:eastAsia="方正仿宋_GBK"/>
          <w:color w:val="333333"/>
          <w:sz w:val="25"/>
          <w:szCs w:val="25"/>
          <w:shd w:val="clear" w:color="auto" w:fill="FFFFFF"/>
          <w:lang w:val="en-US" w:eastAsia="zh-CN"/>
        </w:rPr>
        <w:t>3554</w:t>
      </w:r>
      <w:r>
        <w:rPr>
          <w:rFonts w:hint="eastAsia" w:ascii="方正仿宋_GBK" w:hAnsi="方正仿宋_GBK" w:eastAsia="方正仿宋_GBK" w:cs="方正仿宋_GBK"/>
          <w:color w:val="333333"/>
          <w:sz w:val="25"/>
          <w:szCs w:val="25"/>
          <w:shd w:val="clear" w:color="auto" w:fill="FFFFFF"/>
        </w:rPr>
        <w:t>万元，加上级专款，变动预算数为</w:t>
      </w:r>
      <w:r>
        <w:rPr>
          <w:rFonts w:hint="eastAsia" w:ascii="Times New Roman" w:hAnsi="Times New Roman" w:eastAsia="方正仿宋_GBK"/>
          <w:color w:val="333333"/>
          <w:sz w:val="25"/>
          <w:szCs w:val="25"/>
          <w:shd w:val="clear" w:color="auto" w:fill="FFFFFF"/>
          <w:lang w:val="en-US" w:eastAsia="zh-CN"/>
        </w:rPr>
        <w:t>4377</w:t>
      </w:r>
      <w:r>
        <w:rPr>
          <w:rFonts w:hint="eastAsia" w:ascii="方正仿宋_GBK" w:hAnsi="方正仿宋_GBK" w:eastAsia="方正仿宋_GBK" w:cs="方正仿宋_GBK"/>
          <w:color w:val="333333"/>
          <w:sz w:val="25"/>
          <w:szCs w:val="25"/>
          <w:shd w:val="clear" w:color="auto" w:fill="FFFFFF"/>
        </w:rPr>
        <w:t>万元，实际执行</w:t>
      </w:r>
      <w:r>
        <w:rPr>
          <w:rFonts w:hint="eastAsia" w:ascii="Times New Roman" w:hAnsi="Times New Roman" w:eastAsia="方正仿宋_GBK"/>
          <w:color w:val="333333"/>
          <w:sz w:val="25"/>
          <w:szCs w:val="25"/>
          <w:shd w:val="clear" w:color="auto" w:fill="FFFFFF"/>
          <w:lang w:val="en-US" w:eastAsia="zh-CN"/>
        </w:rPr>
        <w:t>3919</w:t>
      </w:r>
      <w:r>
        <w:rPr>
          <w:rFonts w:hint="eastAsia" w:ascii="方正仿宋_GBK" w:hAnsi="方正仿宋_GBK" w:eastAsia="方正仿宋_GBK" w:cs="方正仿宋_GBK"/>
          <w:color w:val="333333"/>
          <w:sz w:val="25"/>
          <w:szCs w:val="25"/>
          <w:shd w:val="clear" w:color="auto" w:fill="FFFFFF"/>
        </w:rPr>
        <w:t>万元，为变动预算数的</w:t>
      </w:r>
      <w:r>
        <w:rPr>
          <w:rFonts w:hint="eastAsia" w:ascii="Times New Roman" w:hAnsi="Times New Roman" w:eastAsia="方正仿宋_GBK"/>
          <w:color w:val="333333"/>
          <w:sz w:val="25"/>
          <w:szCs w:val="25"/>
          <w:shd w:val="clear" w:color="auto" w:fill="FFFFFF"/>
          <w:lang w:val="en-US" w:eastAsia="zh-CN"/>
        </w:rPr>
        <w:t>89.5</w:t>
      </w:r>
      <w:r>
        <w:rPr>
          <w:rFonts w:ascii="Times New Roman" w:hAnsi="Times New Roman"/>
          <w:color w:val="333333"/>
          <w:sz w:val="25"/>
          <w:szCs w:val="25"/>
          <w:shd w:val="clear" w:color="auto" w:fill="FFFFFF"/>
        </w:rPr>
        <w:t>%</w:t>
      </w:r>
      <w:r>
        <w:rPr>
          <w:rFonts w:hint="eastAsia" w:ascii="方正仿宋_GBK" w:hAnsi="方正仿宋_GBK" w:eastAsia="方正仿宋_GBK" w:cs="方正仿宋_GBK"/>
          <w:color w:val="333333"/>
          <w:sz w:val="25"/>
          <w:szCs w:val="25"/>
          <w:shd w:val="clear" w:color="auto" w:fill="FFFFFF"/>
        </w:rPr>
        <w:t>，</w:t>
      </w:r>
      <w:r>
        <w:rPr>
          <w:rFonts w:hint="eastAsia" w:ascii="方正仿宋_GBK" w:hAnsi="方正仿宋_GBK" w:eastAsia="方正仿宋_GBK" w:cs="方正仿宋_GBK"/>
          <w:color w:val="333333"/>
          <w:sz w:val="25"/>
          <w:szCs w:val="25"/>
          <w:shd w:val="clear" w:color="auto" w:fill="FFFFFF"/>
          <w:lang w:eastAsia="zh-CN"/>
        </w:rPr>
        <w:t>下降</w:t>
      </w:r>
      <w:r>
        <w:rPr>
          <w:rFonts w:hint="eastAsia" w:ascii="Times New Roman" w:hAnsi="Times New Roman"/>
          <w:color w:val="333333"/>
          <w:sz w:val="25"/>
          <w:szCs w:val="25"/>
          <w:shd w:val="clear" w:color="auto" w:fill="FFFFFF"/>
        </w:rPr>
        <w:t>3</w:t>
      </w:r>
      <w:r>
        <w:rPr>
          <w:rFonts w:hint="eastAsia" w:ascii="Times New Roman" w:hAnsi="Times New Roman"/>
          <w:color w:val="333333"/>
          <w:sz w:val="25"/>
          <w:szCs w:val="25"/>
          <w:shd w:val="clear" w:color="auto" w:fill="FFFFFF"/>
          <w:lang w:val="en-US" w:eastAsia="zh-CN"/>
        </w:rPr>
        <w:t>9.3</w:t>
      </w:r>
      <w:r>
        <w:rPr>
          <w:rFonts w:ascii="Times New Roman" w:hAnsi="Times New Roman"/>
          <w:color w:val="333333"/>
          <w:sz w:val="25"/>
          <w:szCs w:val="25"/>
          <w:shd w:val="clear" w:color="auto" w:fill="FFFFFF"/>
        </w:rPr>
        <w:t>%</w:t>
      </w:r>
      <w:r>
        <w:rPr>
          <w:rFonts w:hint="eastAsia" w:ascii="方正仿宋_GBK" w:hAnsi="方正仿宋_GBK" w:eastAsia="方正仿宋_GBK" w:cs="方正仿宋_GBK"/>
          <w:color w:val="333333"/>
          <w:sz w:val="25"/>
          <w:szCs w:val="25"/>
          <w:shd w:val="clear" w:color="auto" w:fill="FFFFFF"/>
        </w:rPr>
        <w:t>。加上上解上级支出</w:t>
      </w:r>
      <w:r>
        <w:rPr>
          <w:rFonts w:hint="eastAsia" w:ascii="Times New Roman" w:hAnsi="Times New Roman" w:eastAsia="方正仿宋_GBK"/>
          <w:color w:val="333333"/>
          <w:sz w:val="25"/>
          <w:szCs w:val="25"/>
          <w:shd w:val="clear" w:color="auto" w:fill="FFFFFF"/>
          <w:lang w:val="en-US" w:eastAsia="zh-CN"/>
        </w:rPr>
        <w:t>5</w:t>
      </w:r>
      <w:r>
        <w:rPr>
          <w:rFonts w:hint="eastAsia" w:ascii="Times New Roman" w:hAnsi="Times New Roman"/>
          <w:color w:val="333333"/>
          <w:sz w:val="25"/>
          <w:szCs w:val="25"/>
          <w:shd w:val="clear" w:color="auto" w:fill="FFFFFF"/>
        </w:rPr>
        <w:t>7</w:t>
      </w:r>
      <w:r>
        <w:rPr>
          <w:rFonts w:hint="eastAsia" w:ascii="方正仿宋_GBK" w:hAnsi="方正仿宋_GBK" w:eastAsia="方正仿宋_GBK" w:cs="方正仿宋_GBK"/>
          <w:color w:val="333333"/>
          <w:sz w:val="25"/>
          <w:szCs w:val="25"/>
          <w:shd w:val="clear" w:color="auto" w:fill="FFFFFF"/>
        </w:rPr>
        <w:t>万元、安排预算稳定调节基金</w:t>
      </w:r>
      <w:r>
        <w:rPr>
          <w:rFonts w:hint="eastAsia" w:ascii="Times New Roman" w:hAnsi="Times New Roman"/>
          <w:color w:val="333333"/>
          <w:sz w:val="25"/>
          <w:szCs w:val="25"/>
          <w:shd w:val="clear" w:color="auto" w:fill="FFFFFF"/>
        </w:rPr>
        <w:t>6</w:t>
      </w:r>
      <w:r>
        <w:rPr>
          <w:rFonts w:hint="eastAsia" w:ascii="Times New Roman" w:hAnsi="Times New Roman"/>
          <w:color w:val="333333"/>
          <w:sz w:val="25"/>
          <w:szCs w:val="25"/>
          <w:shd w:val="clear" w:color="auto" w:fill="FFFFFF"/>
          <w:lang w:val="en-US" w:eastAsia="zh-CN"/>
        </w:rPr>
        <w:t>51</w:t>
      </w:r>
      <w:r>
        <w:rPr>
          <w:rFonts w:hint="eastAsia" w:ascii="方正仿宋_GBK" w:hAnsi="方正仿宋_GBK" w:eastAsia="方正仿宋_GBK" w:cs="方正仿宋_GBK"/>
          <w:color w:val="333333"/>
          <w:sz w:val="25"/>
          <w:szCs w:val="25"/>
          <w:shd w:val="clear" w:color="auto" w:fill="FFFFFF"/>
        </w:rPr>
        <w:t>万元、结转下年支出</w:t>
      </w:r>
      <w:r>
        <w:rPr>
          <w:rFonts w:hint="eastAsia" w:ascii="Times New Roman" w:hAnsi="Times New Roman" w:eastAsia="方正仿宋_GBK"/>
          <w:color w:val="333333"/>
          <w:sz w:val="25"/>
          <w:szCs w:val="25"/>
          <w:shd w:val="clear" w:color="auto" w:fill="FFFFFF"/>
          <w:lang w:val="en-US" w:eastAsia="zh-CN"/>
        </w:rPr>
        <w:t>411</w:t>
      </w:r>
      <w:r>
        <w:rPr>
          <w:rFonts w:hint="eastAsia" w:ascii="方正仿宋_GBK" w:hAnsi="方正仿宋_GBK" w:eastAsia="方正仿宋_GBK" w:cs="方正仿宋_GBK"/>
          <w:color w:val="333333"/>
          <w:sz w:val="25"/>
          <w:szCs w:val="25"/>
          <w:shd w:val="clear" w:color="auto" w:fill="FFFFFF"/>
        </w:rPr>
        <w:t>万元，支出总计</w:t>
      </w:r>
      <w:r>
        <w:rPr>
          <w:rFonts w:hint="eastAsia" w:ascii="Times New Roman" w:hAnsi="Times New Roman" w:eastAsia="方正仿宋_GBK"/>
          <w:color w:val="333333"/>
          <w:sz w:val="25"/>
          <w:szCs w:val="25"/>
          <w:shd w:val="clear" w:color="auto" w:fill="FFFFFF"/>
          <w:lang w:val="en-US" w:eastAsia="zh-CN"/>
        </w:rPr>
        <w:t>5038</w:t>
      </w:r>
      <w:r>
        <w:rPr>
          <w:rFonts w:hint="eastAsia" w:ascii="方正仿宋_GBK" w:hAnsi="方正仿宋_GBK" w:eastAsia="方正仿宋_GBK" w:cs="方正仿宋_GBK"/>
          <w:color w:val="333333"/>
          <w:sz w:val="25"/>
          <w:szCs w:val="25"/>
          <w:shd w:val="clear" w:color="auto" w:fill="FFFFFF"/>
        </w:rPr>
        <w:t>万元。当年实现收支平衡。</w:t>
      </w:r>
    </w:p>
    <w:p w14:paraId="4B88517E">
      <w:pPr>
        <w:pStyle w:val="5"/>
        <w:widowControl/>
        <w:wordWrap w:val="0"/>
        <w:spacing w:beforeAutospacing="0" w:after="144" w:afterAutospacing="0" w:line="480" w:lineRule="atLeast"/>
        <w:ind w:firstLine="516"/>
        <w:rPr>
          <w:rFonts w:ascii="Calibri" w:hAnsi="Calibri" w:cs="Calibri"/>
          <w:color w:val="333333"/>
          <w:sz w:val="19"/>
          <w:szCs w:val="19"/>
        </w:rPr>
      </w:pPr>
      <w:r>
        <w:rPr>
          <w:rFonts w:hint="eastAsia" w:ascii="方正仿宋_GBK" w:hAnsi="方正仿宋_GBK" w:eastAsia="方正仿宋_GBK" w:cs="方正仿宋_GBK"/>
          <w:color w:val="333333"/>
          <w:sz w:val="25"/>
          <w:szCs w:val="25"/>
          <w:shd w:val="clear" w:color="auto" w:fill="FFFFFF"/>
        </w:rPr>
        <w:t>全镇本级支出主要用于一般公共服务支出</w:t>
      </w:r>
      <w:r>
        <w:rPr>
          <w:rFonts w:hint="eastAsia" w:ascii="Times New Roman" w:hAnsi="Times New Roman" w:eastAsia="方正仿宋_GBK"/>
          <w:color w:val="333333"/>
          <w:sz w:val="25"/>
          <w:szCs w:val="25"/>
          <w:shd w:val="clear" w:color="auto" w:fill="FFFFFF"/>
          <w:lang w:val="en-US" w:eastAsia="zh-CN"/>
        </w:rPr>
        <w:t>1195</w:t>
      </w:r>
      <w:r>
        <w:rPr>
          <w:rFonts w:hint="eastAsia" w:ascii="方正仿宋_GBK" w:hAnsi="方正仿宋_GBK" w:eastAsia="方正仿宋_GBK" w:cs="方正仿宋_GBK"/>
          <w:color w:val="333333"/>
          <w:sz w:val="25"/>
          <w:szCs w:val="25"/>
          <w:shd w:val="clear" w:color="auto" w:fill="FFFFFF"/>
        </w:rPr>
        <w:t>万元、公共安全支出</w:t>
      </w:r>
      <w:r>
        <w:rPr>
          <w:rFonts w:hint="eastAsia" w:ascii="方正仿宋_GBK" w:hAnsi="方正仿宋_GBK" w:eastAsia="方正仿宋_GBK" w:cs="方正仿宋_GBK"/>
          <w:color w:val="333333"/>
          <w:sz w:val="25"/>
          <w:szCs w:val="25"/>
          <w:shd w:val="clear" w:color="auto" w:fill="FFFFFF"/>
          <w:lang w:val="en-US" w:eastAsia="zh-CN"/>
        </w:rPr>
        <w:t>7</w:t>
      </w:r>
      <w:r>
        <w:rPr>
          <w:rFonts w:hint="eastAsia" w:ascii="方正仿宋_GBK" w:hAnsi="方正仿宋_GBK" w:eastAsia="方正仿宋_GBK" w:cs="方正仿宋_GBK"/>
          <w:color w:val="333333"/>
          <w:sz w:val="25"/>
          <w:szCs w:val="25"/>
          <w:shd w:val="clear" w:color="auto" w:fill="FFFFFF"/>
        </w:rPr>
        <w:t>5万元、文化旅游体育与传媒支出</w:t>
      </w:r>
      <w:r>
        <w:rPr>
          <w:rFonts w:hint="eastAsia" w:ascii="Times New Roman" w:hAnsi="Times New Roman" w:eastAsia="方正仿宋_GBK"/>
          <w:color w:val="333333"/>
          <w:sz w:val="25"/>
          <w:szCs w:val="25"/>
          <w:shd w:val="clear" w:color="auto" w:fill="FFFFFF"/>
          <w:lang w:val="en-US" w:eastAsia="zh-CN"/>
        </w:rPr>
        <w:t>183</w:t>
      </w:r>
      <w:r>
        <w:rPr>
          <w:rFonts w:hint="eastAsia" w:ascii="方正仿宋_GBK" w:hAnsi="方正仿宋_GBK" w:eastAsia="方正仿宋_GBK" w:cs="方正仿宋_GBK"/>
          <w:color w:val="333333"/>
          <w:sz w:val="25"/>
          <w:szCs w:val="25"/>
          <w:shd w:val="clear" w:color="auto" w:fill="FFFFFF"/>
        </w:rPr>
        <w:t>万元、社会保障和就业支出</w:t>
      </w:r>
      <w:r>
        <w:rPr>
          <w:rFonts w:hint="eastAsia" w:ascii="Times New Roman" w:hAnsi="Times New Roman" w:eastAsia="方正仿宋_GBK"/>
          <w:color w:val="333333"/>
          <w:sz w:val="25"/>
          <w:szCs w:val="25"/>
          <w:shd w:val="clear" w:color="auto" w:fill="FFFFFF"/>
          <w:lang w:val="en-US" w:eastAsia="zh-CN"/>
        </w:rPr>
        <w:t>605</w:t>
      </w:r>
      <w:r>
        <w:rPr>
          <w:rFonts w:hint="eastAsia" w:ascii="方正仿宋_GBK" w:hAnsi="方正仿宋_GBK" w:eastAsia="方正仿宋_GBK" w:cs="方正仿宋_GBK"/>
          <w:color w:val="333333"/>
          <w:sz w:val="25"/>
          <w:szCs w:val="25"/>
          <w:shd w:val="clear" w:color="auto" w:fill="FFFFFF"/>
        </w:rPr>
        <w:t>万元、卫生健康支出</w:t>
      </w:r>
      <w:r>
        <w:rPr>
          <w:rFonts w:hint="eastAsia" w:ascii="Times New Roman" w:hAnsi="Times New Roman" w:eastAsia="方正仿宋_GBK"/>
          <w:color w:val="333333"/>
          <w:sz w:val="25"/>
          <w:szCs w:val="25"/>
          <w:shd w:val="clear" w:color="auto" w:fill="FFFFFF"/>
          <w:lang w:val="en-US" w:eastAsia="zh-CN"/>
        </w:rPr>
        <w:t>98</w:t>
      </w:r>
      <w:r>
        <w:rPr>
          <w:rFonts w:hint="eastAsia" w:ascii="方正仿宋_GBK" w:hAnsi="方正仿宋_GBK" w:eastAsia="方正仿宋_GBK" w:cs="方正仿宋_GBK"/>
          <w:color w:val="333333"/>
          <w:sz w:val="25"/>
          <w:szCs w:val="25"/>
          <w:shd w:val="clear" w:color="auto" w:fill="FFFFFF"/>
        </w:rPr>
        <w:t>万元、节能环保支出</w:t>
      </w:r>
      <w:r>
        <w:rPr>
          <w:rFonts w:hint="eastAsia" w:ascii="Times New Roman" w:hAnsi="Times New Roman" w:eastAsia="方正仿宋_GBK"/>
          <w:color w:val="333333"/>
          <w:sz w:val="25"/>
          <w:szCs w:val="25"/>
          <w:shd w:val="clear" w:color="auto" w:fill="FFFFFF"/>
          <w:lang w:val="en-US" w:eastAsia="zh-CN"/>
        </w:rPr>
        <w:t>3</w:t>
      </w:r>
      <w:r>
        <w:rPr>
          <w:rFonts w:hint="eastAsia" w:ascii="方正仿宋_GBK" w:hAnsi="方正仿宋_GBK" w:eastAsia="方正仿宋_GBK" w:cs="方正仿宋_GBK"/>
          <w:color w:val="333333"/>
          <w:sz w:val="25"/>
          <w:szCs w:val="25"/>
          <w:shd w:val="clear" w:color="auto" w:fill="FFFFFF"/>
        </w:rPr>
        <w:t>万元、城乡社区支出</w:t>
      </w:r>
      <w:r>
        <w:rPr>
          <w:rFonts w:hint="eastAsia" w:ascii="Times New Roman" w:hAnsi="Times New Roman" w:eastAsia="方正仿宋_GBK"/>
          <w:color w:val="333333"/>
          <w:sz w:val="25"/>
          <w:szCs w:val="25"/>
          <w:shd w:val="clear" w:color="auto" w:fill="FFFFFF"/>
          <w:lang w:val="en-US" w:eastAsia="zh-CN"/>
        </w:rPr>
        <w:t>243</w:t>
      </w:r>
      <w:r>
        <w:rPr>
          <w:rFonts w:hint="eastAsia" w:ascii="方正仿宋_GBK" w:hAnsi="方正仿宋_GBK" w:eastAsia="方正仿宋_GBK" w:cs="方正仿宋_GBK"/>
          <w:color w:val="333333"/>
          <w:sz w:val="25"/>
          <w:szCs w:val="25"/>
          <w:shd w:val="clear" w:color="auto" w:fill="FFFFFF"/>
        </w:rPr>
        <w:t>万元、农林水事务支出</w:t>
      </w:r>
      <w:r>
        <w:rPr>
          <w:rFonts w:hint="eastAsia" w:ascii="Times New Roman" w:hAnsi="Times New Roman" w:eastAsia="方正仿宋_GBK"/>
          <w:color w:val="333333"/>
          <w:sz w:val="25"/>
          <w:szCs w:val="25"/>
          <w:shd w:val="clear" w:color="auto" w:fill="FFFFFF"/>
          <w:lang w:val="en-US" w:eastAsia="zh-CN"/>
        </w:rPr>
        <w:t>1155</w:t>
      </w:r>
      <w:r>
        <w:rPr>
          <w:rFonts w:hint="eastAsia" w:ascii="方正仿宋_GBK" w:hAnsi="方正仿宋_GBK" w:eastAsia="方正仿宋_GBK" w:cs="方正仿宋_GBK"/>
          <w:color w:val="333333"/>
          <w:sz w:val="25"/>
          <w:szCs w:val="25"/>
          <w:shd w:val="clear" w:color="auto" w:fill="FFFFFF"/>
        </w:rPr>
        <w:t>万元、交通运输支出</w:t>
      </w:r>
      <w:r>
        <w:rPr>
          <w:rFonts w:hint="eastAsia" w:ascii="Times New Roman" w:hAnsi="Times New Roman" w:eastAsia="方正仿宋_GBK"/>
          <w:color w:val="333333"/>
          <w:sz w:val="25"/>
          <w:szCs w:val="25"/>
          <w:shd w:val="clear" w:color="auto" w:fill="FFFFFF"/>
          <w:lang w:val="en-US" w:eastAsia="zh-CN"/>
        </w:rPr>
        <w:t>177</w:t>
      </w:r>
      <w:r>
        <w:rPr>
          <w:rFonts w:hint="eastAsia" w:ascii="方正仿宋_GBK" w:hAnsi="方正仿宋_GBK" w:eastAsia="方正仿宋_GBK" w:cs="方正仿宋_GBK"/>
          <w:color w:val="333333"/>
          <w:sz w:val="25"/>
          <w:szCs w:val="25"/>
          <w:shd w:val="clear" w:color="auto" w:fill="FFFFFF"/>
        </w:rPr>
        <w:t>万元、</w:t>
      </w:r>
      <w:r>
        <w:rPr>
          <w:rFonts w:hint="eastAsia" w:ascii="方正仿宋_GBK" w:hAnsi="方正仿宋_GBK" w:eastAsia="方正仿宋_GBK" w:cs="方正仿宋_GBK"/>
          <w:color w:val="333333"/>
          <w:sz w:val="25"/>
          <w:szCs w:val="25"/>
          <w:shd w:val="clear" w:color="auto" w:fill="FFFFFF"/>
          <w:lang w:eastAsia="zh-CN"/>
        </w:rPr>
        <w:t>自然资源海洋气象等支出</w:t>
      </w:r>
      <w:r>
        <w:rPr>
          <w:rFonts w:hint="eastAsia" w:ascii="方正仿宋_GBK" w:hAnsi="方正仿宋_GBK" w:eastAsia="方正仿宋_GBK" w:cs="方正仿宋_GBK"/>
          <w:color w:val="333333"/>
          <w:sz w:val="25"/>
          <w:szCs w:val="25"/>
          <w:shd w:val="clear" w:color="auto" w:fill="FFFFFF"/>
          <w:lang w:val="en-US" w:eastAsia="zh-CN"/>
        </w:rPr>
        <w:t>9万元、</w:t>
      </w:r>
      <w:r>
        <w:rPr>
          <w:rFonts w:hint="eastAsia" w:ascii="方正仿宋_GBK" w:hAnsi="方正仿宋_GBK" w:eastAsia="方正仿宋_GBK" w:cs="方正仿宋_GBK"/>
          <w:color w:val="333333"/>
          <w:sz w:val="25"/>
          <w:szCs w:val="25"/>
          <w:shd w:val="clear" w:color="auto" w:fill="FFFFFF"/>
        </w:rPr>
        <w:t>住房保障支出</w:t>
      </w:r>
      <w:r>
        <w:rPr>
          <w:rFonts w:hint="eastAsia" w:ascii="Times New Roman" w:hAnsi="Times New Roman" w:eastAsia="方正仿宋_GBK"/>
          <w:color w:val="333333"/>
          <w:sz w:val="25"/>
          <w:szCs w:val="25"/>
          <w:shd w:val="clear" w:color="auto" w:fill="FFFFFF"/>
          <w:lang w:val="en-US" w:eastAsia="zh-CN"/>
        </w:rPr>
        <w:t>168</w:t>
      </w:r>
      <w:r>
        <w:rPr>
          <w:rFonts w:hint="eastAsia" w:ascii="方正仿宋_GBK" w:hAnsi="方正仿宋_GBK" w:eastAsia="方正仿宋_GBK" w:cs="方正仿宋_GBK"/>
          <w:color w:val="333333"/>
          <w:sz w:val="25"/>
          <w:szCs w:val="25"/>
          <w:shd w:val="clear" w:color="auto" w:fill="FFFFFF"/>
        </w:rPr>
        <w:t>万元、灾害防治及应急管理支出</w:t>
      </w:r>
      <w:r>
        <w:rPr>
          <w:rFonts w:hint="eastAsia" w:ascii="Times New Roman" w:hAnsi="Times New Roman" w:eastAsia="方正仿宋_GBK"/>
          <w:color w:val="333333"/>
          <w:sz w:val="25"/>
          <w:szCs w:val="25"/>
          <w:shd w:val="clear" w:color="auto" w:fill="FFFFFF"/>
          <w:lang w:val="en-US" w:eastAsia="zh-CN"/>
        </w:rPr>
        <w:t>8</w:t>
      </w:r>
      <w:r>
        <w:rPr>
          <w:rFonts w:hint="eastAsia" w:ascii="方正仿宋_GBK" w:hAnsi="方正仿宋_GBK" w:eastAsia="方正仿宋_GBK" w:cs="方正仿宋_GBK"/>
          <w:color w:val="333333"/>
          <w:sz w:val="25"/>
          <w:szCs w:val="25"/>
          <w:shd w:val="clear" w:color="auto" w:fill="FFFFFF"/>
        </w:rPr>
        <w:t>万元等民生和重点支出。</w:t>
      </w:r>
    </w:p>
    <w:p w14:paraId="6CED6763">
      <w:pPr>
        <w:pStyle w:val="5"/>
        <w:widowControl/>
        <w:wordWrap w:val="0"/>
        <w:spacing w:beforeAutospacing="0" w:after="144" w:afterAutospacing="0" w:line="480" w:lineRule="atLeast"/>
        <w:ind w:firstLine="516"/>
        <w:rPr>
          <w:rFonts w:ascii="Calibri" w:hAnsi="Calibri" w:cs="Calibri"/>
          <w:color w:val="000000" w:themeColor="text1"/>
          <w:sz w:val="19"/>
          <w:szCs w:val="19"/>
        </w:rPr>
      </w:pPr>
      <w:r>
        <w:rPr>
          <w:rFonts w:hint="eastAsia" w:ascii="方正仿宋_GBK" w:hAnsi="方正仿宋_GBK" w:eastAsia="方正仿宋_GBK" w:cs="方正仿宋_GBK"/>
          <w:color w:val="000000" w:themeColor="text1"/>
          <w:sz w:val="25"/>
          <w:szCs w:val="25"/>
          <w:shd w:val="clear" w:color="auto" w:fill="FFFFFF"/>
        </w:rPr>
        <w:t>上年结转</w:t>
      </w:r>
      <w:r>
        <w:rPr>
          <w:rFonts w:hint="eastAsia" w:ascii="Times New Roman" w:hAnsi="Times New Roman" w:eastAsia="方正仿宋_GBK"/>
          <w:color w:val="000000" w:themeColor="text1"/>
          <w:sz w:val="25"/>
          <w:szCs w:val="25"/>
          <w:shd w:val="clear" w:color="auto" w:fill="FFFFFF"/>
          <w:lang w:val="en-US" w:eastAsia="zh-CN"/>
        </w:rPr>
        <w:t>525</w:t>
      </w:r>
      <w:r>
        <w:rPr>
          <w:rFonts w:hint="eastAsia" w:ascii="方正仿宋_GBK" w:hAnsi="方正仿宋_GBK" w:eastAsia="方正仿宋_GBK" w:cs="方正仿宋_GBK"/>
          <w:color w:val="000000" w:themeColor="text1"/>
          <w:sz w:val="25"/>
          <w:szCs w:val="25"/>
          <w:shd w:val="clear" w:color="auto" w:fill="FFFFFF"/>
        </w:rPr>
        <w:t>万元，本年使用</w:t>
      </w:r>
      <w:r>
        <w:rPr>
          <w:rFonts w:hint="eastAsia" w:ascii="Times New Roman" w:hAnsi="Times New Roman" w:eastAsia="方正仿宋_GBK"/>
          <w:color w:val="000000" w:themeColor="text1"/>
          <w:sz w:val="25"/>
          <w:szCs w:val="25"/>
          <w:shd w:val="clear" w:color="auto" w:fill="FFFFFF"/>
          <w:lang w:val="en-US" w:eastAsia="zh-CN"/>
        </w:rPr>
        <w:t>426</w:t>
      </w:r>
      <w:r>
        <w:rPr>
          <w:rFonts w:hint="eastAsia" w:ascii="方正仿宋_GBK" w:hAnsi="方正仿宋_GBK" w:eastAsia="方正仿宋_GBK" w:cs="方正仿宋_GBK"/>
          <w:color w:val="000000" w:themeColor="text1"/>
          <w:sz w:val="25"/>
          <w:szCs w:val="25"/>
          <w:shd w:val="clear" w:color="auto" w:fill="FFFFFF"/>
        </w:rPr>
        <w:t>万元，结转项目资金</w:t>
      </w:r>
      <w:r>
        <w:rPr>
          <w:rFonts w:hint="eastAsia" w:ascii="Times New Roman" w:hAnsi="Times New Roman" w:eastAsia="方正仿宋_GBK"/>
          <w:color w:val="000000" w:themeColor="text1"/>
          <w:sz w:val="25"/>
          <w:szCs w:val="25"/>
          <w:shd w:val="clear" w:color="auto" w:fill="FFFFFF"/>
          <w:lang w:val="en-US" w:eastAsia="zh-CN"/>
        </w:rPr>
        <w:t>99</w:t>
      </w:r>
      <w:r>
        <w:rPr>
          <w:rFonts w:hint="eastAsia" w:ascii="方正仿宋_GBK" w:hAnsi="方正仿宋_GBK" w:eastAsia="方正仿宋_GBK" w:cs="方正仿宋_GBK"/>
          <w:color w:val="000000" w:themeColor="text1"/>
          <w:sz w:val="25"/>
          <w:szCs w:val="25"/>
          <w:shd w:val="clear" w:color="auto" w:fill="FFFFFF"/>
        </w:rPr>
        <w:t>万元。本级预备费</w:t>
      </w:r>
      <w:r>
        <w:rPr>
          <w:rFonts w:hint="eastAsia" w:ascii="Times New Roman" w:hAnsi="Times New Roman"/>
          <w:color w:val="000000" w:themeColor="text1"/>
          <w:sz w:val="25"/>
          <w:szCs w:val="25"/>
          <w:shd w:val="clear" w:color="auto" w:fill="FFFFFF"/>
        </w:rPr>
        <w:t>13</w:t>
      </w:r>
      <w:r>
        <w:rPr>
          <w:rFonts w:hint="eastAsia" w:ascii="Times New Roman" w:hAnsi="Times New Roman"/>
          <w:color w:val="000000" w:themeColor="text1"/>
          <w:sz w:val="25"/>
          <w:szCs w:val="25"/>
          <w:shd w:val="clear" w:color="auto" w:fill="FFFFFF"/>
          <w:lang w:val="en-US" w:eastAsia="zh-CN"/>
        </w:rPr>
        <w:t>2</w:t>
      </w:r>
      <w:r>
        <w:rPr>
          <w:rFonts w:hint="eastAsia" w:ascii="方正仿宋_GBK" w:hAnsi="方正仿宋_GBK" w:eastAsia="方正仿宋_GBK" w:cs="方正仿宋_GBK"/>
          <w:color w:val="000000" w:themeColor="text1"/>
          <w:sz w:val="25"/>
          <w:szCs w:val="25"/>
          <w:shd w:val="clear" w:color="auto" w:fill="FFFFFF"/>
        </w:rPr>
        <w:t>万元</w:t>
      </w:r>
      <w:r>
        <w:rPr>
          <w:rFonts w:hint="eastAsia" w:ascii="方正仿宋_GBK" w:hAnsi="方正仿宋_GBK" w:eastAsia="方正仿宋_GBK" w:cs="方正仿宋_GBK"/>
          <w:color w:val="000000" w:themeColor="text1"/>
          <w:sz w:val="25"/>
          <w:szCs w:val="25"/>
          <w:shd w:val="clear" w:color="auto" w:fill="FFFFFF"/>
          <w:lang w:eastAsia="zh-CN"/>
        </w:rPr>
        <w:t>全部动用</w:t>
      </w:r>
      <w:r>
        <w:rPr>
          <w:rFonts w:hint="eastAsia" w:ascii="方正仿宋_GBK" w:hAnsi="方正仿宋_GBK" w:eastAsia="方正仿宋_GBK" w:cs="方正仿宋_GBK"/>
          <w:color w:val="000000" w:themeColor="text1"/>
          <w:sz w:val="25"/>
          <w:szCs w:val="25"/>
          <w:shd w:val="clear" w:color="auto" w:fill="FFFFFF"/>
        </w:rPr>
        <w:t>，主要用于一次退休补贴、</w:t>
      </w:r>
      <w:bookmarkStart w:id="0" w:name="_GoBack"/>
      <w:bookmarkEnd w:id="0"/>
      <w:r>
        <w:rPr>
          <w:rFonts w:hint="eastAsia" w:ascii="方正仿宋_GBK" w:hAnsi="方正仿宋_GBK" w:eastAsia="方正仿宋_GBK" w:cs="方正仿宋_GBK"/>
          <w:color w:val="000000" w:themeColor="text1"/>
          <w:sz w:val="25"/>
          <w:szCs w:val="25"/>
          <w:shd w:val="clear" w:color="auto" w:fill="FFFFFF"/>
        </w:rPr>
        <w:t>村社区干部误工补助调增、机关增人增资、社会保险年初预算不足等方面。</w:t>
      </w:r>
    </w:p>
    <w:p w14:paraId="789878CE">
      <w:pPr>
        <w:pStyle w:val="5"/>
        <w:widowControl/>
        <w:wordWrap w:val="0"/>
        <w:spacing w:beforeAutospacing="0" w:after="144" w:afterAutospacing="0" w:line="480" w:lineRule="atLeast"/>
        <w:ind w:firstLine="516"/>
        <w:rPr>
          <w:rFonts w:ascii="Calibri" w:hAnsi="Calibri" w:cs="Calibri"/>
          <w:color w:val="000000" w:themeColor="text1"/>
          <w:sz w:val="19"/>
          <w:szCs w:val="19"/>
        </w:rPr>
      </w:pPr>
      <w:r>
        <w:rPr>
          <w:rFonts w:hint="eastAsia" w:ascii="方正仿宋_GBK" w:hAnsi="方正仿宋_GBK" w:eastAsia="方正仿宋_GBK" w:cs="方正仿宋_GBK"/>
          <w:color w:val="000000" w:themeColor="text1"/>
          <w:sz w:val="25"/>
          <w:szCs w:val="25"/>
          <w:shd w:val="clear" w:color="auto" w:fill="FFFFFF"/>
        </w:rPr>
        <w:t>年末结转结余</w:t>
      </w:r>
      <w:r>
        <w:rPr>
          <w:rFonts w:hint="eastAsia" w:ascii="Times New Roman" w:hAnsi="Times New Roman"/>
          <w:color w:val="000000" w:themeColor="text1"/>
          <w:sz w:val="25"/>
          <w:szCs w:val="25"/>
          <w:shd w:val="clear" w:color="auto" w:fill="FFFFFF"/>
        </w:rPr>
        <w:t>1</w:t>
      </w:r>
      <w:r>
        <w:rPr>
          <w:rFonts w:hint="eastAsia" w:ascii="Times New Roman" w:hAnsi="Times New Roman"/>
          <w:color w:val="000000" w:themeColor="text1"/>
          <w:sz w:val="25"/>
          <w:szCs w:val="25"/>
          <w:shd w:val="clear" w:color="auto" w:fill="FFFFFF"/>
          <w:lang w:val="en-US" w:eastAsia="zh-CN"/>
        </w:rPr>
        <w:t>062</w:t>
      </w:r>
      <w:r>
        <w:rPr>
          <w:rFonts w:hint="eastAsia" w:ascii="方正仿宋_GBK" w:hAnsi="方正仿宋_GBK" w:eastAsia="方正仿宋_GBK" w:cs="方正仿宋_GBK"/>
          <w:color w:val="000000" w:themeColor="text1"/>
          <w:sz w:val="25"/>
          <w:szCs w:val="25"/>
          <w:shd w:val="clear" w:color="auto" w:fill="FFFFFF"/>
        </w:rPr>
        <w:t>万元，其中：结转下年</w:t>
      </w:r>
      <w:r>
        <w:rPr>
          <w:rFonts w:hint="eastAsia" w:ascii="Times New Roman" w:hAnsi="Times New Roman" w:eastAsia="方正仿宋_GBK"/>
          <w:color w:val="000000" w:themeColor="text1"/>
          <w:sz w:val="25"/>
          <w:szCs w:val="25"/>
          <w:shd w:val="clear" w:color="auto" w:fill="FFFFFF"/>
          <w:lang w:val="en-US" w:eastAsia="zh-CN"/>
        </w:rPr>
        <w:t>411</w:t>
      </w:r>
      <w:r>
        <w:rPr>
          <w:rFonts w:hint="eastAsia" w:ascii="方正仿宋_GBK" w:hAnsi="方正仿宋_GBK" w:eastAsia="方正仿宋_GBK" w:cs="方正仿宋_GBK"/>
          <w:color w:val="000000" w:themeColor="text1"/>
          <w:sz w:val="25"/>
          <w:szCs w:val="25"/>
          <w:shd w:val="clear" w:color="auto" w:fill="FFFFFF"/>
        </w:rPr>
        <w:t>万元，补充预算稳定调节基金</w:t>
      </w:r>
      <w:r>
        <w:rPr>
          <w:rFonts w:hint="eastAsia" w:ascii="Times New Roman" w:hAnsi="Times New Roman"/>
          <w:color w:val="000000" w:themeColor="text1"/>
          <w:sz w:val="25"/>
          <w:szCs w:val="25"/>
          <w:shd w:val="clear" w:color="auto" w:fill="FFFFFF"/>
        </w:rPr>
        <w:t>6</w:t>
      </w:r>
      <w:r>
        <w:rPr>
          <w:rFonts w:hint="eastAsia" w:ascii="Times New Roman" w:hAnsi="Times New Roman"/>
          <w:color w:val="000000" w:themeColor="text1"/>
          <w:sz w:val="25"/>
          <w:szCs w:val="25"/>
          <w:shd w:val="clear" w:color="auto" w:fill="FFFFFF"/>
          <w:lang w:val="en-US" w:eastAsia="zh-CN"/>
        </w:rPr>
        <w:t>51</w:t>
      </w:r>
      <w:r>
        <w:rPr>
          <w:rFonts w:hint="eastAsia" w:ascii="方正仿宋_GBK" w:hAnsi="方正仿宋_GBK" w:eastAsia="方正仿宋_GBK" w:cs="方正仿宋_GBK"/>
          <w:color w:val="000000" w:themeColor="text1"/>
          <w:sz w:val="25"/>
          <w:szCs w:val="25"/>
          <w:shd w:val="clear" w:color="auto" w:fill="FFFFFF"/>
        </w:rPr>
        <w:t>万元，年末本级预算稳定调节基金规模</w:t>
      </w:r>
      <w:r>
        <w:rPr>
          <w:rFonts w:hint="eastAsia" w:ascii="Times New Roman" w:hAnsi="Times New Roman"/>
          <w:color w:val="000000" w:themeColor="text1"/>
          <w:sz w:val="25"/>
          <w:szCs w:val="25"/>
          <w:shd w:val="clear" w:color="auto" w:fill="FFFFFF"/>
        </w:rPr>
        <w:t>6</w:t>
      </w:r>
      <w:r>
        <w:rPr>
          <w:rFonts w:hint="eastAsia" w:ascii="Times New Roman" w:hAnsi="Times New Roman"/>
          <w:color w:val="000000" w:themeColor="text1"/>
          <w:sz w:val="25"/>
          <w:szCs w:val="25"/>
          <w:shd w:val="clear" w:color="auto" w:fill="FFFFFF"/>
          <w:lang w:val="en-US" w:eastAsia="zh-CN"/>
        </w:rPr>
        <w:t>51</w:t>
      </w:r>
      <w:r>
        <w:rPr>
          <w:rFonts w:hint="eastAsia" w:ascii="方正仿宋_GBK" w:hAnsi="方正仿宋_GBK" w:eastAsia="方正仿宋_GBK" w:cs="方正仿宋_GBK"/>
          <w:color w:val="000000" w:themeColor="text1"/>
          <w:sz w:val="25"/>
          <w:szCs w:val="25"/>
          <w:shd w:val="clear" w:color="auto" w:fill="FFFFFF"/>
        </w:rPr>
        <w:t>万元，纳入次年预算安排。</w:t>
      </w:r>
    </w:p>
    <w:p w14:paraId="5BBD9613">
      <w:pPr>
        <w:pStyle w:val="5"/>
        <w:widowControl/>
        <w:wordWrap w:val="0"/>
        <w:spacing w:beforeAutospacing="0" w:after="144" w:afterAutospacing="0" w:line="480" w:lineRule="atLeast"/>
        <w:ind w:firstLine="516"/>
        <w:rPr>
          <w:rFonts w:ascii="Calibri" w:hAnsi="Calibri" w:cs="Calibri"/>
          <w:color w:val="333333"/>
          <w:sz w:val="19"/>
          <w:szCs w:val="19"/>
        </w:rPr>
      </w:pPr>
      <w:r>
        <w:rPr>
          <w:rFonts w:ascii="Times New Roman" w:hAnsi="Times New Roman"/>
          <w:color w:val="333333"/>
          <w:sz w:val="25"/>
          <w:szCs w:val="25"/>
          <w:shd w:val="clear" w:color="auto" w:fill="FFFFFF"/>
        </w:rPr>
        <w:t>(</w:t>
      </w:r>
      <w:r>
        <w:rPr>
          <w:rFonts w:hint="eastAsia" w:ascii="方正楷体_GBK" w:hAnsi="方正楷体_GBK" w:eastAsia="方正楷体_GBK" w:cs="方正楷体_GBK"/>
          <w:color w:val="333333"/>
          <w:sz w:val="25"/>
          <w:szCs w:val="25"/>
          <w:shd w:val="clear" w:color="auto" w:fill="FFFFFF"/>
        </w:rPr>
        <w:t>二</w:t>
      </w:r>
      <w:r>
        <w:rPr>
          <w:rFonts w:ascii="Times New Roman" w:hAnsi="Times New Roman"/>
          <w:color w:val="333333"/>
          <w:sz w:val="25"/>
          <w:szCs w:val="25"/>
          <w:shd w:val="clear" w:color="auto" w:fill="FFFFFF"/>
        </w:rPr>
        <w:t>)</w:t>
      </w:r>
      <w:r>
        <w:rPr>
          <w:rFonts w:hint="eastAsia" w:ascii="方正楷体_GBK" w:hAnsi="方正楷体_GBK" w:eastAsia="方正楷体_GBK" w:cs="方正楷体_GBK"/>
          <w:color w:val="333333"/>
          <w:sz w:val="25"/>
          <w:szCs w:val="25"/>
          <w:shd w:val="clear" w:color="auto" w:fill="FFFFFF"/>
        </w:rPr>
        <w:t>政府性基金预算收支情况</w:t>
      </w:r>
    </w:p>
    <w:p w14:paraId="6597F0C1">
      <w:pPr>
        <w:pStyle w:val="5"/>
        <w:widowControl/>
        <w:wordWrap w:val="0"/>
        <w:spacing w:beforeAutospacing="0" w:after="144" w:afterAutospacing="0" w:line="480" w:lineRule="atLeast"/>
        <w:ind w:firstLine="516"/>
        <w:rPr>
          <w:rFonts w:ascii="Calibri" w:hAnsi="Calibri" w:cs="Calibri"/>
          <w:color w:val="333333"/>
          <w:sz w:val="19"/>
          <w:szCs w:val="19"/>
        </w:rPr>
      </w:pPr>
      <w:r>
        <w:rPr>
          <w:rFonts w:hint="eastAsia" w:ascii="方正仿宋_GBK" w:hAnsi="方正仿宋_GBK" w:eastAsia="方正仿宋_GBK" w:cs="方正仿宋_GBK"/>
          <w:color w:val="333333"/>
          <w:sz w:val="25"/>
          <w:szCs w:val="25"/>
          <w:shd w:val="clear" w:color="auto" w:fill="FFFFFF"/>
        </w:rPr>
        <w:t>全镇政府性基金收入为上级补助收入</w:t>
      </w:r>
      <w:r>
        <w:rPr>
          <w:rFonts w:hint="eastAsia" w:ascii="Times New Roman" w:hAnsi="Times New Roman" w:eastAsia="方正仿宋_GBK"/>
          <w:color w:val="333333"/>
          <w:sz w:val="25"/>
          <w:szCs w:val="25"/>
          <w:shd w:val="clear" w:color="auto" w:fill="FFFFFF"/>
          <w:lang w:val="en-US" w:eastAsia="zh-CN"/>
        </w:rPr>
        <w:t>24</w:t>
      </w:r>
      <w:r>
        <w:rPr>
          <w:rFonts w:hint="eastAsia" w:ascii="方正仿宋_GBK" w:hAnsi="方正仿宋_GBK" w:eastAsia="方正仿宋_GBK" w:cs="方正仿宋_GBK"/>
          <w:color w:val="333333"/>
          <w:sz w:val="25"/>
          <w:szCs w:val="25"/>
          <w:shd w:val="clear" w:color="auto" w:fill="FFFFFF"/>
        </w:rPr>
        <w:t>万元，加上上年结余</w:t>
      </w:r>
      <w:r>
        <w:rPr>
          <w:rFonts w:hint="eastAsia" w:ascii="Times New Roman" w:hAnsi="Times New Roman"/>
          <w:color w:val="333333"/>
          <w:sz w:val="25"/>
          <w:szCs w:val="25"/>
          <w:shd w:val="clear" w:color="auto" w:fill="FFFFFF"/>
        </w:rPr>
        <w:t>7</w:t>
      </w:r>
      <w:r>
        <w:rPr>
          <w:rFonts w:hint="eastAsia" w:ascii="方正仿宋_GBK" w:hAnsi="方正仿宋_GBK" w:eastAsia="方正仿宋_GBK" w:cs="方正仿宋_GBK"/>
          <w:color w:val="333333"/>
          <w:sz w:val="25"/>
          <w:szCs w:val="25"/>
          <w:shd w:val="clear" w:color="auto" w:fill="FFFFFF"/>
        </w:rPr>
        <w:t>万元，收入总计</w:t>
      </w:r>
      <w:r>
        <w:rPr>
          <w:rFonts w:hint="eastAsia" w:ascii="Times New Roman" w:hAnsi="Times New Roman" w:eastAsia="方正仿宋_GBK"/>
          <w:color w:val="333333"/>
          <w:sz w:val="25"/>
          <w:szCs w:val="25"/>
          <w:shd w:val="clear" w:color="auto" w:fill="FFFFFF"/>
          <w:lang w:val="en-US" w:eastAsia="zh-CN"/>
        </w:rPr>
        <w:t>31</w:t>
      </w:r>
      <w:r>
        <w:rPr>
          <w:rFonts w:hint="eastAsia" w:ascii="方正仿宋_GBK" w:hAnsi="方正仿宋_GBK" w:eastAsia="方正仿宋_GBK" w:cs="方正仿宋_GBK"/>
          <w:color w:val="333333"/>
          <w:sz w:val="25"/>
          <w:szCs w:val="25"/>
          <w:shd w:val="clear" w:color="auto" w:fill="FFFFFF"/>
        </w:rPr>
        <w:t>万元。</w:t>
      </w:r>
    </w:p>
    <w:p w14:paraId="54EFFB89">
      <w:pPr>
        <w:pStyle w:val="5"/>
        <w:widowControl/>
        <w:wordWrap w:val="0"/>
        <w:spacing w:beforeAutospacing="0" w:after="144" w:afterAutospacing="0" w:line="480" w:lineRule="atLeast"/>
        <w:ind w:firstLine="516"/>
        <w:rPr>
          <w:rFonts w:ascii="Calibri" w:hAnsi="Calibri" w:cs="Calibri"/>
          <w:color w:val="333333"/>
          <w:sz w:val="19"/>
          <w:szCs w:val="19"/>
        </w:rPr>
      </w:pPr>
      <w:r>
        <w:rPr>
          <w:rFonts w:hint="eastAsia" w:ascii="方正仿宋_GBK" w:hAnsi="方正仿宋_GBK" w:eastAsia="方正仿宋_GBK" w:cs="方正仿宋_GBK"/>
          <w:color w:val="333333"/>
          <w:sz w:val="25"/>
          <w:szCs w:val="25"/>
          <w:shd w:val="clear" w:color="auto" w:fill="FFFFFF"/>
        </w:rPr>
        <w:t>全镇政府性基金支出</w:t>
      </w:r>
      <w:r>
        <w:rPr>
          <w:rFonts w:hint="eastAsia" w:ascii="方正仿宋_GBK" w:hAnsi="方正仿宋_GBK" w:eastAsia="方正仿宋_GBK" w:cs="方正仿宋_GBK"/>
          <w:color w:val="333333"/>
          <w:sz w:val="25"/>
          <w:szCs w:val="25"/>
          <w:shd w:val="clear" w:color="auto" w:fill="FFFFFF"/>
          <w:lang w:val="en-US" w:eastAsia="zh-CN"/>
        </w:rPr>
        <w:t>2</w:t>
      </w:r>
      <w:r>
        <w:rPr>
          <w:rFonts w:hint="eastAsia" w:ascii="Times New Roman" w:hAnsi="Times New Roman"/>
          <w:color w:val="333333"/>
          <w:sz w:val="25"/>
          <w:szCs w:val="25"/>
          <w:shd w:val="clear" w:color="auto" w:fill="FFFFFF"/>
        </w:rPr>
        <w:t>9</w:t>
      </w:r>
      <w:r>
        <w:rPr>
          <w:rFonts w:hint="eastAsia" w:ascii="方正仿宋_GBK" w:hAnsi="方正仿宋_GBK" w:eastAsia="方正仿宋_GBK" w:cs="方正仿宋_GBK"/>
          <w:color w:val="333333"/>
          <w:sz w:val="25"/>
          <w:szCs w:val="25"/>
          <w:shd w:val="clear" w:color="auto" w:fill="FFFFFF"/>
        </w:rPr>
        <w:t>万元，下降</w:t>
      </w:r>
      <w:r>
        <w:rPr>
          <w:rFonts w:hint="eastAsia" w:ascii="方正仿宋_GBK" w:hAnsi="方正仿宋_GBK" w:eastAsia="方正仿宋_GBK" w:cs="方正仿宋_GBK"/>
          <w:color w:val="333333"/>
          <w:sz w:val="25"/>
          <w:szCs w:val="25"/>
          <w:shd w:val="clear" w:color="auto" w:fill="FFFFFF"/>
          <w:lang w:val="en-US" w:eastAsia="zh-CN"/>
        </w:rPr>
        <w:t>2</w:t>
      </w:r>
      <w:r>
        <w:rPr>
          <w:rFonts w:hint="eastAsia" w:ascii="Times New Roman" w:hAnsi="Times New Roman"/>
          <w:color w:val="333333"/>
          <w:sz w:val="25"/>
          <w:szCs w:val="25"/>
          <w:shd w:val="clear" w:color="auto" w:fill="FFFFFF"/>
        </w:rPr>
        <w:t>5</w:t>
      </w:r>
      <w:r>
        <w:rPr>
          <w:rFonts w:ascii="Times New Roman" w:hAnsi="Times New Roman"/>
          <w:color w:val="333333"/>
          <w:sz w:val="25"/>
          <w:szCs w:val="25"/>
          <w:shd w:val="clear" w:color="auto" w:fill="FFFFFF"/>
        </w:rPr>
        <w:t>%</w:t>
      </w:r>
      <w:r>
        <w:rPr>
          <w:rFonts w:hint="eastAsia" w:ascii="方正仿宋_GBK" w:hAnsi="方正仿宋_GBK" w:eastAsia="方正仿宋_GBK" w:cs="方正仿宋_GBK"/>
          <w:color w:val="333333"/>
          <w:sz w:val="25"/>
          <w:szCs w:val="25"/>
          <w:shd w:val="clear" w:color="auto" w:fill="FFFFFF"/>
        </w:rPr>
        <w:t>。结转下年</w:t>
      </w:r>
      <w:r>
        <w:rPr>
          <w:rFonts w:hint="eastAsia" w:ascii="Times New Roman" w:hAnsi="Times New Roman" w:eastAsia="方正仿宋_GBK"/>
          <w:color w:val="333333"/>
          <w:sz w:val="25"/>
          <w:szCs w:val="25"/>
          <w:shd w:val="clear" w:color="auto" w:fill="FFFFFF"/>
          <w:lang w:val="en-US" w:eastAsia="zh-CN"/>
        </w:rPr>
        <w:t>2</w:t>
      </w:r>
      <w:r>
        <w:rPr>
          <w:rFonts w:hint="eastAsia" w:ascii="方正仿宋_GBK" w:hAnsi="方正仿宋_GBK" w:eastAsia="方正仿宋_GBK" w:cs="方正仿宋_GBK"/>
          <w:color w:val="333333"/>
          <w:sz w:val="25"/>
          <w:szCs w:val="25"/>
          <w:shd w:val="clear" w:color="auto" w:fill="FFFFFF"/>
        </w:rPr>
        <w:t>万元，支出总计</w:t>
      </w:r>
      <w:r>
        <w:rPr>
          <w:rFonts w:hint="eastAsia" w:ascii="Times New Roman" w:hAnsi="Times New Roman" w:eastAsia="方正仿宋_GBK"/>
          <w:color w:val="333333"/>
          <w:sz w:val="25"/>
          <w:szCs w:val="25"/>
          <w:shd w:val="clear" w:color="auto" w:fill="FFFFFF"/>
          <w:lang w:val="en-US" w:eastAsia="zh-CN"/>
        </w:rPr>
        <w:t>31</w:t>
      </w:r>
      <w:r>
        <w:rPr>
          <w:rFonts w:hint="eastAsia" w:ascii="方正仿宋_GBK" w:hAnsi="方正仿宋_GBK" w:eastAsia="方正仿宋_GBK" w:cs="方正仿宋_GBK"/>
          <w:color w:val="333333"/>
          <w:sz w:val="25"/>
          <w:szCs w:val="25"/>
          <w:shd w:val="clear" w:color="auto" w:fill="FFFFFF"/>
        </w:rPr>
        <w:t>万元。</w:t>
      </w:r>
    </w:p>
    <w:p w14:paraId="167104BE">
      <w:pPr>
        <w:pStyle w:val="5"/>
        <w:widowControl/>
        <w:wordWrap w:val="0"/>
        <w:spacing w:beforeAutospacing="0" w:after="144" w:afterAutospacing="0" w:line="480" w:lineRule="atLeast"/>
        <w:ind w:firstLine="516"/>
        <w:rPr>
          <w:rFonts w:ascii="Calibri" w:hAnsi="Calibri" w:cs="Calibri"/>
          <w:color w:val="333333"/>
          <w:sz w:val="19"/>
          <w:szCs w:val="19"/>
        </w:rPr>
      </w:pPr>
      <w:r>
        <w:rPr>
          <w:rFonts w:hint="eastAsia" w:ascii="方正仿宋_GBK" w:hAnsi="方正仿宋_GBK" w:eastAsia="方正仿宋_GBK" w:cs="方正仿宋_GBK"/>
          <w:color w:val="333333"/>
          <w:sz w:val="25"/>
          <w:szCs w:val="25"/>
          <w:shd w:val="clear" w:color="auto" w:fill="FFFFFF"/>
        </w:rPr>
        <w:t>全镇政府性基金支出主要用于</w:t>
      </w:r>
      <w:r>
        <w:rPr>
          <w:rFonts w:hint="eastAsia" w:ascii="方正仿宋_GBK" w:hAnsi="方正仿宋_GBK" w:eastAsia="方正仿宋_GBK" w:cs="方正仿宋_GBK"/>
          <w:color w:val="333333"/>
          <w:sz w:val="25"/>
          <w:szCs w:val="25"/>
          <w:shd w:val="clear" w:color="auto" w:fill="FFFFFF"/>
          <w:lang w:eastAsia="zh-CN"/>
        </w:rPr>
        <w:t>城乡社区支出</w:t>
      </w:r>
      <w:r>
        <w:rPr>
          <w:rFonts w:hint="eastAsia" w:ascii="方正仿宋_GBK" w:hAnsi="方正仿宋_GBK" w:eastAsia="方正仿宋_GBK" w:cs="方正仿宋_GBK"/>
          <w:color w:val="333333"/>
          <w:sz w:val="25"/>
          <w:szCs w:val="25"/>
          <w:shd w:val="clear" w:color="auto" w:fill="FFFFFF"/>
          <w:lang w:val="en-US" w:eastAsia="zh-CN"/>
        </w:rPr>
        <w:t>25万元，</w:t>
      </w:r>
      <w:r>
        <w:rPr>
          <w:rFonts w:hint="eastAsia" w:ascii="方正仿宋_GBK" w:hAnsi="方正仿宋_GBK" w:eastAsia="方正仿宋_GBK" w:cs="方正仿宋_GBK"/>
          <w:color w:val="333333"/>
          <w:sz w:val="25"/>
          <w:szCs w:val="25"/>
          <w:shd w:val="clear" w:color="auto" w:fill="FFFFFF"/>
        </w:rPr>
        <w:t>其他支出</w:t>
      </w:r>
      <w:r>
        <w:rPr>
          <w:rFonts w:hint="eastAsia" w:ascii="Times New Roman" w:hAnsi="Times New Roman" w:eastAsia="方正仿宋_GBK"/>
          <w:color w:val="333333"/>
          <w:sz w:val="25"/>
          <w:szCs w:val="25"/>
          <w:shd w:val="clear" w:color="auto" w:fill="FFFFFF"/>
          <w:lang w:val="en-US" w:eastAsia="zh-CN"/>
        </w:rPr>
        <w:t>4</w:t>
      </w:r>
      <w:r>
        <w:rPr>
          <w:rFonts w:hint="eastAsia" w:ascii="方正仿宋_GBK" w:hAnsi="方正仿宋_GBK" w:eastAsia="方正仿宋_GBK" w:cs="方正仿宋_GBK"/>
          <w:color w:val="333333"/>
          <w:sz w:val="25"/>
          <w:szCs w:val="25"/>
          <w:shd w:val="clear" w:color="auto" w:fill="FFFFFF"/>
        </w:rPr>
        <w:t>万元，即</w:t>
      </w:r>
      <w:r>
        <w:rPr>
          <w:rFonts w:ascii="Times New Roman" w:hAnsi="Times New Roman"/>
          <w:color w:val="333333"/>
          <w:sz w:val="25"/>
          <w:szCs w:val="25"/>
          <w:shd w:val="clear" w:color="auto" w:fill="FFFFFF"/>
        </w:rPr>
        <w:t>: </w:t>
      </w:r>
      <w:r>
        <w:rPr>
          <w:rFonts w:hint="eastAsia" w:ascii="方正仿宋_GBK" w:hAnsi="方正仿宋_GBK" w:eastAsia="方正仿宋_GBK" w:cs="方正仿宋_GBK"/>
          <w:color w:val="333333"/>
          <w:sz w:val="25"/>
          <w:szCs w:val="25"/>
          <w:shd w:val="clear" w:color="auto" w:fill="FFFFFF"/>
        </w:rPr>
        <w:t>乡村公路养护</w:t>
      </w:r>
      <w:r>
        <w:rPr>
          <w:rFonts w:hint="eastAsia" w:ascii="方正仿宋_GBK" w:hAnsi="方正仿宋_GBK" w:eastAsia="方正仿宋_GBK" w:cs="方正仿宋_GBK"/>
          <w:color w:val="333333"/>
          <w:sz w:val="25"/>
          <w:szCs w:val="25"/>
          <w:shd w:val="clear" w:color="auto" w:fill="FFFFFF"/>
          <w:lang w:eastAsia="zh-CN"/>
        </w:rPr>
        <w:t>和</w:t>
      </w:r>
      <w:r>
        <w:rPr>
          <w:rFonts w:hint="eastAsia" w:ascii="方正仿宋_GBK" w:hAnsi="方正仿宋_GBK" w:eastAsia="方正仿宋_GBK" w:cs="方正仿宋_GBK"/>
          <w:color w:val="333333"/>
          <w:sz w:val="25"/>
          <w:szCs w:val="25"/>
          <w:shd w:val="clear" w:color="auto" w:fill="FFFFFF"/>
        </w:rPr>
        <w:t>红炉镇社区养老服务中心</w:t>
      </w:r>
      <w:r>
        <w:rPr>
          <w:rFonts w:hint="eastAsia" w:ascii="方正仿宋_GBK" w:hAnsi="方正仿宋_GBK" w:eastAsia="方正仿宋_GBK" w:cs="方正仿宋_GBK"/>
          <w:color w:val="333333"/>
          <w:sz w:val="25"/>
          <w:szCs w:val="25"/>
          <w:shd w:val="clear" w:color="auto" w:fill="FFFFFF"/>
          <w:lang w:eastAsia="zh-CN"/>
        </w:rPr>
        <w:t>设施购置</w:t>
      </w:r>
      <w:r>
        <w:rPr>
          <w:rFonts w:hint="eastAsia" w:ascii="方正仿宋_GBK" w:hAnsi="方正仿宋_GBK" w:eastAsia="方正仿宋_GBK" w:cs="方正仿宋_GBK"/>
          <w:color w:val="333333"/>
          <w:sz w:val="25"/>
          <w:szCs w:val="25"/>
          <w:shd w:val="clear" w:color="auto" w:fill="FFFFFF"/>
        </w:rPr>
        <w:t>。</w:t>
      </w:r>
    </w:p>
    <w:p w14:paraId="5AAF0BB8">
      <w:pPr>
        <w:pStyle w:val="5"/>
        <w:widowControl/>
        <w:wordWrap w:val="0"/>
        <w:spacing w:beforeAutospacing="0" w:after="144" w:afterAutospacing="0" w:line="480" w:lineRule="atLeast"/>
        <w:ind w:firstLine="516"/>
        <w:rPr>
          <w:rFonts w:ascii="Calibri" w:hAnsi="Calibri" w:cs="Calibri"/>
          <w:color w:val="333333"/>
          <w:sz w:val="19"/>
          <w:szCs w:val="19"/>
        </w:rPr>
      </w:pPr>
      <w:r>
        <w:rPr>
          <w:rFonts w:hint="eastAsia" w:ascii="方正楷体_GBK" w:hAnsi="方正楷体_GBK" w:eastAsia="方正楷体_GBK" w:cs="方正楷体_GBK"/>
          <w:color w:val="333333"/>
          <w:sz w:val="25"/>
          <w:szCs w:val="25"/>
          <w:shd w:val="clear" w:color="auto" w:fill="FFFFFF"/>
        </w:rPr>
        <w:t>（三）国有资本经营预算收支情况</w:t>
      </w:r>
    </w:p>
    <w:p w14:paraId="31BC72E2">
      <w:pPr>
        <w:pStyle w:val="5"/>
        <w:widowControl/>
        <w:wordWrap w:val="0"/>
        <w:spacing w:beforeAutospacing="0" w:after="144" w:afterAutospacing="0" w:line="480" w:lineRule="atLeast"/>
        <w:ind w:firstLine="516"/>
        <w:rPr>
          <w:rFonts w:ascii="Calibri" w:hAnsi="Calibri" w:cs="Calibri"/>
          <w:color w:val="333333"/>
          <w:sz w:val="19"/>
          <w:szCs w:val="19"/>
        </w:rPr>
      </w:pPr>
      <w:r>
        <w:rPr>
          <w:rFonts w:ascii="Times New Roman" w:hAnsi="Times New Roman"/>
          <w:color w:val="333333"/>
          <w:sz w:val="25"/>
          <w:szCs w:val="25"/>
          <w:shd w:val="clear" w:color="auto" w:fill="FFFFFF"/>
        </w:rPr>
        <w:t>202</w:t>
      </w:r>
      <w:r>
        <w:rPr>
          <w:rFonts w:hint="eastAsia" w:ascii="Times New Roman" w:hAnsi="Times New Roman"/>
          <w:color w:val="333333"/>
          <w:sz w:val="25"/>
          <w:szCs w:val="25"/>
          <w:shd w:val="clear" w:color="auto" w:fill="FFFFFF"/>
          <w:lang w:val="en-US" w:eastAsia="zh-CN"/>
        </w:rPr>
        <w:t>4</w:t>
      </w:r>
      <w:r>
        <w:rPr>
          <w:rFonts w:hint="eastAsia" w:ascii="方正仿宋_GBK" w:hAnsi="方正仿宋_GBK" w:eastAsia="方正仿宋_GBK" w:cs="方正仿宋_GBK"/>
          <w:color w:val="333333"/>
          <w:sz w:val="25"/>
          <w:szCs w:val="25"/>
          <w:shd w:val="clear" w:color="auto" w:fill="FFFFFF"/>
        </w:rPr>
        <w:t>年，我镇无国有资本经营预算收支。</w:t>
      </w:r>
    </w:p>
    <w:p w14:paraId="63D5ADF4">
      <w:pPr>
        <w:pStyle w:val="5"/>
        <w:widowControl/>
        <w:wordWrap w:val="0"/>
        <w:spacing w:beforeAutospacing="0" w:after="144" w:afterAutospacing="0" w:line="480" w:lineRule="atLeast"/>
        <w:ind w:firstLine="516"/>
        <w:rPr>
          <w:rFonts w:ascii="Calibri" w:hAnsi="Calibri" w:cs="Calibri"/>
          <w:color w:val="333333"/>
          <w:sz w:val="19"/>
          <w:szCs w:val="19"/>
        </w:rPr>
      </w:pPr>
      <w:r>
        <w:rPr>
          <w:rFonts w:hint="eastAsia" w:ascii="方正黑体_GBK" w:hAnsi="方正黑体_GBK" w:eastAsia="方正黑体_GBK" w:cs="方正黑体_GBK"/>
          <w:color w:val="333333"/>
          <w:sz w:val="25"/>
          <w:szCs w:val="25"/>
          <w:shd w:val="clear" w:color="auto" w:fill="FFFFFF"/>
        </w:rPr>
        <w:t>二、</w:t>
      </w:r>
      <w:r>
        <w:rPr>
          <w:rFonts w:ascii="Times New Roman" w:hAnsi="Times New Roman"/>
          <w:color w:val="333333"/>
          <w:sz w:val="25"/>
          <w:szCs w:val="25"/>
          <w:shd w:val="clear" w:color="auto" w:fill="FFFFFF"/>
        </w:rPr>
        <w:t>202</w:t>
      </w:r>
      <w:r>
        <w:rPr>
          <w:rFonts w:hint="eastAsia" w:ascii="Times New Roman" w:hAnsi="Times New Roman"/>
          <w:color w:val="333333"/>
          <w:sz w:val="25"/>
          <w:szCs w:val="25"/>
          <w:shd w:val="clear" w:color="auto" w:fill="FFFFFF"/>
          <w:lang w:val="en-US" w:eastAsia="zh-CN"/>
        </w:rPr>
        <w:t>4</w:t>
      </w:r>
      <w:r>
        <w:rPr>
          <w:rFonts w:hint="eastAsia" w:ascii="方正黑体_GBK" w:hAnsi="方正黑体_GBK" w:eastAsia="方正黑体_GBK" w:cs="方正黑体_GBK"/>
          <w:color w:val="333333"/>
          <w:sz w:val="25"/>
          <w:szCs w:val="25"/>
          <w:shd w:val="clear" w:color="auto" w:fill="FFFFFF"/>
        </w:rPr>
        <w:t>年地方财力及平衡情况</w:t>
      </w:r>
    </w:p>
    <w:p w14:paraId="5E7B8B55">
      <w:pPr>
        <w:pStyle w:val="5"/>
        <w:widowControl/>
        <w:wordWrap w:val="0"/>
        <w:spacing w:beforeAutospacing="0" w:after="144" w:afterAutospacing="0" w:line="480" w:lineRule="atLeast"/>
        <w:ind w:firstLine="516"/>
        <w:rPr>
          <w:rFonts w:ascii="Calibri" w:hAnsi="Calibri" w:cs="Calibri"/>
          <w:color w:val="333333"/>
          <w:sz w:val="19"/>
          <w:szCs w:val="19"/>
        </w:rPr>
      </w:pPr>
      <w:r>
        <w:rPr>
          <w:rFonts w:ascii="Times New Roman" w:hAnsi="Times New Roman"/>
          <w:color w:val="333333"/>
          <w:sz w:val="25"/>
          <w:szCs w:val="25"/>
          <w:shd w:val="clear" w:color="auto" w:fill="FFFFFF"/>
        </w:rPr>
        <w:t>202</w:t>
      </w:r>
      <w:r>
        <w:rPr>
          <w:rFonts w:hint="eastAsia" w:ascii="Times New Roman" w:hAnsi="Times New Roman"/>
          <w:color w:val="333333"/>
          <w:sz w:val="25"/>
          <w:szCs w:val="25"/>
          <w:shd w:val="clear" w:color="auto" w:fill="FFFFFF"/>
          <w:lang w:val="en-US" w:eastAsia="zh-CN"/>
        </w:rPr>
        <w:t>4</w:t>
      </w:r>
      <w:r>
        <w:rPr>
          <w:rFonts w:hint="eastAsia" w:ascii="方正仿宋_GBK" w:hAnsi="方正仿宋_GBK" w:eastAsia="方正仿宋_GBK" w:cs="方正仿宋_GBK"/>
          <w:color w:val="333333"/>
          <w:sz w:val="25"/>
          <w:szCs w:val="25"/>
          <w:shd w:val="clear" w:color="auto" w:fill="FFFFFF"/>
        </w:rPr>
        <w:t>年我镇一般公共预算财力</w:t>
      </w:r>
      <w:r>
        <w:rPr>
          <w:rFonts w:hint="eastAsia" w:ascii="Times New Roman" w:hAnsi="Times New Roman" w:eastAsia="方正仿宋_GBK"/>
          <w:color w:val="333333"/>
          <w:sz w:val="25"/>
          <w:szCs w:val="25"/>
          <w:shd w:val="clear" w:color="auto" w:fill="FFFFFF"/>
          <w:lang w:val="en-US" w:eastAsia="zh-CN"/>
        </w:rPr>
        <w:t>5038</w:t>
      </w:r>
      <w:r>
        <w:rPr>
          <w:rFonts w:hint="eastAsia" w:ascii="方正仿宋_GBK" w:hAnsi="方正仿宋_GBK" w:eastAsia="方正仿宋_GBK" w:cs="方正仿宋_GBK"/>
          <w:color w:val="333333"/>
          <w:sz w:val="25"/>
          <w:szCs w:val="25"/>
          <w:shd w:val="clear" w:color="auto" w:fill="FFFFFF"/>
        </w:rPr>
        <w:t>万元，政府性基金财力</w:t>
      </w:r>
      <w:r>
        <w:rPr>
          <w:rFonts w:hint="eastAsia" w:ascii="Times New Roman" w:hAnsi="Times New Roman" w:eastAsia="方正仿宋_GBK"/>
          <w:color w:val="333333"/>
          <w:sz w:val="25"/>
          <w:szCs w:val="25"/>
          <w:shd w:val="clear" w:color="auto" w:fill="FFFFFF"/>
          <w:lang w:val="en-US" w:eastAsia="zh-CN"/>
        </w:rPr>
        <w:t>31</w:t>
      </w:r>
      <w:r>
        <w:rPr>
          <w:rFonts w:hint="eastAsia" w:ascii="方正仿宋_GBK" w:hAnsi="方正仿宋_GBK" w:eastAsia="方正仿宋_GBK" w:cs="方正仿宋_GBK"/>
          <w:color w:val="333333"/>
          <w:sz w:val="25"/>
          <w:szCs w:val="25"/>
          <w:shd w:val="clear" w:color="auto" w:fill="FFFFFF"/>
        </w:rPr>
        <w:t>万元，全镇总财力</w:t>
      </w:r>
      <w:r>
        <w:rPr>
          <w:rFonts w:hint="eastAsia" w:ascii="Times New Roman" w:hAnsi="Times New Roman" w:eastAsia="方正仿宋_GBK"/>
          <w:color w:val="333333"/>
          <w:sz w:val="25"/>
          <w:szCs w:val="25"/>
          <w:shd w:val="clear" w:color="auto" w:fill="FFFFFF"/>
          <w:lang w:val="en-US" w:eastAsia="zh-CN"/>
        </w:rPr>
        <w:t>5069</w:t>
      </w:r>
      <w:r>
        <w:rPr>
          <w:rFonts w:hint="eastAsia" w:ascii="方正仿宋_GBK" w:hAnsi="方正仿宋_GBK" w:eastAsia="方正仿宋_GBK" w:cs="方正仿宋_GBK"/>
          <w:color w:val="333333"/>
          <w:sz w:val="25"/>
          <w:szCs w:val="25"/>
          <w:shd w:val="clear" w:color="auto" w:fill="FFFFFF"/>
        </w:rPr>
        <w:t>万元，</w:t>
      </w:r>
      <w:r>
        <w:rPr>
          <w:rFonts w:hint="eastAsia" w:ascii="方正仿宋_GBK" w:hAnsi="方正仿宋_GBK" w:eastAsia="方正仿宋_GBK" w:cs="方正仿宋_GBK"/>
          <w:color w:val="333333"/>
          <w:sz w:val="25"/>
          <w:szCs w:val="25"/>
          <w:shd w:val="clear" w:color="auto" w:fill="FFFFFF"/>
          <w:lang w:eastAsia="zh-CN"/>
        </w:rPr>
        <w:t>下降</w:t>
      </w:r>
      <w:r>
        <w:rPr>
          <w:rFonts w:hint="eastAsia" w:ascii="Times New Roman" w:hAnsi="Times New Roman" w:eastAsia="方正仿宋_GBK"/>
          <w:color w:val="000000" w:themeColor="text1"/>
          <w:sz w:val="25"/>
          <w:szCs w:val="25"/>
          <w:shd w:val="clear" w:color="auto" w:fill="FFFFFF"/>
          <w:lang w:val="en-US" w:eastAsia="zh-CN"/>
        </w:rPr>
        <w:t>38.2</w:t>
      </w:r>
      <w:r>
        <w:rPr>
          <w:rFonts w:ascii="Times New Roman" w:hAnsi="Times New Roman"/>
          <w:color w:val="333333"/>
          <w:sz w:val="25"/>
          <w:szCs w:val="25"/>
          <w:shd w:val="clear" w:color="auto" w:fill="FFFFFF"/>
        </w:rPr>
        <w:t xml:space="preserve"> %</w:t>
      </w:r>
      <w:r>
        <w:rPr>
          <w:rFonts w:hint="eastAsia" w:ascii="方正仿宋_GBK" w:hAnsi="方正仿宋_GBK" w:eastAsia="方正仿宋_GBK" w:cs="方正仿宋_GBK"/>
          <w:color w:val="333333"/>
          <w:sz w:val="25"/>
          <w:szCs w:val="25"/>
          <w:shd w:val="clear" w:color="auto" w:fill="FFFFFF"/>
        </w:rPr>
        <w:t>。</w:t>
      </w:r>
    </w:p>
    <w:p w14:paraId="0481C353">
      <w:pPr>
        <w:pStyle w:val="5"/>
        <w:widowControl/>
        <w:wordWrap w:val="0"/>
        <w:spacing w:beforeAutospacing="0" w:after="144" w:afterAutospacing="0" w:line="480" w:lineRule="atLeast"/>
        <w:ind w:firstLine="516"/>
        <w:rPr>
          <w:rFonts w:ascii="Calibri" w:hAnsi="Calibri" w:cs="Calibri"/>
          <w:color w:val="333333"/>
          <w:sz w:val="19"/>
          <w:szCs w:val="19"/>
        </w:rPr>
      </w:pPr>
      <w:r>
        <w:rPr>
          <w:rFonts w:ascii="Times New Roman" w:hAnsi="Times New Roman"/>
          <w:color w:val="333333"/>
          <w:sz w:val="25"/>
          <w:szCs w:val="25"/>
          <w:shd w:val="clear" w:color="auto" w:fill="FFFFFF"/>
        </w:rPr>
        <w:t>(</w:t>
      </w:r>
      <w:r>
        <w:rPr>
          <w:rFonts w:hint="eastAsia" w:ascii="方正楷体_GBK" w:hAnsi="方正楷体_GBK" w:eastAsia="方正楷体_GBK" w:cs="方正楷体_GBK"/>
          <w:color w:val="333333"/>
          <w:sz w:val="25"/>
          <w:szCs w:val="25"/>
          <w:shd w:val="clear" w:color="auto" w:fill="FFFFFF"/>
        </w:rPr>
        <w:t>一</w:t>
      </w:r>
      <w:r>
        <w:rPr>
          <w:rFonts w:ascii="Times New Roman" w:hAnsi="Times New Roman"/>
          <w:color w:val="333333"/>
          <w:sz w:val="25"/>
          <w:szCs w:val="25"/>
          <w:shd w:val="clear" w:color="auto" w:fill="FFFFFF"/>
        </w:rPr>
        <w:t>)</w:t>
      </w:r>
      <w:r>
        <w:rPr>
          <w:rFonts w:hint="eastAsia" w:ascii="方正楷体_GBK" w:hAnsi="方正楷体_GBK" w:eastAsia="方正楷体_GBK" w:cs="方正楷体_GBK"/>
          <w:color w:val="333333"/>
          <w:sz w:val="25"/>
          <w:szCs w:val="25"/>
          <w:shd w:val="clear" w:color="auto" w:fill="FFFFFF"/>
        </w:rPr>
        <w:t>一般公共预算财力及平衡情况</w:t>
      </w:r>
    </w:p>
    <w:p w14:paraId="523E89EA">
      <w:pPr>
        <w:pStyle w:val="5"/>
        <w:widowControl/>
        <w:wordWrap w:val="0"/>
        <w:spacing w:beforeAutospacing="0" w:after="144" w:afterAutospacing="0" w:line="480" w:lineRule="atLeast"/>
        <w:ind w:firstLine="516"/>
        <w:rPr>
          <w:rFonts w:ascii="Calibri" w:hAnsi="Calibri" w:cs="Calibri"/>
          <w:color w:val="333333"/>
          <w:sz w:val="19"/>
          <w:szCs w:val="19"/>
        </w:rPr>
      </w:pPr>
      <w:r>
        <w:rPr>
          <w:rFonts w:hint="eastAsia" w:ascii="方正仿宋_GBK" w:hAnsi="方正仿宋_GBK" w:eastAsia="方正仿宋_GBK" w:cs="方正仿宋_GBK"/>
          <w:color w:val="333333"/>
          <w:sz w:val="25"/>
          <w:szCs w:val="25"/>
          <w:shd w:val="clear" w:color="auto" w:fill="FFFFFF"/>
        </w:rPr>
        <w:t>全镇一般公共预算财力</w:t>
      </w:r>
      <w:r>
        <w:rPr>
          <w:rFonts w:hint="eastAsia" w:ascii="Times New Roman" w:hAnsi="Times New Roman" w:eastAsia="方正仿宋_GBK"/>
          <w:color w:val="333333"/>
          <w:sz w:val="25"/>
          <w:szCs w:val="25"/>
          <w:shd w:val="clear" w:color="auto" w:fill="FFFFFF"/>
          <w:lang w:val="en-US" w:eastAsia="zh-CN"/>
        </w:rPr>
        <w:t>5038</w:t>
      </w:r>
      <w:r>
        <w:rPr>
          <w:rFonts w:hint="eastAsia" w:ascii="方正仿宋_GBK" w:hAnsi="方正仿宋_GBK" w:eastAsia="方正仿宋_GBK" w:cs="方正仿宋_GBK"/>
          <w:color w:val="333333"/>
          <w:sz w:val="25"/>
          <w:szCs w:val="25"/>
          <w:shd w:val="clear" w:color="auto" w:fill="FFFFFF"/>
        </w:rPr>
        <w:t>万元，</w:t>
      </w:r>
      <w:r>
        <w:rPr>
          <w:rFonts w:hint="eastAsia" w:ascii="方正仿宋_GBK" w:hAnsi="方正仿宋_GBK" w:eastAsia="方正仿宋_GBK" w:cs="方正仿宋_GBK"/>
          <w:color w:val="333333"/>
          <w:sz w:val="25"/>
          <w:szCs w:val="25"/>
          <w:shd w:val="clear" w:color="auto" w:fill="FFFFFF"/>
          <w:lang w:eastAsia="zh-CN"/>
        </w:rPr>
        <w:t>下降</w:t>
      </w:r>
      <w:r>
        <w:rPr>
          <w:rFonts w:hint="eastAsia" w:ascii="方正仿宋_GBK" w:hAnsi="方正仿宋_GBK" w:eastAsia="方正仿宋_GBK" w:cs="方正仿宋_GBK"/>
          <w:color w:val="333333"/>
          <w:sz w:val="25"/>
          <w:szCs w:val="25"/>
          <w:shd w:val="clear" w:color="auto" w:fill="FFFFFF"/>
          <w:lang w:val="en-US" w:eastAsia="zh-CN"/>
        </w:rPr>
        <w:t>38.3</w:t>
      </w:r>
      <w:r>
        <w:rPr>
          <w:rFonts w:hint="eastAsia" w:ascii="方正仿宋_GBK" w:hAnsi="方正仿宋_GBK" w:eastAsia="方正仿宋_GBK" w:cs="方正仿宋_GBK"/>
          <w:color w:val="333333"/>
          <w:sz w:val="25"/>
          <w:szCs w:val="25"/>
          <w:shd w:val="clear" w:color="auto" w:fill="FFFFFF"/>
        </w:rPr>
        <w:t>%。由一般公共预算收入</w:t>
      </w:r>
      <w:r>
        <w:rPr>
          <w:rFonts w:hint="eastAsia" w:ascii="Times New Roman" w:hAnsi="Times New Roman" w:eastAsia="方正仿宋_GBK"/>
          <w:color w:val="333333"/>
          <w:sz w:val="25"/>
          <w:szCs w:val="25"/>
          <w:shd w:val="clear" w:color="auto" w:fill="FFFFFF"/>
          <w:lang w:val="en-US" w:eastAsia="zh-CN"/>
        </w:rPr>
        <w:t>1071</w:t>
      </w:r>
      <w:r>
        <w:rPr>
          <w:rFonts w:hint="eastAsia" w:ascii="方正仿宋_GBK" w:hAnsi="方正仿宋_GBK" w:eastAsia="方正仿宋_GBK" w:cs="方正仿宋_GBK"/>
          <w:color w:val="333333"/>
          <w:sz w:val="25"/>
          <w:szCs w:val="25"/>
          <w:shd w:val="clear" w:color="auto" w:fill="FFFFFF"/>
        </w:rPr>
        <w:t>万元，加上级补助、上年结转、</w:t>
      </w:r>
      <w:r>
        <w:rPr>
          <w:rFonts w:hint="eastAsia" w:ascii="方正仿宋_GBK" w:hAnsi="方正仿宋_GBK" w:eastAsia="方正仿宋_GBK" w:cs="方正仿宋_GBK"/>
          <w:color w:val="333333"/>
          <w:sz w:val="25"/>
          <w:szCs w:val="25"/>
          <w:shd w:val="clear" w:color="auto" w:fill="FFFFFF"/>
          <w:lang w:eastAsia="zh-CN"/>
        </w:rPr>
        <w:t>调入</w:t>
      </w:r>
      <w:r>
        <w:rPr>
          <w:rFonts w:hint="eastAsia" w:ascii="方正仿宋_GBK" w:hAnsi="方正仿宋_GBK" w:eastAsia="方正仿宋_GBK" w:cs="方正仿宋_GBK"/>
          <w:color w:val="333333"/>
          <w:sz w:val="25"/>
          <w:szCs w:val="25"/>
          <w:shd w:val="clear" w:color="auto" w:fill="FFFFFF"/>
        </w:rPr>
        <w:t>预算稳定调节基金、调入资金等</w:t>
      </w:r>
      <w:r>
        <w:rPr>
          <w:rFonts w:hint="eastAsia" w:ascii="Times New Roman" w:hAnsi="Times New Roman" w:eastAsia="方正仿宋_GBK"/>
          <w:color w:val="333333"/>
          <w:sz w:val="25"/>
          <w:szCs w:val="25"/>
          <w:shd w:val="clear" w:color="auto" w:fill="FFFFFF"/>
          <w:lang w:val="en-US" w:eastAsia="zh-CN"/>
        </w:rPr>
        <w:t>3967</w:t>
      </w:r>
      <w:r>
        <w:rPr>
          <w:rFonts w:hint="eastAsia" w:ascii="方正仿宋_GBK" w:hAnsi="方正仿宋_GBK" w:eastAsia="方正仿宋_GBK" w:cs="方正仿宋_GBK"/>
          <w:color w:val="333333"/>
          <w:sz w:val="25"/>
          <w:szCs w:val="25"/>
          <w:shd w:val="clear" w:color="auto" w:fill="FFFFFF"/>
        </w:rPr>
        <w:t>万元构成。全镇一般公共预算支出总计</w:t>
      </w:r>
      <w:r>
        <w:rPr>
          <w:rFonts w:hint="eastAsia" w:ascii="Times New Roman" w:hAnsi="Times New Roman" w:eastAsia="方正仿宋_GBK"/>
          <w:color w:val="333333"/>
          <w:sz w:val="25"/>
          <w:szCs w:val="25"/>
          <w:shd w:val="clear" w:color="auto" w:fill="FFFFFF"/>
          <w:lang w:val="en-US" w:eastAsia="zh-CN"/>
        </w:rPr>
        <w:t>5038</w:t>
      </w:r>
      <w:r>
        <w:rPr>
          <w:rFonts w:hint="eastAsia" w:ascii="方正仿宋_GBK" w:hAnsi="方正仿宋_GBK" w:eastAsia="方正仿宋_GBK" w:cs="方正仿宋_GBK"/>
          <w:color w:val="333333"/>
          <w:sz w:val="25"/>
          <w:szCs w:val="25"/>
          <w:shd w:val="clear" w:color="auto" w:fill="FFFFFF"/>
        </w:rPr>
        <w:t>万元，由一般公共预算支出</w:t>
      </w:r>
      <w:r>
        <w:rPr>
          <w:rFonts w:hint="eastAsia" w:ascii="Times New Roman" w:hAnsi="Times New Roman" w:eastAsia="方正仿宋_GBK"/>
          <w:color w:val="333333"/>
          <w:sz w:val="25"/>
          <w:szCs w:val="25"/>
          <w:shd w:val="clear" w:color="auto" w:fill="FFFFFF"/>
          <w:lang w:val="en-US" w:eastAsia="zh-CN"/>
        </w:rPr>
        <w:t>3919</w:t>
      </w:r>
      <w:r>
        <w:rPr>
          <w:rFonts w:hint="eastAsia" w:ascii="方正仿宋_GBK" w:hAnsi="方正仿宋_GBK" w:eastAsia="方正仿宋_GBK" w:cs="方正仿宋_GBK"/>
          <w:color w:val="333333"/>
          <w:sz w:val="25"/>
          <w:szCs w:val="25"/>
          <w:shd w:val="clear" w:color="auto" w:fill="FFFFFF"/>
        </w:rPr>
        <w:t>万元，加上解支出、安排预算稳定调节基金、结转下年等</w:t>
      </w:r>
      <w:r>
        <w:rPr>
          <w:rFonts w:hint="eastAsia" w:ascii="Times New Roman" w:hAnsi="Times New Roman" w:eastAsia="方正仿宋_GBK"/>
          <w:color w:val="333333"/>
          <w:sz w:val="25"/>
          <w:szCs w:val="25"/>
          <w:shd w:val="clear" w:color="auto" w:fill="FFFFFF"/>
          <w:lang w:val="en-US" w:eastAsia="zh-CN"/>
        </w:rPr>
        <w:t>1119</w:t>
      </w:r>
      <w:r>
        <w:rPr>
          <w:rFonts w:hint="eastAsia" w:ascii="方正仿宋_GBK" w:hAnsi="方正仿宋_GBK" w:eastAsia="方正仿宋_GBK" w:cs="方正仿宋_GBK"/>
          <w:color w:val="333333"/>
          <w:sz w:val="25"/>
          <w:szCs w:val="25"/>
          <w:shd w:val="clear" w:color="auto" w:fill="FFFFFF"/>
        </w:rPr>
        <w:t>万元构成，当年收支平衡。</w:t>
      </w:r>
    </w:p>
    <w:p w14:paraId="6075652F">
      <w:pPr>
        <w:pStyle w:val="5"/>
        <w:widowControl/>
        <w:wordWrap w:val="0"/>
        <w:spacing w:beforeAutospacing="0" w:after="144" w:afterAutospacing="0" w:line="480" w:lineRule="atLeast"/>
        <w:ind w:firstLine="516"/>
        <w:rPr>
          <w:rFonts w:ascii="Calibri" w:hAnsi="Calibri" w:cs="Calibri"/>
          <w:color w:val="333333"/>
          <w:sz w:val="19"/>
          <w:szCs w:val="19"/>
        </w:rPr>
      </w:pPr>
      <w:r>
        <w:rPr>
          <w:rFonts w:ascii="Times New Roman" w:hAnsi="Times New Roman"/>
          <w:color w:val="333333"/>
          <w:sz w:val="25"/>
          <w:szCs w:val="25"/>
          <w:shd w:val="clear" w:color="auto" w:fill="FFFFFF"/>
        </w:rPr>
        <w:t>(</w:t>
      </w:r>
      <w:r>
        <w:rPr>
          <w:rFonts w:hint="eastAsia" w:ascii="方正楷体_GBK" w:hAnsi="方正楷体_GBK" w:eastAsia="方正楷体_GBK" w:cs="方正楷体_GBK"/>
          <w:color w:val="333333"/>
          <w:sz w:val="25"/>
          <w:szCs w:val="25"/>
          <w:shd w:val="clear" w:color="auto" w:fill="FFFFFF"/>
        </w:rPr>
        <w:t>二</w:t>
      </w:r>
      <w:r>
        <w:rPr>
          <w:rFonts w:ascii="Times New Roman" w:hAnsi="Times New Roman"/>
          <w:color w:val="333333"/>
          <w:sz w:val="25"/>
          <w:szCs w:val="25"/>
          <w:shd w:val="clear" w:color="auto" w:fill="FFFFFF"/>
        </w:rPr>
        <w:t>)</w:t>
      </w:r>
      <w:r>
        <w:rPr>
          <w:rFonts w:hint="eastAsia" w:ascii="方正楷体_GBK" w:hAnsi="方正楷体_GBK" w:eastAsia="方正楷体_GBK" w:cs="方正楷体_GBK"/>
          <w:color w:val="333333"/>
          <w:sz w:val="25"/>
          <w:szCs w:val="25"/>
          <w:shd w:val="clear" w:color="auto" w:fill="FFFFFF"/>
        </w:rPr>
        <w:t>政府性基金预算财力及平衡情况</w:t>
      </w:r>
    </w:p>
    <w:p w14:paraId="4D564D1E">
      <w:pPr>
        <w:pStyle w:val="5"/>
        <w:widowControl/>
        <w:wordWrap w:val="0"/>
        <w:spacing w:beforeAutospacing="0" w:after="144" w:afterAutospacing="0" w:line="480" w:lineRule="atLeast"/>
        <w:ind w:firstLine="516"/>
        <w:rPr>
          <w:rFonts w:ascii="Calibri" w:hAnsi="Calibri" w:cs="Calibri"/>
          <w:color w:val="333333"/>
          <w:sz w:val="19"/>
          <w:szCs w:val="19"/>
        </w:rPr>
      </w:pPr>
      <w:r>
        <w:rPr>
          <w:rFonts w:hint="eastAsia" w:ascii="方正仿宋_GBK" w:hAnsi="方正仿宋_GBK" w:eastAsia="方正仿宋_GBK" w:cs="方正仿宋_GBK"/>
          <w:color w:val="333333"/>
          <w:sz w:val="25"/>
          <w:szCs w:val="25"/>
          <w:shd w:val="clear" w:color="auto" w:fill="FFFFFF"/>
        </w:rPr>
        <w:t>全镇政府性基金财力</w:t>
      </w:r>
      <w:r>
        <w:rPr>
          <w:rFonts w:hint="eastAsia" w:ascii="Times New Roman" w:hAnsi="Times New Roman" w:eastAsia="方正仿宋_GBK"/>
          <w:color w:val="333333"/>
          <w:sz w:val="25"/>
          <w:szCs w:val="25"/>
          <w:shd w:val="clear" w:color="auto" w:fill="FFFFFF"/>
          <w:lang w:val="en-US" w:eastAsia="zh-CN"/>
        </w:rPr>
        <w:t>31</w:t>
      </w:r>
      <w:r>
        <w:rPr>
          <w:rFonts w:hint="eastAsia" w:ascii="方正仿宋_GBK" w:hAnsi="方正仿宋_GBK" w:eastAsia="方正仿宋_GBK" w:cs="方正仿宋_GBK"/>
          <w:color w:val="333333"/>
          <w:sz w:val="25"/>
          <w:szCs w:val="25"/>
          <w:shd w:val="clear" w:color="auto" w:fill="FFFFFF"/>
        </w:rPr>
        <w:t>万元，下降</w:t>
      </w:r>
      <w:r>
        <w:rPr>
          <w:rFonts w:hint="eastAsia" w:ascii="Times New Roman" w:hAnsi="Times New Roman" w:eastAsia="方正仿宋_GBK"/>
          <w:color w:val="333333"/>
          <w:sz w:val="25"/>
          <w:szCs w:val="25"/>
          <w:shd w:val="clear" w:color="auto" w:fill="FFFFFF"/>
          <w:lang w:val="en-US" w:eastAsia="zh-CN"/>
        </w:rPr>
        <w:t>31.1</w:t>
      </w:r>
      <w:r>
        <w:rPr>
          <w:rFonts w:ascii="Times New Roman" w:hAnsi="Times New Roman"/>
          <w:color w:val="333333"/>
          <w:sz w:val="25"/>
          <w:szCs w:val="25"/>
          <w:shd w:val="clear" w:color="auto" w:fill="FFFFFF"/>
        </w:rPr>
        <w:t>%</w:t>
      </w:r>
      <w:r>
        <w:rPr>
          <w:rFonts w:hint="eastAsia" w:ascii="方正仿宋_GBK" w:hAnsi="方正仿宋_GBK" w:eastAsia="方正仿宋_GBK" w:cs="方正仿宋_GBK"/>
          <w:color w:val="333333"/>
          <w:sz w:val="25"/>
          <w:szCs w:val="25"/>
          <w:shd w:val="clear" w:color="auto" w:fill="FFFFFF"/>
        </w:rPr>
        <w:t>，由上级补助</w:t>
      </w:r>
      <w:r>
        <w:rPr>
          <w:rFonts w:hint="eastAsia" w:ascii="Times New Roman" w:hAnsi="Times New Roman" w:eastAsia="方正仿宋_GBK"/>
          <w:color w:val="333333"/>
          <w:sz w:val="25"/>
          <w:szCs w:val="25"/>
          <w:shd w:val="clear" w:color="auto" w:fill="FFFFFF"/>
          <w:lang w:val="en-US" w:eastAsia="zh-CN"/>
        </w:rPr>
        <w:t>24</w:t>
      </w:r>
      <w:r>
        <w:rPr>
          <w:rFonts w:hint="eastAsia" w:ascii="方正仿宋_GBK" w:hAnsi="方正仿宋_GBK" w:eastAsia="方正仿宋_GBK" w:cs="方正仿宋_GBK"/>
          <w:color w:val="333333"/>
          <w:sz w:val="25"/>
          <w:szCs w:val="25"/>
          <w:shd w:val="clear" w:color="auto" w:fill="FFFFFF"/>
        </w:rPr>
        <w:t>万元和上年结余</w:t>
      </w:r>
      <w:r>
        <w:rPr>
          <w:rFonts w:hint="eastAsia" w:ascii="Times New Roman" w:hAnsi="Times New Roman"/>
          <w:color w:val="333333"/>
          <w:sz w:val="25"/>
          <w:szCs w:val="25"/>
          <w:shd w:val="clear" w:color="auto" w:fill="FFFFFF"/>
        </w:rPr>
        <w:t>7</w:t>
      </w:r>
      <w:r>
        <w:rPr>
          <w:rFonts w:hint="eastAsia" w:ascii="方正仿宋_GBK" w:hAnsi="方正仿宋_GBK" w:eastAsia="方正仿宋_GBK" w:cs="方正仿宋_GBK"/>
          <w:color w:val="333333"/>
          <w:sz w:val="25"/>
          <w:szCs w:val="25"/>
          <w:shd w:val="clear" w:color="auto" w:fill="FFFFFF"/>
        </w:rPr>
        <w:t>万元构成。支出总计</w:t>
      </w:r>
      <w:r>
        <w:rPr>
          <w:rFonts w:hint="eastAsia" w:ascii="Times New Roman" w:hAnsi="Times New Roman" w:eastAsia="方正仿宋_GBK"/>
          <w:color w:val="333333"/>
          <w:sz w:val="25"/>
          <w:szCs w:val="25"/>
          <w:shd w:val="clear" w:color="auto" w:fill="FFFFFF"/>
          <w:lang w:val="en-US" w:eastAsia="zh-CN"/>
        </w:rPr>
        <w:t>31</w:t>
      </w:r>
      <w:r>
        <w:rPr>
          <w:rFonts w:hint="eastAsia" w:ascii="方正仿宋_GBK" w:hAnsi="方正仿宋_GBK" w:eastAsia="方正仿宋_GBK" w:cs="方正仿宋_GBK"/>
          <w:color w:val="333333"/>
          <w:sz w:val="25"/>
          <w:szCs w:val="25"/>
          <w:shd w:val="clear" w:color="auto" w:fill="FFFFFF"/>
        </w:rPr>
        <w:t>万元，由政府性基金支出</w:t>
      </w:r>
      <w:r>
        <w:rPr>
          <w:rFonts w:hint="eastAsia" w:ascii="方正仿宋_GBK" w:hAnsi="方正仿宋_GBK" w:eastAsia="方正仿宋_GBK" w:cs="方正仿宋_GBK"/>
          <w:color w:val="333333"/>
          <w:sz w:val="25"/>
          <w:szCs w:val="25"/>
          <w:shd w:val="clear" w:color="auto" w:fill="FFFFFF"/>
          <w:lang w:val="en-US" w:eastAsia="zh-CN"/>
        </w:rPr>
        <w:t>2</w:t>
      </w:r>
      <w:r>
        <w:rPr>
          <w:rFonts w:hint="eastAsia" w:ascii="Times New Roman" w:hAnsi="Times New Roman"/>
          <w:color w:val="333333"/>
          <w:sz w:val="25"/>
          <w:szCs w:val="25"/>
          <w:shd w:val="clear" w:color="auto" w:fill="FFFFFF"/>
        </w:rPr>
        <w:t>9</w:t>
      </w:r>
      <w:r>
        <w:rPr>
          <w:rFonts w:hint="eastAsia" w:ascii="方正仿宋_GBK" w:hAnsi="方正仿宋_GBK" w:eastAsia="方正仿宋_GBK" w:cs="方正仿宋_GBK"/>
          <w:color w:val="333333"/>
          <w:sz w:val="25"/>
          <w:szCs w:val="25"/>
          <w:shd w:val="clear" w:color="auto" w:fill="FFFFFF"/>
        </w:rPr>
        <w:t>万元，加结转下年</w:t>
      </w:r>
      <w:r>
        <w:rPr>
          <w:rFonts w:hint="eastAsia" w:ascii="Times New Roman" w:hAnsi="Times New Roman" w:eastAsia="方正仿宋_GBK"/>
          <w:color w:val="333333"/>
          <w:sz w:val="25"/>
          <w:szCs w:val="25"/>
          <w:shd w:val="clear" w:color="auto" w:fill="FFFFFF"/>
          <w:lang w:val="en-US" w:eastAsia="zh-CN"/>
        </w:rPr>
        <w:t>2</w:t>
      </w:r>
      <w:r>
        <w:rPr>
          <w:rFonts w:hint="eastAsia" w:ascii="方正仿宋_GBK" w:hAnsi="方正仿宋_GBK" w:eastAsia="方正仿宋_GBK" w:cs="方正仿宋_GBK"/>
          <w:color w:val="333333"/>
          <w:sz w:val="25"/>
          <w:szCs w:val="25"/>
          <w:shd w:val="clear" w:color="auto" w:fill="FFFFFF"/>
        </w:rPr>
        <w:t>万元构成，当年收支平衡。</w:t>
      </w:r>
    </w:p>
    <w:p w14:paraId="1FEEA926">
      <w:pPr>
        <w:pStyle w:val="5"/>
        <w:widowControl/>
        <w:wordWrap w:val="0"/>
        <w:spacing w:beforeAutospacing="0" w:after="144" w:afterAutospacing="0" w:line="480" w:lineRule="atLeast"/>
        <w:ind w:firstLine="516"/>
        <w:rPr>
          <w:rFonts w:ascii="Calibri" w:hAnsi="Calibri" w:cs="Calibri"/>
          <w:color w:val="333333"/>
          <w:sz w:val="19"/>
          <w:szCs w:val="19"/>
        </w:rPr>
      </w:pPr>
      <w:r>
        <w:rPr>
          <w:rFonts w:ascii="Times New Roman" w:hAnsi="Times New Roman"/>
          <w:color w:val="333333"/>
          <w:sz w:val="25"/>
          <w:szCs w:val="25"/>
          <w:shd w:val="clear" w:color="auto" w:fill="FFFFFF"/>
        </w:rPr>
        <w:t>(</w:t>
      </w:r>
      <w:r>
        <w:rPr>
          <w:rFonts w:hint="eastAsia" w:ascii="方正楷体_GBK" w:hAnsi="方正楷体_GBK" w:eastAsia="方正楷体_GBK" w:cs="方正楷体_GBK"/>
          <w:color w:val="333333"/>
          <w:sz w:val="25"/>
          <w:szCs w:val="25"/>
          <w:shd w:val="clear" w:color="auto" w:fill="FFFFFF"/>
        </w:rPr>
        <w:t>三</w:t>
      </w:r>
      <w:r>
        <w:rPr>
          <w:rFonts w:ascii="Times New Roman" w:hAnsi="Times New Roman"/>
          <w:color w:val="333333"/>
          <w:sz w:val="25"/>
          <w:szCs w:val="25"/>
          <w:shd w:val="clear" w:color="auto" w:fill="FFFFFF"/>
        </w:rPr>
        <w:t>)</w:t>
      </w:r>
      <w:r>
        <w:rPr>
          <w:rFonts w:hint="eastAsia" w:ascii="方正楷体_GBK" w:hAnsi="方正楷体_GBK" w:eastAsia="方正楷体_GBK" w:cs="方正楷体_GBK"/>
          <w:color w:val="333333"/>
          <w:sz w:val="25"/>
          <w:szCs w:val="25"/>
          <w:shd w:val="clear" w:color="auto" w:fill="FFFFFF"/>
        </w:rPr>
        <w:t>国有资本经营预算财务及平衡情况</w:t>
      </w:r>
    </w:p>
    <w:p w14:paraId="7277AB56">
      <w:pPr>
        <w:pStyle w:val="5"/>
        <w:widowControl/>
        <w:wordWrap w:val="0"/>
        <w:spacing w:beforeAutospacing="0" w:after="144" w:afterAutospacing="0" w:line="480" w:lineRule="atLeast"/>
        <w:ind w:firstLine="516"/>
        <w:rPr>
          <w:rFonts w:ascii="Calibri" w:hAnsi="Calibri" w:cs="Calibri"/>
          <w:color w:val="333333"/>
          <w:sz w:val="19"/>
          <w:szCs w:val="19"/>
        </w:rPr>
      </w:pPr>
      <w:r>
        <w:rPr>
          <w:rFonts w:ascii="Times New Roman" w:hAnsi="Times New Roman"/>
          <w:color w:val="333333"/>
          <w:sz w:val="25"/>
          <w:szCs w:val="25"/>
          <w:shd w:val="clear" w:color="auto" w:fill="FFFFFF"/>
        </w:rPr>
        <w:t>202</w:t>
      </w:r>
      <w:r>
        <w:rPr>
          <w:rFonts w:hint="eastAsia" w:ascii="Times New Roman" w:hAnsi="Times New Roman"/>
          <w:color w:val="333333"/>
          <w:sz w:val="25"/>
          <w:szCs w:val="25"/>
          <w:shd w:val="clear" w:color="auto" w:fill="FFFFFF"/>
          <w:lang w:val="en-US" w:eastAsia="zh-CN"/>
        </w:rPr>
        <w:t>4</w:t>
      </w:r>
      <w:r>
        <w:rPr>
          <w:rFonts w:hint="eastAsia" w:ascii="方正仿宋_GBK" w:hAnsi="方正仿宋_GBK" w:eastAsia="方正仿宋_GBK" w:cs="方正仿宋_GBK"/>
          <w:color w:val="333333"/>
          <w:sz w:val="25"/>
          <w:szCs w:val="25"/>
          <w:shd w:val="clear" w:color="auto" w:fill="FFFFFF"/>
        </w:rPr>
        <w:t>年，我镇无国有资本经营预算及支出情况。</w:t>
      </w:r>
    </w:p>
    <w:p w14:paraId="7CF4FD69">
      <w:pPr>
        <w:pStyle w:val="5"/>
        <w:widowControl/>
        <w:wordWrap w:val="0"/>
        <w:spacing w:beforeAutospacing="0" w:after="144" w:afterAutospacing="0" w:line="480" w:lineRule="atLeast"/>
        <w:ind w:firstLine="516"/>
        <w:rPr>
          <w:rFonts w:ascii="Calibri" w:hAnsi="Calibri" w:cs="Calibri"/>
          <w:color w:val="333333"/>
          <w:sz w:val="19"/>
          <w:szCs w:val="19"/>
        </w:rPr>
      </w:pPr>
      <w:r>
        <w:rPr>
          <w:rFonts w:hint="eastAsia" w:ascii="方正黑体_GBK" w:hAnsi="方正黑体_GBK" w:eastAsia="方正黑体_GBK" w:cs="方正黑体_GBK"/>
          <w:color w:val="333333"/>
          <w:sz w:val="25"/>
          <w:szCs w:val="25"/>
          <w:shd w:val="clear" w:color="auto" w:fill="FFFFFF"/>
        </w:rPr>
        <w:t>三、其他重点报告事项</w:t>
      </w:r>
    </w:p>
    <w:p w14:paraId="3400A982">
      <w:pPr>
        <w:pStyle w:val="5"/>
        <w:widowControl/>
        <w:wordWrap w:val="0"/>
        <w:spacing w:beforeAutospacing="0" w:after="144" w:afterAutospacing="0" w:line="480" w:lineRule="atLeast"/>
        <w:ind w:firstLine="516"/>
        <w:rPr>
          <w:rFonts w:ascii="Calibri" w:hAnsi="Calibri" w:cs="Calibri"/>
          <w:color w:val="333333"/>
          <w:sz w:val="19"/>
          <w:szCs w:val="19"/>
        </w:rPr>
      </w:pPr>
      <w:r>
        <w:rPr>
          <w:rFonts w:ascii="Times New Roman" w:hAnsi="Times New Roman"/>
          <w:color w:val="333333"/>
          <w:sz w:val="25"/>
          <w:szCs w:val="25"/>
          <w:shd w:val="clear" w:color="auto" w:fill="FFFFFF"/>
        </w:rPr>
        <w:t>(</w:t>
      </w:r>
      <w:r>
        <w:rPr>
          <w:rFonts w:hint="eastAsia" w:ascii="方正楷体_GBK" w:hAnsi="方正楷体_GBK" w:eastAsia="方正楷体_GBK" w:cs="方正楷体_GBK"/>
          <w:color w:val="333333"/>
          <w:sz w:val="25"/>
          <w:szCs w:val="25"/>
          <w:shd w:val="clear" w:color="auto" w:fill="FFFFFF"/>
        </w:rPr>
        <w:t>一</w:t>
      </w:r>
      <w:r>
        <w:rPr>
          <w:rFonts w:ascii="Times New Roman" w:hAnsi="Times New Roman"/>
          <w:color w:val="333333"/>
          <w:sz w:val="25"/>
          <w:szCs w:val="25"/>
          <w:shd w:val="clear" w:color="auto" w:fill="FFFFFF"/>
        </w:rPr>
        <w:t>)</w:t>
      </w:r>
      <w:r>
        <w:rPr>
          <w:rFonts w:hint="eastAsia" w:ascii="方正楷体_GBK" w:hAnsi="方正楷体_GBK" w:eastAsia="方正楷体_GBK" w:cs="方正楷体_GBK"/>
          <w:color w:val="333333"/>
          <w:sz w:val="25"/>
          <w:szCs w:val="25"/>
          <w:shd w:val="clear" w:color="auto" w:fill="FFFFFF"/>
        </w:rPr>
        <w:t>财政转移支付安排情况</w:t>
      </w:r>
    </w:p>
    <w:p w14:paraId="753330D5">
      <w:pPr>
        <w:pStyle w:val="5"/>
        <w:widowControl/>
        <w:wordWrap w:val="0"/>
        <w:spacing w:beforeAutospacing="0" w:afterAutospacing="0" w:line="480" w:lineRule="atLeast"/>
        <w:ind w:firstLine="516"/>
        <w:jc w:val="both"/>
        <w:rPr>
          <w:rFonts w:ascii="Calibri" w:hAnsi="Calibri" w:cs="Calibri"/>
          <w:color w:val="000000" w:themeColor="text1"/>
          <w:sz w:val="16"/>
          <w:szCs w:val="16"/>
        </w:rPr>
      </w:pPr>
      <w:r>
        <w:rPr>
          <w:rFonts w:ascii="Times New Roman" w:hAnsi="Times New Roman"/>
          <w:color w:val="000000" w:themeColor="text1"/>
          <w:sz w:val="25"/>
          <w:szCs w:val="25"/>
          <w:shd w:val="clear" w:color="auto" w:fill="FFFFFF"/>
        </w:rPr>
        <w:t>202</w:t>
      </w:r>
      <w:r>
        <w:rPr>
          <w:rFonts w:hint="eastAsia" w:ascii="Times New Roman" w:hAnsi="Times New Roman"/>
          <w:color w:val="000000" w:themeColor="text1"/>
          <w:sz w:val="25"/>
          <w:szCs w:val="25"/>
          <w:shd w:val="clear" w:color="auto" w:fill="FFFFFF"/>
          <w:lang w:val="en-US" w:eastAsia="zh-CN"/>
        </w:rPr>
        <w:t>4</w:t>
      </w:r>
      <w:r>
        <w:rPr>
          <w:rFonts w:hint="eastAsia" w:ascii="方正仿宋_GBK" w:hAnsi="方正仿宋_GBK" w:eastAsia="方正仿宋_GBK" w:cs="方正仿宋_GBK"/>
          <w:color w:val="000000" w:themeColor="text1"/>
          <w:sz w:val="25"/>
          <w:szCs w:val="25"/>
          <w:shd w:val="clear" w:color="auto" w:fill="FFFFFF"/>
        </w:rPr>
        <w:t>年，我镇收到上级一般公共预算转移支付</w:t>
      </w:r>
      <w:r>
        <w:rPr>
          <w:rFonts w:hint="eastAsia" w:ascii="Times New Roman" w:hAnsi="Times New Roman" w:eastAsia="方正仿宋_GBK"/>
          <w:color w:val="000000" w:themeColor="text1"/>
          <w:sz w:val="25"/>
          <w:szCs w:val="25"/>
          <w:shd w:val="clear" w:color="auto" w:fill="FFFFFF"/>
          <w:lang w:val="en-US" w:eastAsia="zh-CN"/>
        </w:rPr>
        <w:t>3967</w:t>
      </w:r>
      <w:r>
        <w:rPr>
          <w:rFonts w:hint="eastAsia" w:ascii="方正仿宋_GBK" w:hAnsi="方正仿宋_GBK" w:eastAsia="方正仿宋_GBK" w:cs="方正仿宋_GBK"/>
          <w:color w:val="000000" w:themeColor="text1"/>
          <w:sz w:val="25"/>
          <w:szCs w:val="25"/>
          <w:shd w:val="clear" w:color="auto" w:fill="FFFFFF"/>
        </w:rPr>
        <w:t>万元，当年已使用</w:t>
      </w:r>
      <w:r>
        <w:rPr>
          <w:rFonts w:ascii="Times New Roman" w:hAnsi="Times New Roman"/>
          <w:color w:val="000000" w:themeColor="text1"/>
          <w:sz w:val="25"/>
          <w:szCs w:val="25"/>
          <w:shd w:val="clear" w:color="auto" w:fill="FFFFFF"/>
        </w:rPr>
        <w:t>3</w:t>
      </w:r>
      <w:r>
        <w:rPr>
          <w:rFonts w:hint="eastAsia" w:ascii="Times New Roman" w:hAnsi="Times New Roman"/>
          <w:color w:val="000000" w:themeColor="text1"/>
          <w:sz w:val="25"/>
          <w:szCs w:val="25"/>
          <w:shd w:val="clear" w:color="auto" w:fill="FFFFFF"/>
          <w:lang w:val="en-US" w:eastAsia="zh-CN"/>
        </w:rPr>
        <w:t>655</w:t>
      </w:r>
      <w:r>
        <w:rPr>
          <w:rFonts w:hint="eastAsia" w:ascii="方正仿宋_GBK" w:hAnsi="方正仿宋_GBK" w:eastAsia="方正仿宋_GBK" w:cs="方正仿宋_GBK"/>
          <w:color w:val="000000" w:themeColor="text1"/>
          <w:sz w:val="25"/>
          <w:szCs w:val="25"/>
          <w:shd w:val="clear" w:color="auto" w:fill="FFFFFF"/>
        </w:rPr>
        <w:t>万元，结转下年</w:t>
      </w:r>
      <w:r>
        <w:rPr>
          <w:rFonts w:hint="eastAsia" w:ascii="Times New Roman" w:hAnsi="Times New Roman" w:eastAsia="方正仿宋_GBK"/>
          <w:color w:val="000000" w:themeColor="text1"/>
          <w:sz w:val="25"/>
          <w:szCs w:val="25"/>
          <w:shd w:val="clear" w:color="auto" w:fill="FFFFFF"/>
          <w:lang w:val="en-US" w:eastAsia="zh-CN"/>
        </w:rPr>
        <w:t>312</w:t>
      </w:r>
      <w:r>
        <w:rPr>
          <w:rFonts w:hint="eastAsia" w:ascii="方正仿宋_GBK" w:hAnsi="方正仿宋_GBK" w:eastAsia="方正仿宋_GBK" w:cs="方正仿宋_GBK"/>
          <w:color w:val="000000" w:themeColor="text1"/>
          <w:sz w:val="25"/>
          <w:szCs w:val="25"/>
          <w:shd w:val="clear" w:color="auto" w:fill="FFFFFF"/>
        </w:rPr>
        <w:t>万元，其中：一般性转移支付</w:t>
      </w:r>
      <w:r>
        <w:rPr>
          <w:rFonts w:ascii="Times New Roman" w:hAnsi="Times New Roman"/>
          <w:color w:val="000000" w:themeColor="text1"/>
          <w:sz w:val="25"/>
          <w:szCs w:val="25"/>
          <w:shd w:val="clear" w:color="auto" w:fill="FFFFFF"/>
        </w:rPr>
        <w:t>17</w:t>
      </w:r>
      <w:r>
        <w:rPr>
          <w:rFonts w:hint="eastAsia" w:ascii="Times New Roman" w:hAnsi="Times New Roman"/>
          <w:color w:val="000000" w:themeColor="text1"/>
          <w:sz w:val="25"/>
          <w:szCs w:val="25"/>
          <w:shd w:val="clear" w:color="auto" w:fill="FFFFFF"/>
        </w:rPr>
        <w:t>5</w:t>
      </w:r>
      <w:r>
        <w:rPr>
          <w:rFonts w:hint="eastAsia" w:ascii="Times New Roman" w:hAnsi="Times New Roman"/>
          <w:color w:val="000000" w:themeColor="text1"/>
          <w:sz w:val="25"/>
          <w:szCs w:val="25"/>
          <w:shd w:val="clear" w:color="auto" w:fill="FFFFFF"/>
          <w:lang w:val="en-US" w:eastAsia="zh-CN"/>
        </w:rPr>
        <w:t>9</w:t>
      </w:r>
      <w:r>
        <w:rPr>
          <w:rFonts w:hint="eastAsia" w:ascii="方正仿宋_GBK" w:hAnsi="方正仿宋_GBK" w:eastAsia="方正仿宋_GBK" w:cs="方正仿宋_GBK"/>
          <w:color w:val="000000" w:themeColor="text1"/>
          <w:sz w:val="25"/>
          <w:szCs w:val="25"/>
          <w:shd w:val="clear" w:color="auto" w:fill="FFFFFF"/>
        </w:rPr>
        <w:t>万元，主要包括体制补助、结算补助、固定数额等转移支付；专项转移支付</w:t>
      </w:r>
      <w:r>
        <w:rPr>
          <w:rFonts w:hint="eastAsia" w:ascii="Times New Roman" w:hAnsi="Times New Roman" w:eastAsia="方正仿宋_GBK"/>
          <w:color w:val="000000" w:themeColor="text1"/>
          <w:sz w:val="25"/>
          <w:szCs w:val="25"/>
          <w:shd w:val="clear" w:color="auto" w:fill="FFFFFF"/>
          <w:lang w:val="en-US" w:eastAsia="zh-CN"/>
        </w:rPr>
        <w:t>987</w:t>
      </w:r>
      <w:r>
        <w:rPr>
          <w:rFonts w:hint="eastAsia" w:ascii="方正仿宋_GBK" w:hAnsi="方正仿宋_GBK" w:eastAsia="方正仿宋_GBK" w:cs="方正仿宋_GBK"/>
          <w:color w:val="000000" w:themeColor="text1"/>
          <w:sz w:val="25"/>
          <w:szCs w:val="25"/>
          <w:shd w:val="clear" w:color="auto" w:fill="FFFFFF"/>
        </w:rPr>
        <w:t>万元，主要用于一般公共服务、公共安全、文化旅游体育与传媒、社会保障和就业、卫生健康、</w:t>
      </w:r>
      <w:r>
        <w:rPr>
          <w:rFonts w:hint="eastAsia" w:ascii="方正仿宋_GBK" w:hAnsi="方正仿宋_GBK" w:eastAsia="方正仿宋_GBK" w:cs="方正仿宋_GBK"/>
          <w:color w:val="000000" w:themeColor="text1"/>
          <w:sz w:val="25"/>
          <w:szCs w:val="25"/>
          <w:shd w:val="clear" w:color="auto" w:fill="FFFFFF"/>
          <w:lang w:eastAsia="zh-CN"/>
        </w:rPr>
        <w:t>节能环保、</w:t>
      </w:r>
      <w:r>
        <w:rPr>
          <w:rFonts w:hint="eastAsia" w:ascii="方正仿宋_GBK" w:hAnsi="方正仿宋_GBK" w:eastAsia="方正仿宋_GBK" w:cs="方正仿宋_GBK"/>
          <w:color w:val="000000" w:themeColor="text1"/>
          <w:sz w:val="25"/>
          <w:szCs w:val="25"/>
          <w:shd w:val="clear" w:color="auto" w:fill="FFFFFF"/>
        </w:rPr>
        <w:t>农林水、交通运输、住房保障、灾害防治及应急管理等支出。政府性基金预算</w:t>
      </w:r>
      <w:r>
        <w:rPr>
          <w:rFonts w:hint="eastAsia" w:ascii="Times New Roman" w:hAnsi="Times New Roman" w:eastAsia="方正仿宋_GBK"/>
          <w:color w:val="000000" w:themeColor="text1"/>
          <w:sz w:val="25"/>
          <w:szCs w:val="25"/>
          <w:shd w:val="clear" w:color="auto" w:fill="FFFFFF"/>
          <w:lang w:val="en-US" w:eastAsia="zh-CN"/>
        </w:rPr>
        <w:t>31</w:t>
      </w:r>
      <w:r>
        <w:rPr>
          <w:rFonts w:hint="eastAsia" w:ascii="方正仿宋_GBK" w:hAnsi="方正仿宋_GBK" w:eastAsia="方正仿宋_GBK" w:cs="方正仿宋_GBK"/>
          <w:color w:val="000000" w:themeColor="text1"/>
          <w:sz w:val="25"/>
          <w:szCs w:val="25"/>
          <w:shd w:val="clear" w:color="auto" w:fill="FFFFFF"/>
        </w:rPr>
        <w:t>万元，当年已使用</w:t>
      </w:r>
      <w:r>
        <w:rPr>
          <w:rFonts w:hint="eastAsia" w:ascii="方正仿宋_GBK" w:hAnsi="方正仿宋_GBK" w:eastAsia="方正仿宋_GBK" w:cs="方正仿宋_GBK"/>
          <w:color w:val="000000" w:themeColor="text1"/>
          <w:sz w:val="25"/>
          <w:szCs w:val="25"/>
          <w:shd w:val="clear" w:color="auto" w:fill="FFFFFF"/>
          <w:lang w:val="en-US" w:eastAsia="zh-CN"/>
        </w:rPr>
        <w:t>2</w:t>
      </w:r>
      <w:r>
        <w:rPr>
          <w:rFonts w:hint="eastAsia" w:ascii="Times New Roman" w:hAnsi="Times New Roman"/>
          <w:color w:val="000000" w:themeColor="text1"/>
          <w:sz w:val="25"/>
          <w:szCs w:val="25"/>
          <w:shd w:val="clear" w:color="auto" w:fill="FFFFFF"/>
        </w:rPr>
        <w:t>9</w:t>
      </w:r>
      <w:r>
        <w:rPr>
          <w:rFonts w:hint="eastAsia" w:ascii="方正仿宋_GBK" w:hAnsi="方正仿宋_GBK" w:eastAsia="方正仿宋_GBK" w:cs="方正仿宋_GBK"/>
          <w:color w:val="000000" w:themeColor="text1"/>
          <w:sz w:val="25"/>
          <w:szCs w:val="25"/>
          <w:shd w:val="clear" w:color="auto" w:fill="FFFFFF"/>
        </w:rPr>
        <w:t>万元，结转下年</w:t>
      </w:r>
      <w:r>
        <w:rPr>
          <w:rFonts w:hint="eastAsia" w:ascii="Times New Roman" w:hAnsi="Times New Roman" w:eastAsia="方正仿宋_GBK"/>
          <w:color w:val="000000" w:themeColor="text1"/>
          <w:sz w:val="25"/>
          <w:szCs w:val="25"/>
          <w:shd w:val="clear" w:color="auto" w:fill="FFFFFF"/>
          <w:lang w:val="en-US" w:eastAsia="zh-CN"/>
        </w:rPr>
        <w:t>2</w:t>
      </w:r>
      <w:r>
        <w:rPr>
          <w:rFonts w:hint="eastAsia" w:ascii="方正仿宋_GBK" w:hAnsi="方正仿宋_GBK" w:eastAsia="方正仿宋_GBK" w:cs="方正仿宋_GBK"/>
          <w:color w:val="000000" w:themeColor="text1"/>
          <w:sz w:val="25"/>
          <w:szCs w:val="25"/>
          <w:shd w:val="clear" w:color="auto" w:fill="FFFFFF"/>
        </w:rPr>
        <w:t>万元，其中：其他政府性基金预算转移支付</w:t>
      </w:r>
      <w:r>
        <w:rPr>
          <w:rFonts w:hint="eastAsia" w:ascii="方正仿宋_GBK" w:hAnsi="方正仿宋_GBK" w:eastAsia="方正仿宋_GBK" w:cs="方正仿宋_GBK"/>
          <w:color w:val="000000" w:themeColor="text1"/>
          <w:sz w:val="25"/>
          <w:szCs w:val="25"/>
          <w:shd w:val="clear" w:color="auto" w:fill="FFFFFF"/>
          <w:lang w:val="en-US" w:eastAsia="zh-CN"/>
        </w:rPr>
        <w:t>31</w:t>
      </w:r>
      <w:r>
        <w:rPr>
          <w:rFonts w:hint="eastAsia" w:ascii="方正仿宋_GBK" w:hAnsi="方正仿宋_GBK" w:eastAsia="方正仿宋_GBK" w:cs="方正仿宋_GBK"/>
          <w:color w:val="000000" w:themeColor="text1"/>
          <w:sz w:val="25"/>
          <w:szCs w:val="25"/>
          <w:shd w:val="clear" w:color="auto" w:fill="FFFFFF"/>
        </w:rPr>
        <w:t>万元，主要用于乡村公路养护</w:t>
      </w:r>
      <w:r>
        <w:rPr>
          <w:rFonts w:hint="eastAsia" w:ascii="方正仿宋_GBK" w:hAnsi="方正仿宋_GBK" w:eastAsia="方正仿宋_GBK" w:cs="方正仿宋_GBK"/>
          <w:color w:val="000000" w:themeColor="text1"/>
          <w:sz w:val="25"/>
          <w:szCs w:val="25"/>
          <w:shd w:val="clear" w:color="auto" w:fill="FFFFFF"/>
          <w:lang w:eastAsia="zh-CN"/>
        </w:rPr>
        <w:t>和</w:t>
      </w:r>
      <w:r>
        <w:rPr>
          <w:rFonts w:hint="eastAsia" w:ascii="方正仿宋_GBK" w:hAnsi="方正仿宋_GBK" w:eastAsia="方正仿宋_GBK" w:cs="方正仿宋_GBK"/>
          <w:color w:val="000000" w:themeColor="text1"/>
          <w:sz w:val="25"/>
          <w:szCs w:val="25"/>
          <w:shd w:val="clear" w:color="auto" w:fill="FFFFFF"/>
        </w:rPr>
        <w:t>红炉镇社区养老服务中心</w:t>
      </w:r>
      <w:r>
        <w:rPr>
          <w:rFonts w:hint="eastAsia" w:ascii="方正仿宋_GBK" w:hAnsi="方正仿宋_GBK" w:eastAsia="方正仿宋_GBK" w:cs="方正仿宋_GBK"/>
          <w:color w:val="000000" w:themeColor="text1"/>
          <w:sz w:val="25"/>
          <w:szCs w:val="25"/>
          <w:shd w:val="clear" w:color="auto" w:fill="FFFFFF"/>
          <w:lang w:eastAsia="zh-CN"/>
        </w:rPr>
        <w:t>设施支出</w:t>
      </w:r>
      <w:r>
        <w:rPr>
          <w:rFonts w:hint="eastAsia" w:ascii="方正仿宋_GBK" w:hAnsi="方正仿宋_GBK" w:eastAsia="方正仿宋_GBK" w:cs="方正仿宋_GBK"/>
          <w:color w:val="000000" w:themeColor="text1"/>
          <w:sz w:val="25"/>
          <w:szCs w:val="25"/>
          <w:shd w:val="clear" w:color="auto" w:fill="FFFFFF"/>
          <w:lang w:val="en-US" w:eastAsia="zh-CN"/>
        </w:rPr>
        <w:t>2</w:t>
      </w:r>
      <w:r>
        <w:rPr>
          <w:rFonts w:hint="eastAsia" w:ascii="Times New Roman" w:hAnsi="Times New Roman"/>
          <w:color w:val="000000" w:themeColor="text1"/>
          <w:sz w:val="25"/>
          <w:szCs w:val="25"/>
          <w:shd w:val="clear" w:color="auto" w:fill="FFFFFF"/>
        </w:rPr>
        <w:t>9</w:t>
      </w:r>
      <w:r>
        <w:rPr>
          <w:rFonts w:hint="eastAsia" w:ascii="方正仿宋_GBK" w:hAnsi="方正仿宋_GBK" w:eastAsia="方正仿宋_GBK" w:cs="方正仿宋_GBK"/>
          <w:color w:val="000000" w:themeColor="text1"/>
          <w:sz w:val="25"/>
          <w:szCs w:val="25"/>
          <w:shd w:val="clear" w:color="auto" w:fill="FFFFFF"/>
        </w:rPr>
        <w:t>万元、结转下年</w:t>
      </w:r>
      <w:r>
        <w:rPr>
          <w:rFonts w:hint="eastAsia" w:ascii="Times New Roman" w:hAnsi="Times New Roman" w:eastAsia="方正仿宋_GBK"/>
          <w:color w:val="000000" w:themeColor="text1"/>
          <w:sz w:val="25"/>
          <w:szCs w:val="25"/>
          <w:shd w:val="clear" w:color="auto" w:fill="FFFFFF"/>
          <w:lang w:val="en-US" w:eastAsia="zh-CN"/>
        </w:rPr>
        <w:t>2</w:t>
      </w:r>
      <w:r>
        <w:rPr>
          <w:rFonts w:hint="eastAsia" w:ascii="方正仿宋_GBK" w:hAnsi="方正仿宋_GBK" w:eastAsia="方正仿宋_GBK" w:cs="方正仿宋_GBK"/>
          <w:color w:val="000000" w:themeColor="text1"/>
          <w:sz w:val="25"/>
          <w:szCs w:val="25"/>
          <w:shd w:val="clear" w:color="auto" w:fill="FFFFFF"/>
        </w:rPr>
        <w:t>万元。</w:t>
      </w:r>
    </w:p>
    <w:p w14:paraId="078A7209">
      <w:pPr>
        <w:pStyle w:val="5"/>
        <w:widowControl/>
        <w:wordWrap w:val="0"/>
        <w:spacing w:beforeAutospacing="0" w:afterAutospacing="0" w:line="480" w:lineRule="atLeast"/>
        <w:ind w:firstLine="516"/>
        <w:jc w:val="both"/>
        <w:rPr>
          <w:rFonts w:ascii="Calibri" w:hAnsi="Calibri" w:cs="Calibri"/>
          <w:color w:val="333333"/>
          <w:sz w:val="16"/>
          <w:szCs w:val="16"/>
        </w:rPr>
      </w:pPr>
      <w:r>
        <w:rPr>
          <w:rFonts w:hint="eastAsia" w:ascii="方正楷体_GBK" w:hAnsi="方正楷体_GBK" w:eastAsia="方正楷体_GBK" w:cs="方正楷体_GBK"/>
          <w:color w:val="333333"/>
          <w:sz w:val="25"/>
          <w:szCs w:val="25"/>
          <w:shd w:val="clear" w:color="auto" w:fill="FFFFFF"/>
        </w:rPr>
        <w:t>（二）政府债务限额、余额及变动情况</w:t>
      </w:r>
    </w:p>
    <w:p w14:paraId="70F7A2C0">
      <w:pPr>
        <w:pStyle w:val="5"/>
        <w:widowControl/>
        <w:wordWrap w:val="0"/>
        <w:spacing w:beforeAutospacing="0" w:afterAutospacing="0" w:line="480" w:lineRule="atLeast"/>
        <w:ind w:firstLine="516"/>
        <w:jc w:val="both"/>
        <w:rPr>
          <w:rFonts w:ascii="Calibri" w:hAnsi="Calibri" w:cs="Calibri"/>
          <w:color w:val="333333"/>
          <w:sz w:val="16"/>
          <w:szCs w:val="16"/>
        </w:rPr>
      </w:pPr>
      <w:r>
        <w:rPr>
          <w:rFonts w:ascii="Times New Roman" w:hAnsi="Times New Roman"/>
          <w:color w:val="333333"/>
          <w:sz w:val="25"/>
          <w:szCs w:val="25"/>
          <w:shd w:val="clear" w:color="auto" w:fill="FFFFFF"/>
        </w:rPr>
        <w:t>202</w:t>
      </w:r>
      <w:r>
        <w:rPr>
          <w:rFonts w:hint="eastAsia" w:ascii="Times New Roman" w:hAnsi="Times New Roman"/>
          <w:color w:val="333333"/>
          <w:sz w:val="25"/>
          <w:szCs w:val="25"/>
          <w:shd w:val="clear" w:color="auto" w:fill="FFFFFF"/>
          <w:lang w:val="en-US" w:eastAsia="zh-CN"/>
        </w:rPr>
        <w:t>4</w:t>
      </w:r>
      <w:r>
        <w:rPr>
          <w:rFonts w:hint="eastAsia" w:ascii="方正仿宋_GBK" w:hAnsi="方正仿宋_GBK" w:eastAsia="方正仿宋_GBK" w:cs="方正仿宋_GBK"/>
          <w:color w:val="333333"/>
          <w:sz w:val="25"/>
          <w:szCs w:val="25"/>
          <w:shd w:val="clear" w:color="auto" w:fill="FFFFFF"/>
        </w:rPr>
        <w:t>年，我镇无地方政府债务。</w:t>
      </w:r>
    </w:p>
    <w:p w14:paraId="5017E203">
      <w:pPr>
        <w:pStyle w:val="5"/>
        <w:widowControl/>
        <w:wordWrap w:val="0"/>
        <w:spacing w:beforeAutospacing="0" w:afterAutospacing="0" w:line="480" w:lineRule="atLeast"/>
        <w:ind w:firstLine="516"/>
        <w:jc w:val="both"/>
        <w:rPr>
          <w:rFonts w:ascii="Calibri" w:hAnsi="Calibri" w:cs="Calibri"/>
          <w:color w:val="333333"/>
          <w:sz w:val="16"/>
          <w:szCs w:val="16"/>
        </w:rPr>
      </w:pPr>
      <w:r>
        <w:rPr>
          <w:rFonts w:hint="eastAsia" w:ascii="方正楷体_GBK" w:hAnsi="方正楷体_GBK" w:eastAsia="方正楷体_GBK" w:cs="方正楷体_GBK"/>
          <w:color w:val="333333"/>
          <w:sz w:val="25"/>
          <w:szCs w:val="25"/>
          <w:shd w:val="clear" w:color="auto" w:fill="FFFFFF"/>
        </w:rPr>
        <w:t>（三）预算绩效管理开展情况</w:t>
      </w:r>
    </w:p>
    <w:p w14:paraId="41D7B99E">
      <w:pPr>
        <w:pStyle w:val="5"/>
        <w:widowControl/>
        <w:wordWrap w:val="0"/>
        <w:spacing w:beforeAutospacing="0" w:after="144" w:afterAutospacing="0" w:line="480" w:lineRule="atLeast"/>
        <w:ind w:firstLine="516"/>
        <w:jc w:val="both"/>
        <w:rPr>
          <w:rFonts w:hint="eastAsia" w:ascii="方正仿宋_GBK" w:hAnsi="方正仿宋_GBK" w:eastAsia="方正仿宋_GBK" w:cs="方正仿宋_GBK"/>
          <w:color w:val="333333"/>
          <w:sz w:val="25"/>
          <w:szCs w:val="25"/>
          <w:shd w:val="clear" w:color="auto" w:fill="FFFFFF"/>
        </w:rPr>
      </w:pPr>
      <w:r>
        <w:rPr>
          <w:rFonts w:hint="eastAsia" w:ascii="方正仿宋_GBK" w:hAnsi="方正仿宋_GBK" w:eastAsia="方正仿宋_GBK" w:cs="方正仿宋_GBK"/>
          <w:color w:val="333333"/>
          <w:sz w:val="25"/>
          <w:szCs w:val="25"/>
          <w:shd w:val="clear" w:color="auto" w:fill="FFFFFF"/>
          <w:lang w:val="en-US" w:eastAsia="zh-CN"/>
        </w:rPr>
        <w:t>2024年，镇进一步完善“</w:t>
      </w:r>
      <w:r>
        <w:rPr>
          <w:rFonts w:hint="eastAsia" w:ascii="方正仿宋_GBK" w:hAnsi="方正仿宋_GBK" w:eastAsia="方正仿宋_GBK" w:cs="方正仿宋_GBK"/>
          <w:color w:val="333333"/>
          <w:sz w:val="25"/>
          <w:szCs w:val="25"/>
          <w:shd w:val="clear" w:color="auto" w:fill="FFFFFF"/>
        </w:rPr>
        <w:t>全方位、全过程、全覆盖”</w:t>
      </w:r>
      <w:r>
        <w:rPr>
          <w:rFonts w:hint="eastAsia" w:ascii="方正仿宋_GBK" w:hAnsi="方正仿宋_GBK" w:eastAsia="方正仿宋_GBK" w:cs="方正仿宋_GBK"/>
          <w:color w:val="333333"/>
          <w:sz w:val="25"/>
          <w:szCs w:val="25"/>
          <w:shd w:val="clear" w:color="auto" w:fill="FFFFFF"/>
          <w:lang w:eastAsia="zh-CN"/>
        </w:rPr>
        <w:t>预算</w:t>
      </w:r>
      <w:r>
        <w:rPr>
          <w:rFonts w:hint="eastAsia" w:ascii="方正仿宋_GBK" w:hAnsi="方正仿宋_GBK" w:eastAsia="方正仿宋_GBK" w:cs="方正仿宋_GBK"/>
          <w:color w:val="333333"/>
          <w:sz w:val="25"/>
          <w:szCs w:val="25"/>
          <w:shd w:val="clear" w:color="auto" w:fill="FFFFFF"/>
        </w:rPr>
        <w:t>绩效管理体系</w:t>
      </w:r>
      <w:r>
        <w:rPr>
          <w:rFonts w:hint="eastAsia" w:ascii="方正仿宋_GBK" w:hAnsi="方正仿宋_GBK" w:eastAsia="方正仿宋_GBK" w:cs="方正仿宋_GBK"/>
          <w:color w:val="333333"/>
          <w:sz w:val="25"/>
          <w:szCs w:val="25"/>
          <w:shd w:val="clear" w:color="auto" w:fill="FFFFFF"/>
          <w:lang w:eastAsia="zh-CN"/>
        </w:rPr>
        <w:t>，持续加强预算绩效管理，年初、年中追加和调整项目支出绩效目标编制以及绩效评价和结果应用进一步规范，推动财政资金聚力增效。</w:t>
      </w:r>
      <w:r>
        <w:rPr>
          <w:rFonts w:hint="eastAsia" w:ascii="方正仿宋_GBK" w:hAnsi="方正仿宋_GBK" w:eastAsia="方正仿宋_GBK" w:cs="方正仿宋_GBK"/>
          <w:b/>
          <w:bCs/>
          <w:color w:val="333333"/>
          <w:kern w:val="0"/>
          <w:sz w:val="25"/>
          <w:szCs w:val="25"/>
          <w:shd w:val="clear" w:color="auto" w:fill="FFFFFF"/>
          <w:lang w:val="en-US" w:eastAsia="zh-CN" w:bidi="ar-SA"/>
        </w:rPr>
        <w:t>一是实现了预算编制环节绩效目标全覆盖。</w:t>
      </w:r>
      <w:r>
        <w:rPr>
          <w:rFonts w:hint="eastAsia" w:ascii="方正仿宋_GBK" w:hAnsi="方正仿宋_GBK" w:eastAsia="方正仿宋_GBK" w:cs="方正仿宋_GBK"/>
          <w:color w:val="333333"/>
          <w:kern w:val="0"/>
          <w:sz w:val="25"/>
          <w:szCs w:val="25"/>
          <w:shd w:val="clear" w:color="auto" w:fill="FFFFFF"/>
          <w:lang w:val="en-US" w:eastAsia="zh-CN" w:bidi="ar-SA"/>
        </w:rPr>
        <w:t>2024年实现镇级项目支出和部门整体支出绩效目标申报及公开全覆盖，共编制绩效目标100个，涉及资金2831万元。重点对民生领域(如乡村振兴、农村低收入群体危房改造）项目设定量化指标，确保目标可衡量、可考核。</w:t>
      </w:r>
      <w:r>
        <w:rPr>
          <w:rFonts w:hint="eastAsia" w:ascii="方正仿宋_GBK" w:hAnsi="方正仿宋_GBK" w:eastAsia="方正仿宋_GBK" w:cs="方正仿宋_GBK"/>
          <w:b/>
          <w:bCs/>
          <w:color w:val="333333"/>
          <w:kern w:val="0"/>
          <w:sz w:val="25"/>
          <w:szCs w:val="25"/>
          <w:shd w:val="clear" w:color="auto" w:fill="FFFFFF"/>
          <w:lang w:val="en-US" w:eastAsia="zh-CN" w:bidi="ar-SA"/>
        </w:rPr>
        <w:t>二是全面落实了年中追加和调整项目支出绩效目标编制。</w:t>
      </w:r>
      <w:r>
        <w:rPr>
          <w:rFonts w:hint="default" w:ascii="方正仿宋_GBK" w:hAnsi="方正仿宋_GBK" w:eastAsia="方正仿宋_GBK" w:cs="方正仿宋_GBK"/>
          <w:color w:val="333333"/>
          <w:kern w:val="0"/>
          <w:sz w:val="25"/>
          <w:szCs w:val="25"/>
          <w:shd w:val="clear" w:color="auto" w:fill="FFFFFF"/>
          <w:lang w:val="en-US" w:eastAsia="zh-CN" w:bidi="ar-SA"/>
        </w:rPr>
        <w:t>按</w:t>
      </w:r>
      <w:r>
        <w:rPr>
          <w:rFonts w:hint="eastAsia" w:ascii="方正仿宋_GBK" w:hAnsi="方正仿宋_GBK" w:eastAsia="方正仿宋_GBK" w:cs="方正仿宋_GBK"/>
          <w:color w:val="333333"/>
          <w:kern w:val="0"/>
          <w:sz w:val="25"/>
          <w:szCs w:val="25"/>
          <w:shd w:val="clear" w:color="auto" w:fill="FFFFFF"/>
          <w:lang w:val="en-US" w:eastAsia="zh-CN" w:bidi="ar-SA"/>
        </w:rPr>
        <w:t>照</w:t>
      </w:r>
      <w:r>
        <w:rPr>
          <w:rFonts w:hint="default" w:ascii="方正仿宋_GBK" w:hAnsi="方正仿宋_GBK" w:eastAsia="方正仿宋_GBK" w:cs="方正仿宋_GBK"/>
          <w:color w:val="333333"/>
          <w:kern w:val="0"/>
          <w:sz w:val="25"/>
          <w:szCs w:val="25"/>
          <w:shd w:val="clear" w:color="auto" w:fill="FFFFFF"/>
          <w:lang w:val="en-US" w:eastAsia="zh-CN" w:bidi="ar-SA"/>
        </w:rPr>
        <w:t>《重庆市永川区财政局关于进一步加</w:t>
      </w:r>
      <w:r>
        <w:rPr>
          <w:rFonts w:hint="eastAsia" w:ascii="方正仿宋_GBK" w:hAnsi="方正仿宋_GBK" w:eastAsia="方正仿宋_GBK" w:cs="方正仿宋_GBK"/>
          <w:color w:val="333333"/>
          <w:kern w:val="0"/>
          <w:sz w:val="25"/>
          <w:szCs w:val="25"/>
          <w:shd w:val="clear" w:color="auto" w:fill="FFFFFF"/>
          <w:lang w:val="en-US" w:eastAsia="zh-CN" w:bidi="ar-SA"/>
        </w:rPr>
        <w:t xml:space="preserve">强 </w:t>
      </w:r>
      <w:r>
        <w:rPr>
          <w:rFonts w:hint="default" w:ascii="方正仿宋_GBK" w:hAnsi="方正仿宋_GBK" w:eastAsia="方正仿宋_GBK" w:cs="方正仿宋_GBK"/>
          <w:color w:val="333333"/>
          <w:kern w:val="0"/>
          <w:sz w:val="25"/>
          <w:szCs w:val="25"/>
          <w:shd w:val="clear" w:color="auto" w:fill="FFFFFF"/>
          <w:lang w:val="en-US" w:eastAsia="zh-CN" w:bidi="ar-SA"/>
        </w:rPr>
        <w:t xml:space="preserve">2024 </w:t>
      </w:r>
      <w:r>
        <w:rPr>
          <w:rFonts w:hint="eastAsia" w:ascii="方正仿宋_GBK" w:hAnsi="方正仿宋_GBK" w:eastAsia="方正仿宋_GBK" w:cs="方正仿宋_GBK"/>
          <w:color w:val="333333"/>
          <w:kern w:val="0"/>
          <w:sz w:val="25"/>
          <w:szCs w:val="25"/>
          <w:shd w:val="clear" w:color="auto" w:fill="FFFFFF"/>
          <w:lang w:val="en-US" w:eastAsia="zh-CN" w:bidi="ar-SA"/>
        </w:rPr>
        <w:t>年绩效目标编制工作的通知》（永财编审〔</w:t>
      </w:r>
      <w:r>
        <w:rPr>
          <w:rFonts w:hint="default" w:ascii="方正仿宋_GBK" w:hAnsi="方正仿宋_GBK" w:eastAsia="方正仿宋_GBK" w:cs="方正仿宋_GBK"/>
          <w:color w:val="333333"/>
          <w:kern w:val="0"/>
          <w:sz w:val="25"/>
          <w:szCs w:val="25"/>
          <w:shd w:val="clear" w:color="auto" w:fill="FFFFFF"/>
          <w:lang w:val="en-US" w:eastAsia="zh-CN" w:bidi="ar-SA"/>
        </w:rPr>
        <w:t>2024</w:t>
      </w:r>
      <w:r>
        <w:rPr>
          <w:rFonts w:hint="eastAsia" w:ascii="方正仿宋_GBK" w:hAnsi="方正仿宋_GBK" w:eastAsia="方正仿宋_GBK" w:cs="方正仿宋_GBK"/>
          <w:color w:val="333333"/>
          <w:kern w:val="0"/>
          <w:sz w:val="25"/>
          <w:szCs w:val="25"/>
          <w:shd w:val="clear" w:color="auto" w:fill="FFFFFF"/>
          <w:lang w:val="en-US" w:eastAsia="zh-CN" w:bidi="ar-SA"/>
        </w:rPr>
        <w:t>〕</w:t>
      </w:r>
      <w:r>
        <w:rPr>
          <w:rFonts w:hint="default" w:ascii="方正仿宋_GBK" w:hAnsi="方正仿宋_GBK" w:eastAsia="方正仿宋_GBK" w:cs="方正仿宋_GBK"/>
          <w:color w:val="333333"/>
          <w:kern w:val="0"/>
          <w:sz w:val="25"/>
          <w:szCs w:val="25"/>
          <w:shd w:val="clear" w:color="auto" w:fill="FFFFFF"/>
          <w:lang w:val="en-US" w:eastAsia="zh-CN" w:bidi="ar-SA"/>
        </w:rPr>
        <w:t xml:space="preserve">8 </w:t>
      </w:r>
      <w:r>
        <w:rPr>
          <w:rFonts w:hint="eastAsia" w:ascii="方正仿宋_GBK" w:hAnsi="方正仿宋_GBK" w:eastAsia="方正仿宋_GBK" w:cs="方正仿宋_GBK"/>
          <w:color w:val="333333"/>
          <w:kern w:val="0"/>
          <w:sz w:val="25"/>
          <w:szCs w:val="25"/>
          <w:shd w:val="clear" w:color="auto" w:fill="FFFFFF"/>
          <w:lang w:val="en-US" w:eastAsia="zh-CN" w:bidi="ar-SA"/>
        </w:rPr>
        <w:t>号）要求，在预算调整和调剂界面规范编制项目支出和部门整体绩效目标，切实提升绩效目标编制质量。</w:t>
      </w:r>
      <w:r>
        <w:rPr>
          <w:rFonts w:hint="eastAsia" w:ascii="方正仿宋_GBK" w:hAnsi="方正仿宋_GBK" w:eastAsia="方正仿宋_GBK" w:cs="方正仿宋_GBK"/>
          <w:b/>
          <w:bCs/>
          <w:color w:val="333333"/>
          <w:kern w:val="0"/>
          <w:sz w:val="25"/>
          <w:szCs w:val="25"/>
          <w:shd w:val="clear" w:color="auto" w:fill="FFFFFF"/>
          <w:lang w:val="en-US" w:eastAsia="zh-CN" w:bidi="ar-SA"/>
        </w:rPr>
        <w:t>三是实现了绩效评价全覆盖和结果运用。</w:t>
      </w:r>
      <w:r>
        <w:rPr>
          <w:rFonts w:hint="eastAsia" w:ascii="方正仿宋_GBK" w:hAnsi="方正仿宋_GBK" w:eastAsia="方正仿宋_GBK" w:cs="方正仿宋_GBK"/>
          <w:color w:val="333333"/>
          <w:kern w:val="0"/>
          <w:sz w:val="25"/>
          <w:szCs w:val="25"/>
          <w:shd w:val="clear" w:color="auto" w:fill="FFFFFF"/>
          <w:lang w:val="en-US" w:eastAsia="zh-CN" w:bidi="ar-SA"/>
        </w:rPr>
        <w:t>在预算管理一体化系统中绩效运行监控板块、绩效自评板块，完成了2024年75个项目绩效运行监控、100个项目绩效自评工作，实现项目自评全覆盖、监控时点项目监控全覆盖。</w:t>
      </w:r>
      <w:r>
        <w:rPr>
          <w:rFonts w:hint="eastAsia" w:ascii="方正仿宋_GBK" w:hAnsi="方正仿宋_GBK" w:eastAsia="方正仿宋_GBK" w:cs="方正仿宋_GBK"/>
          <w:color w:val="333333"/>
          <w:sz w:val="25"/>
          <w:szCs w:val="25"/>
          <w:shd w:val="clear" w:color="auto" w:fill="FFFFFF"/>
        </w:rPr>
        <w:t>及时整理、归纳、分析、反馈绩效评价结果，并将其作为改进预算管理和</w:t>
      </w:r>
      <w:r>
        <w:rPr>
          <w:rFonts w:ascii="Times New Roman" w:hAnsi="Times New Roman"/>
          <w:color w:val="333333"/>
          <w:sz w:val="25"/>
          <w:szCs w:val="25"/>
          <w:shd w:val="clear" w:color="auto" w:fill="FFFFFF"/>
        </w:rPr>
        <w:t>202</w:t>
      </w:r>
      <w:r>
        <w:rPr>
          <w:rFonts w:hint="eastAsia" w:ascii="Times New Roman" w:hAnsi="Times New Roman"/>
          <w:color w:val="333333"/>
          <w:sz w:val="25"/>
          <w:szCs w:val="25"/>
          <w:shd w:val="clear" w:color="auto" w:fill="FFFFFF"/>
          <w:lang w:val="en-US" w:eastAsia="zh-CN"/>
        </w:rPr>
        <w:t>5</w:t>
      </w:r>
      <w:r>
        <w:rPr>
          <w:rFonts w:hint="eastAsia" w:ascii="方正仿宋_GBK" w:hAnsi="方正仿宋_GBK" w:eastAsia="方正仿宋_GBK" w:cs="方正仿宋_GBK"/>
          <w:color w:val="333333"/>
          <w:sz w:val="25"/>
          <w:szCs w:val="25"/>
          <w:shd w:val="clear" w:color="auto" w:fill="FFFFFF"/>
        </w:rPr>
        <w:t>年度预算安排的重要依据。</w:t>
      </w:r>
    </w:p>
    <w:p w14:paraId="656EF2B4">
      <w:pPr>
        <w:keepNext w:val="0"/>
        <w:keepLines w:val="0"/>
        <w:widowControl/>
        <w:suppressLineNumbers w:val="0"/>
        <w:jc w:val="left"/>
        <w:rPr>
          <w:rFonts w:hint="eastAsia" w:ascii="方正仿宋_GBK" w:hAnsi="方正仿宋_GBK" w:eastAsia="方正仿宋_GBK" w:cs="方正仿宋_GBK"/>
          <w:color w:val="333333"/>
          <w:kern w:val="0"/>
          <w:sz w:val="25"/>
          <w:szCs w:val="25"/>
          <w:shd w:val="clear" w:color="auto" w:fill="FFFFFF"/>
          <w:lang w:val="en-US" w:eastAsia="zh-CN" w:bidi="ar-SA"/>
        </w:rPr>
      </w:pPr>
    </w:p>
    <w:p w14:paraId="4EAA83F4">
      <w:pPr>
        <w:pStyle w:val="5"/>
        <w:widowControl/>
        <w:wordWrap w:val="0"/>
        <w:spacing w:beforeAutospacing="0" w:after="144" w:afterAutospacing="0" w:line="480" w:lineRule="atLeast"/>
        <w:jc w:val="both"/>
        <w:rPr>
          <w:rFonts w:hint="default" w:ascii="方正仿宋_GBK" w:hAnsi="方正仿宋_GBK" w:eastAsia="方正仿宋_GBK" w:cs="方正仿宋_GBK"/>
          <w:color w:val="333333"/>
          <w:sz w:val="25"/>
          <w:szCs w:val="25"/>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E5MTVmMGY0MDQ4MWRlZDE5Y2FlNjAwN2JkMzQ2ZjkifQ=="/>
  </w:docVars>
  <w:rsids>
    <w:rsidRoot w:val="7951767C"/>
    <w:rsid w:val="00062200"/>
    <w:rsid w:val="00076EB3"/>
    <w:rsid w:val="00086E16"/>
    <w:rsid w:val="000E7E0F"/>
    <w:rsid w:val="00191E63"/>
    <w:rsid w:val="001E22AA"/>
    <w:rsid w:val="001E2DEB"/>
    <w:rsid w:val="00202F1B"/>
    <w:rsid w:val="00224A6E"/>
    <w:rsid w:val="00243FFC"/>
    <w:rsid w:val="00290A00"/>
    <w:rsid w:val="002C06FE"/>
    <w:rsid w:val="003425F0"/>
    <w:rsid w:val="00346443"/>
    <w:rsid w:val="00383516"/>
    <w:rsid w:val="00387155"/>
    <w:rsid w:val="00392D77"/>
    <w:rsid w:val="003C0C30"/>
    <w:rsid w:val="003F18CA"/>
    <w:rsid w:val="00460A94"/>
    <w:rsid w:val="004A56E4"/>
    <w:rsid w:val="004E5D8C"/>
    <w:rsid w:val="005665AE"/>
    <w:rsid w:val="00584F99"/>
    <w:rsid w:val="00590884"/>
    <w:rsid w:val="005909FD"/>
    <w:rsid w:val="00604B24"/>
    <w:rsid w:val="006143E4"/>
    <w:rsid w:val="006945BF"/>
    <w:rsid w:val="006A5CB0"/>
    <w:rsid w:val="007D27F8"/>
    <w:rsid w:val="007F49EB"/>
    <w:rsid w:val="00826225"/>
    <w:rsid w:val="00830B89"/>
    <w:rsid w:val="00883400"/>
    <w:rsid w:val="0089286E"/>
    <w:rsid w:val="008B33D4"/>
    <w:rsid w:val="008C0CF3"/>
    <w:rsid w:val="008F16F4"/>
    <w:rsid w:val="009428EC"/>
    <w:rsid w:val="009A2C3F"/>
    <w:rsid w:val="009D465A"/>
    <w:rsid w:val="009E623D"/>
    <w:rsid w:val="00A21BE8"/>
    <w:rsid w:val="00A24952"/>
    <w:rsid w:val="00A55CF4"/>
    <w:rsid w:val="00B27EB9"/>
    <w:rsid w:val="00B740F9"/>
    <w:rsid w:val="00BA5AEF"/>
    <w:rsid w:val="00BB3BA6"/>
    <w:rsid w:val="00BB73BA"/>
    <w:rsid w:val="00BF2DCB"/>
    <w:rsid w:val="00C87EFA"/>
    <w:rsid w:val="00D27EFE"/>
    <w:rsid w:val="00D5549F"/>
    <w:rsid w:val="00DD3128"/>
    <w:rsid w:val="00DE14CE"/>
    <w:rsid w:val="00F1116B"/>
    <w:rsid w:val="00F3729C"/>
    <w:rsid w:val="00FB39DC"/>
    <w:rsid w:val="07BB1874"/>
    <w:rsid w:val="0AA43D6E"/>
    <w:rsid w:val="0E386EEB"/>
    <w:rsid w:val="0FF52C36"/>
    <w:rsid w:val="132F1E2E"/>
    <w:rsid w:val="17764F54"/>
    <w:rsid w:val="1D43315D"/>
    <w:rsid w:val="1E222CBC"/>
    <w:rsid w:val="1E8200BC"/>
    <w:rsid w:val="1EBF361F"/>
    <w:rsid w:val="20FA1CCE"/>
    <w:rsid w:val="21253BE6"/>
    <w:rsid w:val="24252E11"/>
    <w:rsid w:val="250079B1"/>
    <w:rsid w:val="260E3B25"/>
    <w:rsid w:val="2827405D"/>
    <w:rsid w:val="2A357807"/>
    <w:rsid w:val="2B6110B9"/>
    <w:rsid w:val="2EA93C02"/>
    <w:rsid w:val="3DDD0555"/>
    <w:rsid w:val="3F830C98"/>
    <w:rsid w:val="42A244CC"/>
    <w:rsid w:val="4356105B"/>
    <w:rsid w:val="4C6F4F8D"/>
    <w:rsid w:val="4D6308E9"/>
    <w:rsid w:val="509757A6"/>
    <w:rsid w:val="50E732BA"/>
    <w:rsid w:val="58896EB8"/>
    <w:rsid w:val="5EEA27BC"/>
    <w:rsid w:val="62650996"/>
    <w:rsid w:val="66F86EAD"/>
    <w:rsid w:val="6AE42367"/>
    <w:rsid w:val="6B842561"/>
    <w:rsid w:val="6C2D0E23"/>
    <w:rsid w:val="6E6A3476"/>
    <w:rsid w:val="6EC30F1E"/>
    <w:rsid w:val="748756D3"/>
    <w:rsid w:val="75DC0B17"/>
    <w:rsid w:val="7951767C"/>
    <w:rsid w:val="7D1D2C7B"/>
    <w:rsid w:val="7D4E40A8"/>
    <w:rsid w:val="7F2D24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wimxt.com</Company>
  <Pages>4</Pages>
  <Words>306</Words>
  <Characters>1749</Characters>
  <Lines>14</Lines>
  <Paragraphs>4</Paragraphs>
  <TotalTime>22</TotalTime>
  <ScaleCrop>false</ScaleCrop>
  <LinksUpToDate>false</LinksUpToDate>
  <CharactersWithSpaces>2051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2024-06-12T02:29:00Z</dcterms:created>
  <dc:creator>yy</dc:creator>
  <cp:lastModifiedBy>Administrator</cp:lastModifiedBy>
  <dcterms:modified xsi:type="dcterms:W3CDTF">2025-08-22T01:00:17Z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C6ABEC7579AB400396B0C297388B9083_11</vt:lpwstr>
  </property>
</Properties>
</file>