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widowControl w:val="0"/>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黑体" w:cs="Times New Roman"/>
          <w:color w:val="FF0000"/>
          <w:w w:val="48"/>
          <w:sz w:val="84"/>
          <w:szCs w:val="84"/>
        </w:rPr>
      </w:pPr>
      <w:r>
        <w:rPr>
          <w:rFonts w:hint="default" w:ascii="Times New Roman" w:hAnsi="Times New Roman" w:eastAsia="方正仿宋_GBK" w:cs="Times New Roman"/>
          <w:sz w:val="32"/>
          <w:szCs w:val="32"/>
          <w:lang w:eastAsia="zh-CN"/>
        </w:rPr>
        <w:t>红炉</w:t>
      </w:r>
      <w:r>
        <w:rPr>
          <w:rFonts w:hint="default" w:ascii="Times New Roman" w:hAnsi="Times New Roman" w:eastAsia="方正仿宋_GBK" w:cs="Times New Roman"/>
          <w:sz w:val="32"/>
          <w:szCs w:val="32"/>
        </w:rPr>
        <w:t>府发〔</w:t>
      </w:r>
      <w:r>
        <w:rPr>
          <w:rFonts w:hint="default" w:ascii="Times New Roman" w:hAnsi="Times New Roman" w:eastAsia="方正仿宋_GBK" w:cs="Times New Roman"/>
          <w:kern w:val="0"/>
          <w:sz w:val="32"/>
          <w:szCs w:val="32"/>
          <w:lang w:val="en-US" w:eastAsia="zh-CN" w:bidi="ar-SA"/>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bidi="ar-SA"/>
        </w:rPr>
        <w:t>64</w:t>
      </w:r>
      <w:r>
        <w:rPr>
          <w:rFonts w:hint="default" w:ascii="Times New Roman" w:hAnsi="Times New Roman" w:eastAsia="方正仿宋_GBK" w:cs="Times New Roman"/>
          <w:sz w:val="32"/>
          <w:szCs w:val="32"/>
        </w:rPr>
        <w:t xml:space="preserve">号 </w:t>
      </w:r>
    </w:p>
    <w:p>
      <w:pPr>
        <w:keepNext w:val="0"/>
        <w:keepLines w:val="0"/>
        <w:pageBreakBefore w:val="0"/>
        <w:widowControl w:val="0"/>
        <w:kinsoku/>
        <w:wordWrap/>
        <w:overflowPunct/>
        <w:topLinePunct w:val="0"/>
        <w:autoSpaceDE/>
        <w:autoSpaceDN/>
        <w:bidi w:val="0"/>
        <w:adjustRightInd w:val="0"/>
        <w:snapToGrid w:val="0"/>
        <w:spacing w:after="0" w:line="594" w:lineRule="exact"/>
        <w:jc w:val="center"/>
        <w:textAlignment w:val="auto"/>
        <w:rPr>
          <w:rFonts w:ascii="黑体" w:hAnsi="黑体" w:eastAsia="黑体"/>
          <w:color w:val="000000"/>
          <w:sz w:val="44"/>
          <w:szCs w:val="44"/>
        </w:rPr>
      </w:pPr>
    </w:p>
    <w:p>
      <w:pPr>
        <w:pStyle w:val="11"/>
        <w:keepNext w:val="0"/>
        <w:keepLines w:val="0"/>
        <w:pageBreakBefore w:val="0"/>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重庆市永川区红炉镇人民政府</w:t>
      </w:r>
    </w:p>
    <w:p>
      <w:pPr>
        <w:pStyle w:val="11"/>
        <w:keepNext w:val="0"/>
        <w:keepLines w:val="0"/>
        <w:pageBreakBefore w:val="0"/>
        <w:widowControl/>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val="en-US" w:eastAsia="zh-CN"/>
        </w:rPr>
        <w:t>印发</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红炉镇</w:t>
      </w:r>
      <w:r>
        <w:rPr>
          <w:rFonts w:hint="eastAsia" w:ascii="Times New Roman" w:hAnsi="Times New Roman" w:eastAsia="方正小标宋_GBK" w:cs="Times New Roman"/>
          <w:sz w:val="44"/>
          <w:szCs w:val="44"/>
        </w:rPr>
        <w:t>持续深化道路货运行业安全专项整治</w:t>
      </w:r>
      <w:r>
        <w:rPr>
          <w:rFonts w:hint="eastAsia" w:ascii="Times New Roman" w:hAnsi="Times New Roman" w:eastAsia="方正小标宋_GBK" w:cs="Times New Roman"/>
          <w:sz w:val="44"/>
          <w:szCs w:val="44"/>
          <w:lang w:val="en-US" w:eastAsia="zh-CN"/>
        </w:rPr>
        <w:t>行动方案</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的通知</w:t>
      </w:r>
    </w:p>
    <w:p>
      <w:pPr>
        <w:keepNext w:val="0"/>
        <w:keepLines w:val="0"/>
        <w:pageBreakBefore w:val="0"/>
        <w:widowControl/>
        <w:kinsoku/>
        <w:wordWrap/>
        <w:overflowPunct/>
        <w:topLinePunct w:val="0"/>
        <w:autoSpaceDE/>
        <w:autoSpaceDN/>
        <w:bidi w:val="0"/>
        <w:adjustRightInd/>
        <w:snapToGrid w:val="0"/>
        <w:spacing w:after="0" w:line="594" w:lineRule="exact"/>
        <w:jc w:val="left"/>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after="0" w:line="594" w:lineRule="exact"/>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镇属各部门、村（社区）、辖区</w:t>
      </w:r>
      <w:r>
        <w:rPr>
          <w:rFonts w:hint="eastAsia" w:ascii="方正仿宋_GBK" w:hAnsi="方正仿宋_GBK" w:eastAsia="方正仿宋_GBK" w:cs="方正仿宋_GBK"/>
          <w:color w:val="000000"/>
          <w:kern w:val="0"/>
          <w:sz w:val="32"/>
          <w:szCs w:val="32"/>
          <w:lang w:val="en-US" w:eastAsia="zh-CN"/>
        </w:rPr>
        <w:t>各企业</w:t>
      </w:r>
      <w:r>
        <w:rPr>
          <w:rFonts w:hint="eastAsia" w:ascii="方正仿宋_GBK" w:hAnsi="方正仿宋_GBK" w:eastAsia="方正仿宋_GBK" w:cs="方正仿宋_GBK"/>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after="0" w:line="594"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现将《红炉镇持续深化道路货运行业安</w:t>
      </w:r>
      <w:bookmarkStart w:id="0" w:name="_GoBack"/>
      <w:bookmarkEnd w:id="0"/>
      <w:r>
        <w:rPr>
          <w:rFonts w:hint="eastAsia" w:ascii="方正仿宋_GBK" w:hAnsi="方正仿宋_GBK" w:eastAsia="方正仿宋_GBK" w:cs="方正仿宋_GBK"/>
          <w:color w:val="000000"/>
          <w:kern w:val="0"/>
          <w:sz w:val="32"/>
          <w:szCs w:val="32"/>
        </w:rPr>
        <w:t>全专项整治行动方案》印发给你们，请结合实际，</w:t>
      </w:r>
      <w:r>
        <w:rPr>
          <w:rFonts w:hint="eastAsia" w:ascii="方正仿宋_GBK" w:hAnsi="方正仿宋_GBK" w:eastAsia="方正仿宋_GBK" w:cs="方正仿宋_GBK"/>
          <w:color w:val="000000"/>
          <w:kern w:val="0"/>
          <w:sz w:val="32"/>
          <w:szCs w:val="32"/>
          <w:lang w:val="en-US" w:eastAsia="zh-CN"/>
        </w:rPr>
        <w:t>认真实施</w:t>
      </w:r>
      <w:r>
        <w:rPr>
          <w:rFonts w:hint="eastAsia" w:ascii="方正仿宋_GBK" w:hAnsi="方正仿宋_GBK" w:eastAsia="方正仿宋_GBK" w:cs="方正仿宋_GBK"/>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after="0" w:line="594" w:lineRule="exact"/>
        <w:ind w:firstLine="640" w:firstLineChars="200"/>
        <w:jc w:val="left"/>
        <w:textAlignment w:val="auto"/>
        <w:rPr>
          <w:rFonts w:hint="eastAsia" w:ascii="方正仿宋_GBK" w:hAnsi="方正仿宋_GBK" w:eastAsia="方正仿宋_GBK" w:cs="方正仿宋_GBK"/>
          <w:color w:val="000000"/>
          <w:kern w:val="0"/>
          <w:sz w:val="32"/>
          <w:szCs w:val="32"/>
        </w:rPr>
      </w:pPr>
    </w:p>
    <w:p>
      <w:pPr>
        <w:pStyle w:val="11"/>
        <w:spacing w:line="560" w:lineRule="exact"/>
        <w:contextualSpacing/>
        <w:rPr>
          <w:rFonts w:ascii="Times New Roman" w:hAnsi="Times New Roman" w:eastAsia="方正仿宋_GBK" w:cs="Times New Roman"/>
          <w:sz w:val="32"/>
          <w:szCs w:val="32"/>
        </w:rPr>
      </w:pPr>
    </w:p>
    <w:p>
      <w:pPr>
        <w:pStyle w:val="11"/>
        <w:spacing w:line="560" w:lineRule="exact"/>
        <w:contextualSpacing/>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重庆市永川区红炉镇人民政府</w:t>
      </w:r>
    </w:p>
    <w:p>
      <w:pPr>
        <w:pStyle w:val="11"/>
        <w:spacing w:before="0" w:beforeAutospacing="0" w:after="0" w:afterAutospacing="0" w:line="560" w:lineRule="exact"/>
        <w:contextualSpacing/>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rPr>
        <w:t>日</w:t>
      </w:r>
    </w:p>
    <w:p>
      <w:pPr>
        <w:pStyle w:val="11"/>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11"/>
        <w:spacing w:before="0" w:beforeAutospacing="0" w:after="0" w:afterAutospacing="0" w:line="560" w:lineRule="exact"/>
        <w:contextualSpacing/>
        <w:jc w:val="center"/>
        <w:rPr>
          <w:rFonts w:hint="eastAsia" w:ascii="Times New Roman" w:hAnsi="Times New Roman" w:eastAsia="方正仿宋_GBK" w:cs="Times New Roman"/>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红炉镇持续深化道路货运行业安全专项整治</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行动方案</w:t>
      </w:r>
    </w:p>
    <w:p>
      <w:pPr>
        <w:spacing w:line="560" w:lineRule="exact"/>
        <w:ind w:firstLine="640" w:firstLineChars="200"/>
        <w:rPr>
          <w:rFonts w:hint="eastAsia" w:ascii="方正仿宋_GBK" w:hAnsi="Times New Roman" w:eastAsia="方正仿宋_GBK"/>
          <w:bCs/>
          <w:kern w:val="44"/>
          <w:sz w:val="32"/>
          <w:szCs w:val="32"/>
        </w:rPr>
      </w:pPr>
    </w:p>
    <w:p>
      <w:pPr>
        <w:spacing w:line="560" w:lineRule="exact"/>
        <w:ind w:firstLine="640" w:firstLineChars="200"/>
        <w:rPr>
          <w:rFonts w:hint="eastAsia" w:ascii="方正仿宋_GBK" w:hAnsi="Times New Roman" w:eastAsia="方正仿宋_GBK"/>
          <w:bCs/>
          <w:kern w:val="0"/>
          <w:sz w:val="32"/>
          <w:szCs w:val="32"/>
          <w:lang w:eastAsia="zh-CN"/>
        </w:rPr>
      </w:pPr>
      <w:r>
        <w:rPr>
          <w:rFonts w:hint="eastAsia" w:ascii="方正仿宋_GBK" w:hAnsi="Times New Roman" w:eastAsia="方正仿宋_GBK"/>
          <w:bCs/>
          <w:kern w:val="44"/>
          <w:sz w:val="32"/>
          <w:szCs w:val="32"/>
        </w:rPr>
        <w:t>为深入贯彻习近平总书记关于安全生产重要论述精神，</w:t>
      </w:r>
      <w:r>
        <w:rPr>
          <w:rFonts w:hint="eastAsia" w:ascii="方正仿宋_GBK" w:hAnsi="Times New Roman" w:eastAsia="方正仿宋_GBK"/>
          <w:bCs/>
          <w:color w:val="000000"/>
          <w:kern w:val="0"/>
          <w:sz w:val="32"/>
          <w:szCs w:val="32"/>
        </w:rPr>
        <w:t>认真落实</w:t>
      </w:r>
      <w:r>
        <w:rPr>
          <w:rFonts w:hint="eastAsia" w:ascii="方正仿宋_GBK" w:hAnsi="Times New Roman" w:eastAsia="方正仿宋_GBK"/>
          <w:bCs/>
          <w:kern w:val="44"/>
          <w:sz w:val="32"/>
          <w:szCs w:val="32"/>
        </w:rPr>
        <w:t>国务院安委会加强安全生产工作“十五项硬措施”和市委市政府</w:t>
      </w:r>
      <w:r>
        <w:rPr>
          <w:rFonts w:hint="eastAsia" w:ascii="方正仿宋_GBK" w:hAnsi="Times New Roman" w:eastAsia="方正仿宋_GBK"/>
          <w:bCs/>
          <w:kern w:val="44"/>
          <w:sz w:val="32"/>
          <w:szCs w:val="32"/>
          <w:lang w:eastAsia="zh-CN"/>
        </w:rPr>
        <w:t>、</w:t>
      </w:r>
      <w:r>
        <w:rPr>
          <w:rFonts w:hint="eastAsia" w:ascii="方正仿宋_GBK" w:hAnsi="Times New Roman" w:eastAsia="方正仿宋_GBK"/>
          <w:bCs/>
          <w:kern w:val="44"/>
          <w:sz w:val="32"/>
          <w:szCs w:val="32"/>
          <w:lang w:val="en-US" w:eastAsia="zh-CN"/>
        </w:rPr>
        <w:t>区委区政府</w:t>
      </w:r>
      <w:r>
        <w:rPr>
          <w:rFonts w:hint="eastAsia" w:ascii="方正仿宋_GBK" w:hAnsi="Times New Roman" w:eastAsia="方正仿宋_GBK"/>
          <w:bCs/>
          <w:kern w:val="44"/>
          <w:sz w:val="32"/>
          <w:szCs w:val="32"/>
        </w:rPr>
        <w:t>扎实抓好安全生产工作“十条措施”要求</w:t>
      </w:r>
      <w:r>
        <w:rPr>
          <w:rFonts w:hint="eastAsia" w:ascii="方正仿宋_GBK" w:hAnsi="Times New Roman" w:eastAsia="方正仿宋_GBK"/>
          <w:bCs/>
          <w:color w:val="000000"/>
          <w:kern w:val="0"/>
          <w:sz w:val="32"/>
          <w:szCs w:val="32"/>
        </w:rPr>
        <w:t>，</w:t>
      </w:r>
      <w:r>
        <w:rPr>
          <w:rFonts w:hint="eastAsia" w:ascii="方正仿宋_GBK" w:hAnsi="Times New Roman" w:eastAsia="方正仿宋_GBK"/>
          <w:bCs/>
          <w:color w:val="000000"/>
          <w:kern w:val="0"/>
          <w:sz w:val="32"/>
          <w:szCs w:val="32"/>
          <w:lang w:val="en-US" w:eastAsia="zh-CN"/>
        </w:rPr>
        <w:t>根据《重庆市永川区安全生产委员会办公室关于转发重庆市安委办《关于持续深化道路货运行业安全专项整治工作的通知》（</w:t>
      </w:r>
      <w:r>
        <w:rPr>
          <w:rFonts w:hint="eastAsia" w:ascii="方正仿宋_GBK" w:hAnsi="方正仿宋_GBK" w:eastAsia="方正仿宋_GBK" w:cs="方正仿宋_GBK"/>
          <w:sz w:val="32"/>
          <w:szCs w:val="32"/>
          <w:shd w:val="clear" w:color="auto" w:fill="FFFFFF"/>
        </w:rPr>
        <w:t>渝</w:t>
      </w:r>
      <w:r>
        <w:rPr>
          <w:rFonts w:hint="eastAsia" w:ascii="方正仿宋_GBK" w:eastAsia="方正仿宋_GBK"/>
          <w:sz w:val="32"/>
          <w:szCs w:val="32"/>
        </w:rPr>
        <w:t>安办〔</w:t>
      </w:r>
      <w:r>
        <w:rPr>
          <w:rFonts w:hint="eastAsia" w:ascii="Times New Roman" w:hAnsi="Times New Roman" w:eastAsia="方正仿宋_GBK" w:cs="Times New Roman"/>
          <w:kern w:val="0"/>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kern w:val="0"/>
          <w:sz w:val="32"/>
          <w:szCs w:val="32"/>
          <w:lang w:val="en-US" w:eastAsia="zh-CN" w:bidi="ar-SA"/>
        </w:rPr>
        <w:t>62</w:t>
      </w:r>
      <w:r>
        <w:rPr>
          <w:rFonts w:hint="eastAsia" w:ascii="方正仿宋_GBK" w:eastAsia="方正仿宋_GBK"/>
          <w:sz w:val="32"/>
          <w:szCs w:val="32"/>
        </w:rPr>
        <w:t>号</w:t>
      </w:r>
      <w:r>
        <w:rPr>
          <w:rFonts w:hint="eastAsia" w:ascii="方正仿宋_GBK" w:hAnsi="Times New Roman" w:eastAsia="方正仿宋_GBK"/>
          <w:bCs/>
          <w:color w:val="000000"/>
          <w:kern w:val="0"/>
          <w:sz w:val="32"/>
          <w:szCs w:val="32"/>
          <w:lang w:val="en-US" w:eastAsia="zh-CN"/>
        </w:rPr>
        <w:t>）文件精神，</w:t>
      </w:r>
      <w:r>
        <w:rPr>
          <w:rFonts w:hint="eastAsia" w:ascii="方正仿宋_GBK" w:hAnsi="Times New Roman" w:eastAsia="方正仿宋_GBK"/>
          <w:bCs/>
          <w:kern w:val="44"/>
          <w:sz w:val="32"/>
          <w:szCs w:val="32"/>
        </w:rPr>
        <w:t>结合党的二十大</w:t>
      </w:r>
      <w:r>
        <w:rPr>
          <w:rFonts w:hint="eastAsia" w:ascii="方正仿宋_GBK" w:hAnsi="Times New Roman" w:eastAsia="方正仿宋_GBK"/>
          <w:bCs/>
          <w:kern w:val="44"/>
          <w:sz w:val="32"/>
          <w:szCs w:val="32"/>
          <w:lang w:val="en-US" w:eastAsia="zh-CN"/>
        </w:rPr>
        <w:t>道路</w:t>
      </w:r>
      <w:r>
        <w:rPr>
          <w:rFonts w:hint="eastAsia" w:ascii="方正仿宋_GBK" w:hAnsi="Times New Roman" w:eastAsia="方正仿宋_GBK"/>
          <w:bCs/>
          <w:kern w:val="44"/>
          <w:sz w:val="32"/>
          <w:szCs w:val="32"/>
        </w:rPr>
        <w:t>交通安保工作</w:t>
      </w:r>
      <w:r>
        <w:rPr>
          <w:rFonts w:hint="eastAsia" w:ascii="方正仿宋_GBK" w:hAnsi="Times New Roman" w:eastAsia="方正仿宋_GBK"/>
          <w:bCs/>
          <w:kern w:val="44"/>
          <w:sz w:val="32"/>
          <w:szCs w:val="32"/>
          <w:lang w:eastAsia="zh-CN"/>
        </w:rPr>
        <w:t>，</w:t>
      </w:r>
      <w:r>
        <w:rPr>
          <w:rFonts w:hint="eastAsia" w:ascii="方正仿宋_GBK" w:hAnsi="Times New Roman" w:eastAsia="方正仿宋_GBK"/>
          <w:bCs/>
          <w:kern w:val="44"/>
          <w:sz w:val="32"/>
          <w:szCs w:val="32"/>
          <w:lang w:val="en-US" w:eastAsia="zh-CN"/>
        </w:rPr>
        <w:t>结合我镇实际，</w:t>
      </w:r>
      <w:r>
        <w:rPr>
          <w:rFonts w:ascii="Times New Roman" w:hAnsi="Times New Roman" w:eastAsia="方正仿宋_GBK"/>
          <w:sz w:val="32"/>
          <w:szCs w:val="32"/>
        </w:rPr>
        <w:t>特制定</w:t>
      </w:r>
      <w:r>
        <w:rPr>
          <w:rFonts w:hint="eastAsia" w:ascii="Times New Roman" w:hAnsi="Times New Roman" w:eastAsia="方正仿宋_GBK"/>
          <w:sz w:val="32"/>
          <w:szCs w:val="32"/>
        </w:rPr>
        <w:t>本方案</w:t>
      </w:r>
      <w:r>
        <w:rPr>
          <w:rFonts w:hint="eastAsia" w:ascii="Times New Roman" w:hAnsi="Times New Roman" w:eastAsia="方正仿宋_GBK"/>
          <w:sz w:val="32"/>
          <w:szCs w:val="32"/>
          <w:lang w:eastAsia="zh-CN"/>
        </w:rPr>
        <w:t>。</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 xml:space="preserve"> 一、工作目标</w:t>
      </w:r>
    </w:p>
    <w:p>
      <w:pPr>
        <w:pStyle w:val="11"/>
        <w:widowControl w:val="0"/>
        <w:spacing w:before="0" w:beforeAutospacing="0" w:after="0" w:afterAutospacing="0" w:line="560" w:lineRule="exact"/>
        <w:ind w:firstLine="640" w:firstLineChars="200"/>
        <w:jc w:val="both"/>
        <w:rPr>
          <w:rFonts w:ascii="方正仿宋_GBK" w:hAnsi="Times New Roman" w:eastAsia="方正仿宋_GBK" w:cs="Times New Roman"/>
          <w:bCs/>
          <w:color w:val="000000" w:themeColor="text1"/>
          <w:sz w:val="32"/>
          <w:szCs w:val="32"/>
          <w14:textFill>
            <w14:solidFill>
              <w14:schemeClr w14:val="tx1"/>
            </w14:solidFill>
          </w14:textFill>
        </w:rPr>
      </w:pPr>
      <w:r>
        <w:rPr>
          <w:rFonts w:hint="eastAsia" w:ascii="方正仿宋_GBK" w:hAnsi="Times New Roman" w:eastAsia="方正仿宋_GBK" w:cs="Times New Roman"/>
          <w:bCs/>
          <w:sz w:val="32"/>
          <w:szCs w:val="32"/>
        </w:rPr>
        <w:t>全面贯彻落实</w:t>
      </w:r>
      <w:r>
        <w:rPr>
          <w:rFonts w:hint="eastAsia" w:ascii="Times New Roman" w:hAnsi="Times New Roman" w:eastAsia="方正仿宋_GBK" w:cs="Times New Roman"/>
          <w:sz w:val="32"/>
          <w:szCs w:val="32"/>
          <w:lang w:val="en-US" w:eastAsia="zh-CN"/>
        </w:rPr>
        <w:t>“7·11”</w:t>
      </w:r>
      <w:r>
        <w:rPr>
          <w:rFonts w:hint="eastAsia" w:ascii="方正仿宋_GBK" w:hAnsi="Times New Roman" w:eastAsia="方正仿宋_GBK" w:cs="Times New Roman"/>
          <w:bCs/>
          <w:sz w:val="32"/>
          <w:szCs w:val="32"/>
        </w:rPr>
        <w:t>全国安全生产电视电话会议和</w:t>
      </w:r>
      <w:r>
        <w:rPr>
          <w:rFonts w:hint="eastAsia" w:ascii="Times New Roman" w:hAnsi="Times New Roman" w:eastAsia="方正仿宋_GBK" w:cs="Times New Roman"/>
          <w:sz w:val="32"/>
          <w:szCs w:val="32"/>
          <w:lang w:val="en-US" w:eastAsia="zh-CN"/>
        </w:rPr>
        <w:t>“7·20”</w:t>
      </w:r>
      <w:r>
        <w:rPr>
          <w:rFonts w:hint="eastAsia" w:ascii="方正仿宋_GBK" w:hAnsi="Times New Roman" w:eastAsia="方正仿宋_GBK" w:cs="Times New Roman"/>
          <w:bCs/>
          <w:sz w:val="32"/>
          <w:szCs w:val="32"/>
        </w:rPr>
        <w:t>全市迎接党的二十大安全稳定工作会议精神</w:t>
      </w:r>
      <w:r>
        <w:rPr>
          <w:rFonts w:hint="eastAsia" w:ascii="方正仿宋_GBK" w:hAnsi="Times New Roman" w:eastAsia="方正仿宋_GBK" w:cs="Times New Roman"/>
          <w:bCs/>
          <w:sz w:val="32"/>
          <w:szCs w:val="32"/>
          <w:lang w:eastAsia="zh-CN"/>
        </w:rPr>
        <w:t>，</w:t>
      </w:r>
      <w:r>
        <w:rPr>
          <w:rFonts w:hint="eastAsia" w:ascii="方正仿宋_GBK" w:hAnsi="Times New Roman" w:eastAsia="方正仿宋_GBK" w:cs="Times New Roman"/>
          <w:bCs/>
          <w:sz w:val="32"/>
          <w:szCs w:val="32"/>
        </w:rPr>
        <w:t>固化2021年道路货运行业安全专项整治成果，坚持问题导向，针对今年以来涉及货车事故暴露出的企业动态监控、从业人员教育培训等主体责任不落实，以及车辆超速行驶、疲劳驾驶</w:t>
      </w:r>
      <w:r>
        <w:rPr>
          <w:rFonts w:hint="eastAsia" w:ascii="方正仿宋_GBK" w:hAnsi="Times New Roman" w:eastAsia="方正仿宋_GBK" w:cs="Times New Roman"/>
          <w:bCs/>
          <w:sz w:val="32"/>
          <w:szCs w:val="32"/>
          <w:lang w:eastAsia="zh-CN"/>
        </w:rPr>
        <w:t>、</w:t>
      </w:r>
      <w:r>
        <w:rPr>
          <w:rFonts w:hint="eastAsia" w:ascii="方正仿宋_GBK" w:hAnsi="Times New Roman" w:eastAsia="方正仿宋_GBK" w:cs="Times New Roman"/>
          <w:bCs/>
          <w:sz w:val="32"/>
          <w:szCs w:val="32"/>
        </w:rPr>
        <w:t>非法改装、货车超限超载违法等突出问题</w:t>
      </w:r>
      <w:r>
        <w:rPr>
          <w:rFonts w:hint="eastAsia" w:ascii="方正仿宋_GBK" w:hAnsi="Times New Roman" w:eastAsia="方正仿宋_GBK" w:cs="Times New Roman"/>
          <w:bCs/>
          <w:sz w:val="32"/>
          <w:szCs w:val="32"/>
          <w:lang w:eastAsia="zh-CN"/>
        </w:rPr>
        <w:t>，</w:t>
      </w:r>
      <w:r>
        <w:rPr>
          <w:rFonts w:hint="eastAsia" w:ascii="方正仿宋_GBK" w:hAnsi="Times New Roman" w:eastAsia="方正仿宋_GBK" w:cs="Times New Roman"/>
          <w:bCs/>
          <w:sz w:val="32"/>
          <w:szCs w:val="32"/>
          <w:lang w:val="en-US" w:eastAsia="zh-CN"/>
        </w:rPr>
        <w:t>对辖区</w:t>
      </w:r>
      <w:r>
        <w:rPr>
          <w:rFonts w:hint="eastAsia" w:ascii="方正仿宋_GBK" w:hAnsi="Times New Roman" w:eastAsia="方正仿宋_GBK" w:cs="Times New Roman"/>
          <w:bCs/>
          <w:color w:val="000000" w:themeColor="text1"/>
          <w:sz w:val="32"/>
          <w:szCs w:val="32"/>
          <w14:textFill>
            <w14:solidFill>
              <w14:schemeClr w14:val="tx1"/>
            </w14:solidFill>
          </w14:textFill>
        </w:rPr>
        <w:t>重点企业、重点车型、重点路段、重点违法继续深化专项整治，强化生产与维修、源头与路面、打击与防范相结合，整治一批非法生产、销售、维修等违法违规企业，查处一批主体责任不落实的装载及运输企业，打击一批超速、超载、疲劳驾驶、非法改装拼装等重点违法行为，有效防范化解重特大事故风险，全力保障全</w:t>
      </w:r>
      <w:r>
        <w:rPr>
          <w:rFonts w:hint="eastAsia" w:ascii="方正仿宋_GBK" w:hAnsi="Times New Roman" w:eastAsia="方正仿宋_GBK" w:cs="Times New Roman"/>
          <w:bCs/>
          <w:color w:val="000000" w:themeColor="text1"/>
          <w:sz w:val="32"/>
          <w:szCs w:val="32"/>
          <w:lang w:val="en-US" w:eastAsia="zh-CN"/>
          <w14:textFill>
            <w14:solidFill>
              <w14:schemeClr w14:val="tx1"/>
            </w14:solidFill>
          </w14:textFill>
        </w:rPr>
        <w:t>镇</w:t>
      </w:r>
      <w:r>
        <w:rPr>
          <w:rFonts w:hint="eastAsia" w:ascii="方正仿宋_GBK" w:hAnsi="Times New Roman" w:eastAsia="方正仿宋_GBK" w:cs="Times New Roman"/>
          <w:bCs/>
          <w:color w:val="000000" w:themeColor="text1"/>
          <w:sz w:val="32"/>
          <w:szCs w:val="32"/>
          <w14:textFill>
            <w14:solidFill>
              <w14:schemeClr w14:val="tx1"/>
            </w14:solidFill>
          </w14:textFill>
        </w:rPr>
        <w:t>安全形势的持续稳定。</w:t>
      </w:r>
    </w:p>
    <w:p>
      <w:pPr>
        <w:spacing w:line="560" w:lineRule="exact"/>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二、组织领导</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组  长：李天强  党委副书记、镇  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副组长：张  菁  党委委员、武装部长、副镇长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成  员：唐洪亮  交巡警支队第七勤务大队队长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钟代均  交巡警支队第二勤务大队队长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陈仲学  派出所所长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于万能  应急办主任</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领导小组下设办公室，办公室设在应急办，由党委委员、武装部长、副镇长张菁兼任办公室主任，</w:t>
      </w:r>
      <w:r>
        <w:rPr>
          <w:rFonts w:hint="eastAsia" w:ascii="方正仿宋_GBK" w:hAnsi="方正仿宋_GBK" w:eastAsia="方正仿宋_GBK" w:cs="方正仿宋_GBK"/>
          <w:color w:val="000000"/>
          <w:kern w:val="32"/>
          <w:sz w:val="32"/>
          <w:szCs w:val="32"/>
          <w:lang w:val="en-US" w:eastAsia="zh-CN" w:bidi="ar-SA"/>
        </w:rPr>
        <w:t>于万能兼任办公室副主任，统筹协调相关事务工作。具体负责组织协调镇道路货运行业安全专项整治行动工作及办公室日常工作。</w:t>
      </w:r>
    </w:p>
    <w:p>
      <w:pPr>
        <w:spacing w:line="560" w:lineRule="exact"/>
        <w:rPr>
          <w:rFonts w:hint="default" w:ascii="方正黑体_GBK" w:eastAsia="方正黑体_GBK"/>
          <w:sz w:val="32"/>
          <w:szCs w:val="32"/>
          <w:lang w:val="en-US" w:eastAsia="zh-CN"/>
        </w:rPr>
      </w:pPr>
      <w:r>
        <w:rPr>
          <w:rFonts w:hint="eastAsia" w:ascii="方正黑体_GBK" w:eastAsia="方正黑体_GBK"/>
          <w:sz w:val="32"/>
          <w:szCs w:val="32"/>
        </w:rPr>
        <w:t xml:space="preserve">    三、</w:t>
      </w:r>
      <w:r>
        <w:rPr>
          <w:rFonts w:hint="eastAsia" w:ascii="方正黑体_GBK" w:eastAsia="方正黑体_GBK"/>
          <w:sz w:val="32"/>
          <w:szCs w:val="32"/>
          <w:lang w:val="en-US" w:eastAsia="zh-CN"/>
        </w:rPr>
        <w:t>整治时间</w:t>
      </w:r>
    </w:p>
    <w:p>
      <w:pPr>
        <w:spacing w:line="560" w:lineRule="exact"/>
        <w:rPr>
          <w:rFonts w:hint="eastAsia" w:eastAsia="方正仿宋_GBK"/>
          <w:sz w:val="32"/>
          <w:szCs w:val="32"/>
          <w:lang w:val="en-US" w:eastAsia="zh-CN"/>
        </w:rPr>
      </w:pPr>
      <w:r>
        <w:rPr>
          <w:rFonts w:hint="eastAsia" w:ascii="方正仿宋_GBK" w:eastAsia="方正仿宋_GBK"/>
          <w:sz w:val="32"/>
          <w:szCs w:val="32"/>
        </w:rPr>
        <w:t xml:space="preserve">    </w:t>
      </w:r>
      <w:r>
        <w:rPr>
          <w:rFonts w:hint="eastAsia" w:ascii="方正仿宋_GBK" w:hAnsi="Times New Roman" w:eastAsia="方正仿宋_GBK"/>
          <w:bCs/>
          <w:kern w:val="0"/>
          <w:sz w:val="32"/>
          <w:szCs w:val="32"/>
        </w:rPr>
        <w:t>即日起至</w:t>
      </w:r>
      <w:r>
        <w:rPr>
          <w:rFonts w:hint="eastAsia" w:ascii="Times New Roman" w:hAnsi="Times New Roman" w:eastAsia="方正仿宋_GBK" w:cs="Times New Roman"/>
          <w:kern w:val="0"/>
          <w:sz w:val="32"/>
          <w:szCs w:val="32"/>
          <w:lang w:val="en-US" w:eastAsia="zh-CN" w:bidi="ar-SA"/>
        </w:rPr>
        <w:t>2022</w:t>
      </w:r>
      <w:r>
        <w:rPr>
          <w:rFonts w:hint="eastAsia" w:ascii="方正仿宋_GBK" w:hAnsi="Times New Roman" w:eastAsia="方正仿宋_GBK"/>
          <w:bCs/>
          <w:kern w:val="0"/>
          <w:sz w:val="32"/>
          <w:szCs w:val="32"/>
        </w:rPr>
        <w:t>年</w:t>
      </w:r>
      <w:r>
        <w:rPr>
          <w:rFonts w:hint="eastAsia" w:ascii="Times New Roman" w:hAnsi="Times New Roman" w:eastAsia="方正仿宋_GBK" w:cs="Times New Roman"/>
          <w:kern w:val="0"/>
          <w:sz w:val="32"/>
          <w:szCs w:val="32"/>
          <w:lang w:val="en-US" w:eastAsia="zh-CN" w:bidi="ar-SA"/>
        </w:rPr>
        <w:t>12</w:t>
      </w:r>
      <w:r>
        <w:rPr>
          <w:rFonts w:hint="eastAsia" w:ascii="方正仿宋_GBK" w:hAnsi="Times New Roman" w:eastAsia="方正仿宋_GBK"/>
          <w:bCs/>
          <w:kern w:val="0"/>
          <w:sz w:val="32"/>
          <w:szCs w:val="32"/>
        </w:rPr>
        <w:t>月</w:t>
      </w:r>
      <w:r>
        <w:rPr>
          <w:rFonts w:hint="eastAsia" w:ascii="Times New Roman" w:hAnsi="Times New Roman" w:eastAsia="方正仿宋_GBK" w:cs="Times New Roman"/>
          <w:kern w:val="0"/>
          <w:sz w:val="32"/>
          <w:szCs w:val="32"/>
          <w:lang w:val="en-US" w:eastAsia="zh-CN" w:bidi="ar-SA"/>
        </w:rPr>
        <w:t>31</w:t>
      </w:r>
      <w:r>
        <w:rPr>
          <w:rFonts w:hint="eastAsia" w:ascii="方正仿宋_GBK" w:hAnsi="Times New Roman" w:eastAsia="方正仿宋_GBK"/>
          <w:bCs/>
          <w:kern w:val="0"/>
          <w:sz w:val="32"/>
          <w:szCs w:val="32"/>
        </w:rPr>
        <w:t>日</w:t>
      </w:r>
      <w:r>
        <w:rPr>
          <w:rFonts w:eastAsia="方正仿宋_GBK"/>
          <w:sz w:val="32"/>
          <w:szCs w:val="32"/>
        </w:rPr>
        <w:t>。</w:t>
      </w:r>
      <w:r>
        <w:rPr>
          <w:rFonts w:hint="eastAsia" w:eastAsia="方正仿宋_GBK"/>
          <w:sz w:val="32"/>
          <w:szCs w:val="32"/>
          <w:lang w:val="en-US" w:eastAsia="zh-CN"/>
        </w:rPr>
        <w:t xml:space="preserve"> </w:t>
      </w:r>
    </w:p>
    <w:p>
      <w:pPr>
        <w:numPr>
          <w:ilvl w:val="0"/>
          <w:numId w:val="0"/>
        </w:numPr>
        <w:spacing w:line="560" w:lineRule="exact"/>
        <w:ind w:firstLine="640" w:firstLineChars="200"/>
        <w:rPr>
          <w:rFonts w:hint="default"/>
          <w:lang w:val="en-US" w:eastAsia="zh-CN"/>
        </w:rPr>
      </w:pPr>
      <w:r>
        <w:rPr>
          <w:rFonts w:hint="eastAsia" w:ascii="方正黑体_GBK" w:eastAsia="方正黑体_GBK"/>
          <w:sz w:val="32"/>
          <w:szCs w:val="32"/>
          <w:lang w:val="en-US" w:eastAsia="zh-CN"/>
        </w:rPr>
        <w:t>四、整治重点</w:t>
      </w:r>
    </w:p>
    <w:p>
      <w:pPr>
        <w:spacing w:line="560" w:lineRule="exact"/>
        <w:ind w:firstLine="640" w:firstLineChars="200"/>
        <w:rPr>
          <w:rFonts w:hint="default" w:ascii="方正仿宋_GBK" w:hAnsi="方正仿宋_GBK" w:eastAsia="方正仿宋_GBK" w:cs="方正仿宋_GBK"/>
          <w:color w:val="000000"/>
          <w:kern w:val="32"/>
          <w:sz w:val="32"/>
          <w:szCs w:val="32"/>
          <w:lang w:val="en-US" w:eastAsia="zh-CN" w:bidi="ar-SA"/>
        </w:rPr>
      </w:pPr>
      <w:r>
        <w:rPr>
          <w:rFonts w:hint="eastAsia" w:ascii="方正仿宋_GBK" w:hAnsi="方正仿宋_GBK" w:eastAsia="方正仿宋_GBK" w:cs="方正仿宋_GBK"/>
          <w:color w:val="000000"/>
          <w:kern w:val="32"/>
          <w:sz w:val="32"/>
          <w:szCs w:val="32"/>
          <w:lang w:val="en-US" w:eastAsia="zh-CN" w:bidi="ar-SA"/>
        </w:rPr>
        <w:t>重点对我镇</w:t>
      </w:r>
      <w:r>
        <w:rPr>
          <w:rFonts w:hint="eastAsia" w:ascii="Times New Roman" w:hAnsi="Times New Roman" w:eastAsia="方正仿宋_GBK" w:cs="Times New Roman"/>
          <w:kern w:val="0"/>
          <w:sz w:val="32"/>
          <w:szCs w:val="32"/>
          <w:lang w:val="en-US" w:eastAsia="zh-CN" w:bidi="ar-SA"/>
        </w:rPr>
        <w:t>3</w:t>
      </w:r>
      <w:r>
        <w:rPr>
          <w:rFonts w:hint="eastAsia" w:ascii="方正仿宋_GBK" w:hAnsi="方正仿宋_GBK" w:eastAsia="方正仿宋_GBK" w:cs="方正仿宋_GBK"/>
          <w:color w:val="000000"/>
          <w:kern w:val="32"/>
          <w:sz w:val="32"/>
          <w:szCs w:val="32"/>
          <w:lang w:val="en-US" w:eastAsia="zh-CN" w:bidi="ar-SA"/>
        </w:rPr>
        <w:t>条货运车辆集中区域的省道开展货运车辆集中整治（永荣路、荣江公路、大峰公路）。</w:t>
      </w:r>
    </w:p>
    <w:p>
      <w:pPr>
        <w:spacing w:line="560" w:lineRule="exact"/>
        <w:ind w:firstLine="640" w:firstLineChars="200"/>
        <w:rPr>
          <w:rFonts w:hint="default"/>
          <w:lang w:val="en-US" w:eastAsia="zh-CN"/>
        </w:rPr>
      </w:pPr>
      <w:r>
        <w:rPr>
          <w:rFonts w:hint="eastAsia" w:ascii="方正黑体_GBK" w:eastAsia="方正黑体_GBK"/>
          <w:sz w:val="32"/>
          <w:szCs w:val="32"/>
          <w:lang w:val="en-US" w:eastAsia="zh-CN"/>
        </w:rPr>
        <w:t>五、整治措施</w:t>
      </w:r>
    </w:p>
    <w:p>
      <w:pPr>
        <w:pStyle w:val="5"/>
        <w:spacing w:line="594" w:lineRule="exact"/>
        <w:ind w:firstLine="642" w:firstLineChars="200"/>
        <w:rPr>
          <w:rFonts w:hint="eastAsia" w:ascii="方正仿宋_GBK" w:hAnsi="仿宋" w:eastAsia="方正仿宋_GBK" w:cs="仿宋"/>
          <w:color w:val="000000"/>
          <w:sz w:val="32"/>
          <w:szCs w:val="32"/>
        </w:rPr>
      </w:pPr>
      <w:r>
        <w:rPr>
          <w:rFonts w:hint="eastAsia" w:ascii="方正仿宋_GBK" w:hAnsi="仿宋" w:eastAsia="方正仿宋_GBK" w:cs="仿宋"/>
          <w:b/>
          <w:color w:val="000000"/>
          <w:sz w:val="32"/>
          <w:szCs w:val="32"/>
        </w:rPr>
        <w:t>1.全面发动摸清底数。</w:t>
      </w:r>
      <w:r>
        <w:rPr>
          <w:rFonts w:hint="eastAsia" w:ascii="方正仿宋_GBK" w:hAnsi="方正仿宋_GBK" w:eastAsia="方正仿宋_GBK" w:cs="方正仿宋_GBK"/>
          <w:b w:val="0"/>
          <w:bCs/>
          <w:color w:val="000000"/>
          <w:sz w:val="32"/>
          <w:szCs w:val="32"/>
          <w:lang w:val="en-US" w:eastAsia="zh-CN"/>
        </w:rPr>
        <w:t>镇道安办、应急办牵头</w:t>
      </w:r>
      <w:r>
        <w:rPr>
          <w:rFonts w:hint="eastAsia" w:ascii="方正仿宋_GBK" w:hAnsi="方正仿宋_GBK" w:eastAsia="方正仿宋_GBK" w:cs="方正仿宋_GBK"/>
          <w:b w:val="0"/>
          <w:bCs/>
          <w:color w:val="000000"/>
          <w:sz w:val="32"/>
          <w:szCs w:val="32"/>
        </w:rPr>
        <w:t>全面排</w:t>
      </w:r>
      <w:r>
        <w:rPr>
          <w:rFonts w:hint="eastAsia" w:ascii="方正仿宋_GBK" w:hAnsi="仿宋" w:eastAsia="方正仿宋_GBK" w:cs="仿宋"/>
          <w:color w:val="000000"/>
          <w:sz w:val="32"/>
          <w:szCs w:val="32"/>
        </w:rPr>
        <w:t>查清理</w:t>
      </w:r>
      <w:r>
        <w:rPr>
          <w:rFonts w:hint="eastAsia" w:ascii="方正仿宋_GBK" w:hAnsi="仿宋" w:eastAsia="方正仿宋_GBK" w:cs="仿宋"/>
          <w:color w:val="000000"/>
          <w:sz w:val="32"/>
          <w:szCs w:val="32"/>
          <w:lang w:val="en-US" w:eastAsia="zh-CN"/>
        </w:rPr>
        <w:t>辖区企业、</w:t>
      </w:r>
      <w:r>
        <w:rPr>
          <w:rFonts w:hint="eastAsia" w:ascii="方正仿宋_GBK" w:hAnsi="仿宋" w:eastAsia="方正仿宋_GBK" w:cs="仿宋"/>
          <w:color w:val="000000" w:themeColor="text1"/>
          <w:sz w:val="32"/>
          <w:szCs w:val="32"/>
          <w14:textFill>
            <w14:solidFill>
              <w14:schemeClr w14:val="tx1"/>
            </w14:solidFill>
          </w14:textFill>
        </w:rPr>
        <w:t>施工建设工地、渣场</w:t>
      </w:r>
      <w:r>
        <w:rPr>
          <w:rFonts w:hint="eastAsia" w:ascii="方正仿宋_GBK" w:hAnsi="仿宋" w:eastAsia="方正仿宋_GBK" w:cs="仿宋"/>
          <w:color w:val="000000"/>
          <w:sz w:val="32"/>
          <w:szCs w:val="32"/>
        </w:rPr>
        <w:t>等</w:t>
      </w:r>
      <w:r>
        <w:rPr>
          <w:rFonts w:hint="eastAsia" w:ascii="方正仿宋_GBK" w:hAnsi="仿宋" w:eastAsia="方正仿宋_GBK" w:cs="仿宋"/>
          <w:color w:val="000000"/>
          <w:sz w:val="32"/>
          <w:szCs w:val="32"/>
          <w:lang w:val="en-US" w:eastAsia="zh-CN"/>
        </w:rPr>
        <w:t>单位运行的货运车辆</w:t>
      </w:r>
      <w:r>
        <w:rPr>
          <w:rFonts w:hint="eastAsia" w:ascii="方正仿宋_GBK" w:hAnsi="仿宋" w:eastAsia="方正仿宋_GBK" w:cs="仿宋"/>
          <w:color w:val="000000"/>
          <w:sz w:val="32"/>
          <w:szCs w:val="32"/>
        </w:rPr>
        <w:t>，摸清底数、建立台账；根据摸排情况，分析找准安全管理问题突出的单位、企业，列出</w:t>
      </w:r>
      <w:r>
        <w:rPr>
          <w:rFonts w:hint="eastAsia" w:ascii="方正仿宋_GBK" w:hAnsi="仿宋" w:eastAsia="方正仿宋_GBK" w:cs="仿宋"/>
          <w:color w:val="000000"/>
          <w:sz w:val="32"/>
          <w:szCs w:val="32"/>
          <w:lang w:val="en-US" w:eastAsia="zh-CN"/>
        </w:rPr>
        <w:t>隐患</w:t>
      </w:r>
      <w:r>
        <w:rPr>
          <w:rFonts w:hint="eastAsia" w:ascii="方正仿宋_GBK" w:hAnsi="仿宋" w:eastAsia="方正仿宋_GBK" w:cs="仿宋"/>
          <w:color w:val="000000"/>
          <w:sz w:val="32"/>
          <w:szCs w:val="32"/>
        </w:rPr>
        <w:t>清单，下发限期整改意见书，督促其限期完成</w:t>
      </w:r>
      <w:r>
        <w:rPr>
          <w:rFonts w:hint="eastAsia" w:ascii="方正仿宋_GBK" w:hAnsi="仿宋" w:eastAsia="方正仿宋_GBK" w:cs="仿宋"/>
          <w:color w:val="000000"/>
          <w:sz w:val="32"/>
          <w:szCs w:val="32"/>
          <w:lang w:val="en-US" w:eastAsia="zh-CN"/>
        </w:rPr>
        <w:t>安全</w:t>
      </w:r>
      <w:r>
        <w:rPr>
          <w:rFonts w:hint="eastAsia" w:ascii="方正仿宋_GBK" w:hAnsi="仿宋" w:eastAsia="方正仿宋_GBK" w:cs="仿宋"/>
          <w:color w:val="000000"/>
          <w:sz w:val="32"/>
          <w:szCs w:val="32"/>
        </w:rPr>
        <w:t xml:space="preserve">整改。 </w:t>
      </w:r>
    </w:p>
    <w:p>
      <w:pPr>
        <w:tabs>
          <w:tab w:val="left" w:pos="7088"/>
          <w:tab w:val="left" w:pos="8306"/>
        </w:tabs>
        <w:ind w:right="-58" w:firstLine="630"/>
        <w:rPr>
          <w:rFonts w:ascii="方正仿宋_GBK" w:eastAsia="方正仿宋_GBK"/>
          <w:sz w:val="32"/>
          <w:szCs w:val="32"/>
        </w:rPr>
      </w:pPr>
      <w:r>
        <w:rPr>
          <w:rFonts w:hint="eastAsia" w:ascii="方正仿宋_GBK" w:hAnsi="仿宋" w:eastAsia="方正仿宋_GBK" w:cs="仿宋"/>
          <w:b/>
          <w:bCs/>
          <w:color w:val="000000"/>
          <w:sz w:val="32"/>
          <w:szCs w:val="32"/>
          <w:lang w:val="en-US" w:eastAsia="zh-CN"/>
        </w:rPr>
        <w:t>2.定期开展安全风险研判。</w:t>
      </w:r>
      <w:r>
        <w:rPr>
          <w:rFonts w:hint="eastAsia" w:ascii="方正仿宋_GBK" w:hAnsi="仿宋" w:eastAsia="方正仿宋_GBK" w:cs="仿宋"/>
          <w:b w:val="0"/>
          <w:bCs w:val="0"/>
          <w:color w:val="000000"/>
          <w:sz w:val="32"/>
          <w:szCs w:val="32"/>
          <w:lang w:val="en-US" w:eastAsia="zh-CN"/>
        </w:rPr>
        <w:t>货运车辆整治领导小组成员定期召开</w:t>
      </w:r>
      <w:r>
        <w:rPr>
          <w:rFonts w:hint="eastAsia" w:ascii="方正仿宋_GBK" w:eastAsia="方正仿宋_GBK"/>
          <w:sz w:val="32"/>
          <w:szCs w:val="32"/>
        </w:rPr>
        <w:t>道路货运行业安全风险研判工作会，研判辖区道路货运行业问题隐患，</w:t>
      </w:r>
      <w:r>
        <w:rPr>
          <w:rFonts w:hint="eastAsia" w:ascii="方正仿宋_GBK" w:eastAsia="方正仿宋_GBK"/>
          <w:sz w:val="32"/>
          <w:szCs w:val="32"/>
          <w:lang w:val="en-US" w:eastAsia="zh-CN"/>
        </w:rPr>
        <w:t>组织</w:t>
      </w:r>
      <w:r>
        <w:rPr>
          <w:rFonts w:hint="eastAsia" w:ascii="方正仿宋_GBK" w:eastAsia="方正仿宋_GBK"/>
          <w:sz w:val="32"/>
          <w:szCs w:val="32"/>
        </w:rPr>
        <w:t>相关货运企业负责人、货运车辆驾驶员开展货运行业警示教育，持续推进辖区货运行业安全治理成效。</w:t>
      </w:r>
    </w:p>
    <w:p>
      <w:pPr>
        <w:pStyle w:val="5"/>
        <w:spacing w:line="594" w:lineRule="exact"/>
        <w:ind w:firstLine="642" w:firstLineChars="200"/>
        <w:rPr>
          <w:rFonts w:hint="eastAsia" w:ascii="方正仿宋_GBK" w:hAnsi="Times New Roman" w:eastAsia="方正仿宋_GBK" w:cs="Times New Roman"/>
          <w:b w:val="0"/>
          <w:bCs w:val="0"/>
          <w:sz w:val="32"/>
          <w:szCs w:val="32"/>
          <w:lang w:val="en-US" w:eastAsia="zh-CN" w:bidi="ar-SA"/>
        </w:rPr>
      </w:pPr>
      <w:r>
        <w:rPr>
          <w:rFonts w:hint="eastAsia" w:ascii="方正仿宋_GBK" w:hAnsi="仿宋" w:eastAsia="方正仿宋_GBK" w:cs="仿宋"/>
          <w:b/>
          <w:bCs/>
          <w:color w:val="000000"/>
          <w:sz w:val="32"/>
          <w:szCs w:val="32"/>
          <w:lang w:val="en-US" w:eastAsia="zh-CN"/>
        </w:rPr>
        <w:t>3.建立“区、镇、企”三级联动机制。一是</w:t>
      </w:r>
      <w:r>
        <w:rPr>
          <w:rFonts w:hint="eastAsia" w:ascii="方正仿宋_GBK" w:hAnsi="仿宋" w:eastAsia="方正仿宋_GBK" w:cs="仿宋"/>
          <w:b w:val="0"/>
          <w:bCs w:val="0"/>
          <w:color w:val="000000"/>
          <w:sz w:val="32"/>
          <w:szCs w:val="32"/>
          <w:lang w:val="en-US" w:eastAsia="zh-CN"/>
        </w:rPr>
        <w:t>积极配合</w:t>
      </w:r>
      <w:r>
        <w:rPr>
          <w:rFonts w:hint="eastAsia" w:ascii="方正仿宋_GBK" w:hAnsi="Times New Roman" w:eastAsia="方正仿宋_GBK" w:cs="Times New Roman"/>
          <w:sz w:val="32"/>
          <w:szCs w:val="32"/>
          <w:lang w:val="en-US" w:eastAsia="zh-CN" w:bidi="ar-SA"/>
        </w:rPr>
        <w:t>交巡警支队第七勤务大队、交巡警支队第二勤务大队、红炉派出所加大对辖区货运车辆违法违规行为查处力度，依法实施严管重罚，重点</w:t>
      </w:r>
      <w:r>
        <w:rPr>
          <w:rFonts w:hint="eastAsia" w:ascii="方正仿宋_GBK" w:hAnsi="Times New Roman" w:eastAsia="方正仿宋_GBK" w:cs="Times New Roman"/>
          <w:bCs/>
          <w:sz w:val="32"/>
          <w:szCs w:val="32"/>
          <w:lang w:val="en-US" w:eastAsia="zh-CN"/>
        </w:rPr>
        <w:t>对</w:t>
      </w:r>
      <w:r>
        <w:rPr>
          <w:rFonts w:hint="eastAsia" w:ascii="方正仿宋_GBK" w:hAnsi="Times New Roman" w:eastAsia="方正仿宋_GBK" w:cs="Times New Roman"/>
          <w:bCs/>
          <w:sz w:val="32"/>
          <w:szCs w:val="32"/>
        </w:rPr>
        <w:t>车辆超速行驶、疲劳驾驶</w:t>
      </w:r>
      <w:r>
        <w:rPr>
          <w:rFonts w:hint="eastAsia" w:ascii="方正仿宋_GBK" w:hAnsi="Times New Roman" w:eastAsia="方正仿宋_GBK" w:cs="Times New Roman"/>
          <w:bCs/>
          <w:sz w:val="32"/>
          <w:szCs w:val="32"/>
          <w:lang w:eastAsia="zh-CN"/>
        </w:rPr>
        <w:t>、</w:t>
      </w:r>
      <w:r>
        <w:rPr>
          <w:rFonts w:hint="eastAsia" w:ascii="方正仿宋_GBK" w:hAnsi="Times New Roman" w:eastAsia="方正仿宋_GBK" w:cs="Times New Roman"/>
          <w:bCs/>
          <w:sz w:val="32"/>
          <w:szCs w:val="32"/>
        </w:rPr>
        <w:t>非法改装、货车超限超载违法等突出问题</w:t>
      </w:r>
      <w:r>
        <w:rPr>
          <w:rFonts w:hint="eastAsia" w:ascii="方正仿宋_GBK" w:hAnsi="Times New Roman" w:eastAsia="方正仿宋_GBK" w:cs="Times New Roman"/>
          <w:bCs/>
          <w:sz w:val="32"/>
          <w:szCs w:val="32"/>
          <w:lang w:val="en-US" w:eastAsia="zh-CN"/>
        </w:rPr>
        <w:t>开展执法。</w:t>
      </w:r>
      <w:r>
        <w:rPr>
          <w:rFonts w:hint="eastAsia" w:ascii="方正仿宋_GBK" w:hAnsi="Times New Roman" w:eastAsia="方正仿宋_GBK" w:cs="Times New Roman"/>
          <w:b/>
          <w:bCs w:val="0"/>
          <w:sz w:val="32"/>
          <w:szCs w:val="32"/>
          <w:lang w:val="en-US" w:eastAsia="zh-CN"/>
        </w:rPr>
        <w:t>二是</w:t>
      </w:r>
      <w:r>
        <w:rPr>
          <w:rFonts w:hint="eastAsia" w:ascii="方正仿宋_GBK" w:hAnsi="Times New Roman" w:eastAsia="方正仿宋_GBK" w:cs="Times New Roman"/>
          <w:bCs/>
          <w:sz w:val="32"/>
          <w:szCs w:val="32"/>
          <w:lang w:val="en-US" w:eastAsia="zh-CN"/>
        </w:rPr>
        <w:t>镇政府要与辖区涉及货物运输企业签订</w:t>
      </w:r>
      <w:r>
        <w:rPr>
          <w:rFonts w:hint="eastAsia" w:ascii="方正仿宋_GBK" w:hAnsi="Times New Roman" w:eastAsia="方正仿宋_GBK" w:cs="Times New Roman"/>
          <w:b w:val="0"/>
          <w:bCs w:val="0"/>
          <w:sz w:val="32"/>
          <w:szCs w:val="32"/>
          <w:lang w:val="en-US" w:eastAsia="zh-CN" w:bidi="ar-SA"/>
        </w:rPr>
        <w:t>《红炉镇货运车辆安全驾驶源头管控承诺书》，企业与驾驶员签订《红炉镇矿山企业货运车辆安全驾驶承诺书》，落实好企业主体责任。</w:t>
      </w:r>
      <w:r>
        <w:rPr>
          <w:rFonts w:hint="eastAsia" w:ascii="方正仿宋_GBK" w:hAnsi="Times New Roman" w:eastAsia="方正仿宋_GBK" w:cs="Times New Roman"/>
          <w:b/>
          <w:bCs/>
          <w:sz w:val="32"/>
          <w:szCs w:val="32"/>
          <w:lang w:val="en-US" w:eastAsia="zh-CN" w:bidi="ar-SA"/>
        </w:rPr>
        <w:t>三是</w:t>
      </w:r>
      <w:r>
        <w:rPr>
          <w:rFonts w:hint="eastAsia" w:ascii="方正仿宋_GBK" w:hAnsi="Times New Roman" w:eastAsia="方正仿宋_GBK" w:cs="Times New Roman"/>
          <w:b w:val="0"/>
          <w:bCs w:val="0"/>
          <w:sz w:val="32"/>
          <w:szCs w:val="32"/>
          <w:lang w:val="en-US" w:eastAsia="zh-CN" w:bidi="ar-SA"/>
        </w:rPr>
        <w:t>企业与货运业务企业定时定点对货运车辆驾驶员开展集中交通安全培训，使每名车辆驾驶人充分认识到安全驾驶的重要性，促使车辆驾驶人养成良好的行车习惯，严禁车辆、驾驶员“带病”上路，进一步稳定辖区道路交通安全形势稳定。</w:t>
      </w:r>
    </w:p>
    <w:p>
      <w:pPr>
        <w:pStyle w:val="5"/>
        <w:spacing w:line="594" w:lineRule="exact"/>
        <w:ind w:firstLine="642" w:firstLineChars="200"/>
        <w:rPr>
          <w:rFonts w:hint="default" w:ascii="方正仿宋_GBK" w:hAnsi="Times New Roman" w:eastAsia="方正仿宋_GBK" w:cs="Times New Roman"/>
          <w:b w:val="0"/>
          <w:bCs w:val="0"/>
          <w:sz w:val="32"/>
          <w:szCs w:val="32"/>
          <w:lang w:val="en-US" w:eastAsia="zh-CN" w:bidi="ar-SA"/>
        </w:rPr>
      </w:pPr>
      <w:r>
        <w:rPr>
          <w:rFonts w:hint="eastAsia" w:ascii="方正仿宋_GBK" w:hAnsi="仿宋" w:eastAsia="方正仿宋_GBK" w:cs="仿宋"/>
          <w:b/>
          <w:color w:val="000000"/>
          <w:sz w:val="32"/>
          <w:szCs w:val="32"/>
          <w:lang w:val="en-US" w:eastAsia="zh-CN"/>
        </w:rPr>
        <w:t>4</w:t>
      </w:r>
      <w:r>
        <w:rPr>
          <w:rFonts w:hint="eastAsia" w:ascii="方正仿宋_GBK" w:hAnsi="仿宋" w:eastAsia="方正仿宋_GBK" w:cs="仿宋"/>
          <w:b/>
          <w:color w:val="000000"/>
          <w:sz w:val="32"/>
          <w:szCs w:val="32"/>
        </w:rPr>
        <w:t>.加强宣传</w:t>
      </w:r>
      <w:r>
        <w:rPr>
          <w:rFonts w:hint="eastAsia" w:ascii="方正仿宋_GBK" w:hAnsi="仿宋" w:eastAsia="方正仿宋_GBK" w:cs="仿宋"/>
          <w:b/>
          <w:color w:val="000000"/>
          <w:sz w:val="32"/>
          <w:szCs w:val="32"/>
          <w:lang w:val="en-US" w:eastAsia="zh-CN"/>
        </w:rPr>
        <w:t>氛围</w:t>
      </w:r>
      <w:r>
        <w:rPr>
          <w:rFonts w:hint="eastAsia" w:ascii="方正仿宋_GBK" w:hAnsi="仿宋" w:eastAsia="方正仿宋_GBK" w:cs="仿宋"/>
          <w:b/>
          <w:color w:val="000000"/>
          <w:sz w:val="32"/>
          <w:szCs w:val="32"/>
        </w:rPr>
        <w:t>造势。</w:t>
      </w:r>
      <w:r>
        <w:rPr>
          <w:rFonts w:hint="eastAsia" w:ascii="方正仿宋_GBK" w:hAnsi="仿宋" w:eastAsia="方正仿宋_GBK" w:cs="仿宋"/>
          <w:b/>
          <w:color w:val="000000"/>
          <w:sz w:val="32"/>
          <w:szCs w:val="32"/>
          <w:lang w:val="en-US" w:eastAsia="zh-CN"/>
        </w:rPr>
        <w:t>一是“入企业”集中开展交通安全知识培训、宣传。</w:t>
      </w:r>
      <w:r>
        <w:rPr>
          <w:rFonts w:hint="eastAsia" w:ascii="方正仿宋_GBK" w:hAnsi="仿宋" w:eastAsia="方正仿宋_GBK" w:cs="仿宋"/>
          <w:b w:val="0"/>
          <w:bCs/>
          <w:color w:val="000000"/>
          <w:sz w:val="32"/>
          <w:szCs w:val="32"/>
          <w:lang w:val="en-US" w:eastAsia="zh-CN"/>
        </w:rPr>
        <w:t>镇应急办、道安办、红炉派出所、</w:t>
      </w:r>
      <w:r>
        <w:rPr>
          <w:rFonts w:hint="eastAsia" w:ascii="方正仿宋_GBK" w:hAnsi="Times New Roman" w:eastAsia="方正仿宋_GBK" w:cs="Times New Roman"/>
          <w:sz w:val="32"/>
          <w:szCs w:val="32"/>
          <w:lang w:val="en-US" w:eastAsia="zh-CN" w:bidi="ar-SA"/>
        </w:rPr>
        <w:t>交巡警支队第七勤务大队、交巡警支队第二勤务大队分时段，不定时入企业开展道路交通安全培训、宣传。</w:t>
      </w:r>
      <w:r>
        <w:rPr>
          <w:rFonts w:hint="eastAsia" w:ascii="方正仿宋_GBK" w:hAnsi="Times New Roman" w:eastAsia="方正仿宋_GBK" w:cs="Times New Roman"/>
          <w:b/>
          <w:bCs/>
          <w:sz w:val="32"/>
          <w:szCs w:val="32"/>
          <w:lang w:val="en-US" w:eastAsia="zh-CN" w:bidi="ar-SA"/>
        </w:rPr>
        <w:t>二是对货运车辆集中区域周边住户开展“入户”宣传。</w:t>
      </w:r>
      <w:r>
        <w:rPr>
          <w:rFonts w:hint="eastAsia" w:ascii="方正仿宋_GBK" w:hAnsi="Times New Roman" w:eastAsia="方正仿宋_GBK" w:cs="Times New Roman"/>
          <w:b w:val="0"/>
          <w:bCs w:val="0"/>
          <w:sz w:val="32"/>
          <w:szCs w:val="32"/>
          <w:lang w:val="en-US" w:eastAsia="zh-CN" w:bidi="ar-SA"/>
        </w:rPr>
        <w:t>镇道安办、</w:t>
      </w:r>
      <w:r>
        <w:rPr>
          <w:rFonts w:hint="eastAsia" w:ascii="方正仿宋_GBK" w:hAnsi="仿宋" w:eastAsia="方正仿宋_GBK" w:cs="仿宋"/>
          <w:b w:val="0"/>
          <w:bCs/>
          <w:color w:val="000000"/>
          <w:sz w:val="32"/>
          <w:szCs w:val="32"/>
          <w:lang w:val="en-US" w:eastAsia="zh-CN"/>
        </w:rPr>
        <w:t>应急办、红炉派出所、</w:t>
      </w:r>
      <w:r>
        <w:rPr>
          <w:rFonts w:hint="eastAsia" w:ascii="方正仿宋_GBK" w:hAnsi="Times New Roman" w:eastAsia="方正仿宋_GBK" w:cs="Times New Roman"/>
          <w:sz w:val="32"/>
          <w:szCs w:val="32"/>
          <w:lang w:val="en-US" w:eastAsia="zh-CN" w:bidi="ar-SA"/>
        </w:rPr>
        <w:t>交巡警支队第七勤务大队、交巡警支队第二勤务大队采取入户的方式，加强对货运车辆集中区域周边住户面对面讲解正确的行人交通规范，注意货运车辆视线盲区，保持安全距离，避开货运车辆集中时段在马路上走动。</w:t>
      </w:r>
      <w:r>
        <w:rPr>
          <w:rFonts w:hint="eastAsia" w:ascii="方正仿宋_GBK" w:hAnsi="Times New Roman" w:eastAsia="方正仿宋_GBK" w:cs="Times New Roman"/>
          <w:b/>
          <w:bCs/>
          <w:sz w:val="32"/>
          <w:szCs w:val="32"/>
          <w:lang w:val="en-US" w:eastAsia="zh-CN" w:bidi="ar-SA"/>
        </w:rPr>
        <w:t>三是在货运车辆集中区域设立举报电话。</w:t>
      </w:r>
      <w:r>
        <w:rPr>
          <w:rFonts w:hint="eastAsia" w:ascii="方正仿宋_GBK" w:hAnsi="Times New Roman" w:eastAsia="方正仿宋_GBK" w:cs="Times New Roman"/>
          <w:b w:val="0"/>
          <w:bCs w:val="0"/>
          <w:sz w:val="32"/>
          <w:szCs w:val="32"/>
          <w:lang w:val="en-US" w:eastAsia="zh-CN" w:bidi="ar-SA"/>
        </w:rPr>
        <w:t>加强社会群众监督</w:t>
      </w:r>
      <w:r>
        <w:rPr>
          <w:rFonts w:hint="eastAsia" w:ascii="方正仿宋_GBK" w:hAnsi="仿宋" w:eastAsia="方正仿宋_GBK" w:cs="仿宋"/>
          <w:b w:val="0"/>
          <w:bCs w:val="0"/>
          <w:color w:val="000000"/>
          <w:sz w:val="32"/>
          <w:szCs w:val="32"/>
        </w:rPr>
        <w:t>，</w:t>
      </w:r>
      <w:r>
        <w:rPr>
          <w:rFonts w:hint="eastAsia" w:ascii="方正仿宋_GBK" w:hAnsi="仿宋" w:eastAsia="方正仿宋_GBK" w:cs="仿宋"/>
          <w:color w:val="000000"/>
          <w:sz w:val="32"/>
          <w:szCs w:val="32"/>
        </w:rPr>
        <w:t>引导和鼓励</w:t>
      </w:r>
      <w:r>
        <w:rPr>
          <w:rFonts w:hint="eastAsia" w:ascii="方正仿宋_GBK" w:hAnsi="仿宋" w:eastAsia="方正仿宋_GBK" w:cs="仿宋"/>
          <w:color w:val="000000"/>
          <w:sz w:val="32"/>
          <w:szCs w:val="32"/>
          <w:lang w:val="en-US" w:eastAsia="zh-CN"/>
        </w:rPr>
        <w:t>群众</w:t>
      </w:r>
      <w:r>
        <w:rPr>
          <w:rFonts w:hint="eastAsia" w:ascii="方正仿宋_GBK" w:hAnsi="仿宋" w:eastAsia="方正仿宋_GBK" w:cs="仿宋"/>
          <w:color w:val="000000"/>
          <w:sz w:val="32"/>
          <w:szCs w:val="32"/>
        </w:rPr>
        <w:t>对发现的</w:t>
      </w:r>
      <w:r>
        <w:rPr>
          <w:rFonts w:hint="eastAsia" w:ascii="方正仿宋_GBK" w:hAnsi="仿宋" w:eastAsia="方正仿宋_GBK" w:cs="仿宋"/>
          <w:color w:val="000000"/>
          <w:sz w:val="32"/>
          <w:szCs w:val="32"/>
          <w:lang w:val="en-US" w:eastAsia="zh-CN"/>
        </w:rPr>
        <w:t>车辆</w:t>
      </w:r>
      <w:r>
        <w:rPr>
          <w:rFonts w:hint="eastAsia" w:ascii="方正仿宋_GBK" w:hAnsi="仿宋" w:eastAsia="方正仿宋_GBK" w:cs="仿宋"/>
          <w:color w:val="000000"/>
          <w:sz w:val="32"/>
          <w:szCs w:val="32"/>
        </w:rPr>
        <w:t>非法改装、违规装载</w:t>
      </w:r>
      <w:r>
        <w:rPr>
          <w:rFonts w:hint="eastAsia" w:ascii="方正仿宋_GBK" w:eastAsia="方正仿宋_GBK"/>
          <w:sz w:val="32"/>
          <w:szCs w:val="32"/>
        </w:rPr>
        <w:t>、遮挡号牌、超限超载超速</w:t>
      </w:r>
      <w:r>
        <w:rPr>
          <w:rFonts w:hint="eastAsia" w:ascii="方正仿宋_GBK" w:hAnsi="仿宋" w:eastAsia="方正仿宋_GBK" w:cs="仿宋"/>
          <w:color w:val="000000"/>
          <w:sz w:val="32"/>
          <w:szCs w:val="32"/>
        </w:rPr>
        <w:t>等违法进行举报</w:t>
      </w:r>
      <w:r>
        <w:rPr>
          <w:rFonts w:hint="eastAsia" w:ascii="方正仿宋_GBK" w:hAnsi="仿宋" w:eastAsia="方正仿宋_GBK" w:cs="仿宋"/>
          <w:color w:val="000000"/>
          <w:sz w:val="32"/>
          <w:szCs w:val="32"/>
          <w:lang w:eastAsia="zh-CN"/>
        </w:rPr>
        <w:t>。</w:t>
      </w:r>
    </w:p>
    <w:p>
      <w:pPr>
        <w:numPr>
          <w:ilvl w:val="0"/>
          <w:numId w:val="0"/>
        </w:numPr>
        <w:spacing w:line="560" w:lineRule="exact"/>
        <w:ind w:firstLine="640" w:firstLineChars="200"/>
        <w:rPr>
          <w:rFonts w:hint="eastAsia"/>
        </w:rPr>
      </w:pPr>
      <w:r>
        <w:rPr>
          <w:rFonts w:hint="eastAsia" w:ascii="方正黑体_GBK" w:eastAsia="方正黑体_GBK"/>
          <w:color w:val="000000" w:themeColor="text1"/>
          <w:sz w:val="32"/>
          <w:szCs w:val="32"/>
          <w:lang w:val="en-US" w:eastAsia="zh-CN"/>
          <w14:textFill>
            <w14:solidFill>
              <w14:schemeClr w14:val="tx1"/>
            </w14:solidFill>
          </w14:textFill>
        </w:rPr>
        <w:t>六、</w:t>
      </w:r>
      <w:r>
        <w:rPr>
          <w:rFonts w:hint="eastAsia" w:ascii="方正黑体_GBK" w:eastAsia="方正黑体_GBK"/>
          <w:color w:val="000000" w:themeColor="text1"/>
          <w:sz w:val="32"/>
          <w:szCs w:val="32"/>
          <w14:textFill>
            <w14:solidFill>
              <w14:schemeClr w14:val="tx1"/>
            </w14:solidFill>
          </w14:textFill>
        </w:rPr>
        <w:t>工作要求</w:t>
      </w:r>
    </w:p>
    <w:p>
      <w:pPr>
        <w:spacing w:line="560" w:lineRule="exact"/>
        <w:ind w:firstLine="630"/>
        <w:rPr>
          <w:rFonts w:hint="eastAsia" w:ascii="方正楷体_GBK" w:hAnsi="Times New Roman" w:eastAsia="方正楷体_GBK" w:cs="Times New Roman"/>
          <w:color w:val="FF0000"/>
          <w:sz w:val="32"/>
          <w:szCs w:val="32"/>
        </w:rPr>
      </w:pPr>
      <w:r>
        <w:rPr>
          <w:rFonts w:hint="eastAsia" w:ascii="方正楷体_GBK" w:eastAsia="方正楷体_GBK"/>
          <w:color w:val="000000" w:themeColor="text1"/>
          <w:sz w:val="32"/>
          <w:szCs w:val="32"/>
          <w14:textFill>
            <w14:solidFill>
              <w14:schemeClr w14:val="tx1"/>
            </w14:solidFill>
          </w14:textFill>
        </w:rPr>
        <w:t>（一）加强组织领导。</w:t>
      </w:r>
      <w:r>
        <w:rPr>
          <w:rFonts w:hint="eastAsia" w:ascii="方正仿宋_GBK" w:eastAsia="方正仿宋_GBK"/>
          <w:color w:val="000000" w:themeColor="text1"/>
          <w:sz w:val="32"/>
          <w:szCs w:val="32"/>
          <w:lang w:val="en-US" w:eastAsia="zh-CN"/>
          <w14:textFill>
            <w14:solidFill>
              <w14:schemeClr w14:val="tx1"/>
            </w14:solidFill>
          </w14:textFill>
        </w:rPr>
        <w:t>将货运车辆专项整治行动作为落实贯彻习近平总书记关于安全生产和道路交通安全工作的一系列重要指示批示精神，全面落实上级各部门有关决策部署，领导小组成员、各企业、有关单位要高度重视此项工作的重要性，细化措施、明确责任、落实人员，狠抓落实。</w:t>
      </w:r>
    </w:p>
    <w:p>
      <w:pPr>
        <w:spacing w:line="560" w:lineRule="exact"/>
        <w:ind w:firstLine="630"/>
        <w:rPr>
          <w:rFonts w:hint="eastAsia" w:ascii="方正仿宋_GBK" w:eastAsia="方正仿宋_GBK"/>
          <w:sz w:val="32"/>
          <w:szCs w:val="32"/>
          <w:lang w:val="en-US" w:eastAsia="zh-CN"/>
        </w:rPr>
      </w:pPr>
      <w:r>
        <w:rPr>
          <w:rFonts w:hint="eastAsia" w:ascii="方正楷体_GBK" w:hAnsi="Times New Roman" w:eastAsia="方正楷体_GBK" w:cs="Times New Roman"/>
          <w:color w:val="000000" w:themeColor="text1"/>
          <w:sz w:val="32"/>
          <w:szCs w:val="32"/>
          <w:lang w:eastAsia="zh-CN"/>
          <w14:textFill>
            <w14:solidFill>
              <w14:schemeClr w14:val="tx1"/>
            </w14:solidFill>
          </w14:textFill>
        </w:rPr>
        <w:t>（</w:t>
      </w:r>
      <w:r>
        <w:rPr>
          <w:rFonts w:hint="eastAsia" w:ascii="方正楷体_GBK" w:hAnsi="Times New Roman" w:eastAsia="方正楷体_GBK" w:cs="Times New Roman"/>
          <w:color w:val="000000" w:themeColor="text1"/>
          <w:sz w:val="32"/>
          <w:szCs w:val="32"/>
          <w:lang w:val="en-US" w:eastAsia="zh-CN"/>
          <w14:textFill>
            <w14:solidFill>
              <w14:schemeClr w14:val="tx1"/>
            </w14:solidFill>
          </w14:textFill>
        </w:rPr>
        <w:t>二</w:t>
      </w:r>
      <w:r>
        <w:rPr>
          <w:rFonts w:hint="eastAsia" w:ascii="方正楷体_GBK" w:hAnsi="Times New Roman" w:eastAsia="方正楷体_GBK" w:cs="Times New Roman"/>
          <w:color w:val="000000" w:themeColor="text1"/>
          <w:sz w:val="32"/>
          <w:szCs w:val="32"/>
          <w:lang w:eastAsia="zh-CN"/>
          <w14:textFill>
            <w14:solidFill>
              <w14:schemeClr w14:val="tx1"/>
            </w14:solidFill>
          </w14:textFill>
        </w:rPr>
        <w:t>）</w:t>
      </w:r>
      <w:r>
        <w:rPr>
          <w:rFonts w:hint="eastAsia" w:ascii="方正楷体_GBK" w:hAnsi="Times New Roman" w:eastAsia="方正楷体_GBK" w:cs="Times New Roman"/>
          <w:color w:val="000000" w:themeColor="text1"/>
          <w:sz w:val="32"/>
          <w:szCs w:val="32"/>
          <w14:textFill>
            <w14:solidFill>
              <w14:schemeClr w14:val="tx1"/>
            </w14:solidFill>
          </w14:textFill>
        </w:rPr>
        <w:t>加强协作联动。</w:t>
      </w:r>
      <w:r>
        <w:rPr>
          <w:rFonts w:hint="eastAsia" w:ascii="方正仿宋_GBK" w:eastAsia="方正仿宋_GBK"/>
          <w:sz w:val="32"/>
          <w:szCs w:val="32"/>
          <w:lang w:val="en-US" w:eastAsia="zh-CN"/>
        </w:rPr>
        <w:t>货运车辆专项整治领导小组成员加强</w:t>
      </w:r>
    </w:p>
    <w:p>
      <w:pPr>
        <w:spacing w:line="560" w:lineRule="exact"/>
        <w:rPr>
          <w:rFonts w:hint="default" w:ascii="方正仿宋_GBK" w:eastAsia="方正仿宋_GBK"/>
          <w:sz w:val="32"/>
          <w:szCs w:val="32"/>
          <w:lang w:val="en-US" w:eastAsia="zh-CN"/>
        </w:rPr>
      </w:pPr>
      <w:r>
        <w:rPr>
          <w:rFonts w:hint="eastAsia" w:ascii="方正仿宋_GBK" w:eastAsia="方正仿宋_GBK"/>
          <w:sz w:val="32"/>
          <w:szCs w:val="32"/>
          <w:lang w:val="en-US" w:eastAsia="zh-CN"/>
        </w:rPr>
        <w:t>沟通，积极配合、支持，联合开展执法检查，形成齐抓共管的合力，努力提升辖区道路交通安全管理水平。</w:t>
      </w:r>
    </w:p>
    <w:p>
      <w:pPr>
        <w:spacing w:line="560" w:lineRule="exact"/>
        <w:rPr>
          <w:rFonts w:hint="default" w:ascii="方正仿宋_GBK" w:eastAsia="方正仿宋_GBK"/>
          <w:sz w:val="32"/>
          <w:szCs w:val="32"/>
          <w:lang w:val="en-US" w:eastAsia="zh-CN"/>
        </w:rPr>
      </w:pPr>
    </w:p>
    <w:p>
      <w:pPr>
        <w:numPr>
          <w:ilvl w:val="0"/>
          <w:numId w:val="0"/>
        </w:numPr>
        <w:spacing w:line="560" w:lineRule="exact"/>
        <w:rPr>
          <w:rFonts w:hint="eastAsia" w:ascii="方正仿宋_GBK" w:eastAsia="方正仿宋_GBK"/>
          <w:color w:val="FF0000"/>
          <w:sz w:val="32"/>
          <w:szCs w:val="32"/>
          <w:lang w:val="en-US" w:eastAsia="zh-CN"/>
        </w:rPr>
      </w:pPr>
    </w:p>
    <w:p>
      <w:pPr>
        <w:pStyle w:val="11"/>
        <w:tabs>
          <w:tab w:val="left" w:pos="1540"/>
        </w:tabs>
        <w:snapToGrid w:val="0"/>
        <w:spacing w:before="0" w:beforeAutospacing="0" w:after="0" w:afterAutospacing="0" w:line="100" w:lineRule="exact"/>
        <w:rPr>
          <w:rFonts w:hint="eastAsia" w:ascii="Times New Roman" w:hAnsi="Times New Roman" w:eastAsia="方正仿宋_GBK" w:cs="Times New Roman"/>
          <w:color w:val="FF0000"/>
          <w:sz w:val="32"/>
          <w:szCs w:val="32"/>
        </w:rPr>
      </w:pPr>
    </w:p>
    <w:sectPr>
      <w:footerReference r:id="rId5" w:type="first"/>
      <w:headerReference r:id="rId3" w:type="default"/>
      <w:footerReference r:id="rId4" w:type="default"/>
      <w:pgSz w:w="11906" w:h="16838"/>
      <w:pgMar w:top="1984" w:right="1446" w:bottom="1644" w:left="1446" w:header="851" w:footer="992" w:gutter="0"/>
      <w:pgNumType w:fmt="numberInDash"/>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attachedTemplate r:id="rId1"/>
  <w:documentProtection w:enforcement="0"/>
  <w:defaultTabStop w:val="420"/>
  <w:drawingGridHorizontalSpacing w:val="105"/>
  <w:drawingGridVerticalSpacing w:val="16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ODJjZmQ2OGU3NDljNGEyZWNjNzViZTI0Nzk3ZjkifQ=="/>
    <w:docVar w:name="KGWebUrl" w:val="http://23.211.169.62:80/seeyon/officeservlet"/>
  </w:docVars>
  <w:rsids>
    <w:rsidRoot w:val="000B7E31"/>
    <w:rsid w:val="00006455"/>
    <w:rsid w:val="0001182D"/>
    <w:rsid w:val="00012239"/>
    <w:rsid w:val="0001577B"/>
    <w:rsid w:val="00015D4F"/>
    <w:rsid w:val="0002225E"/>
    <w:rsid w:val="000350CE"/>
    <w:rsid w:val="000354A3"/>
    <w:rsid w:val="0003584B"/>
    <w:rsid w:val="00035A8B"/>
    <w:rsid w:val="0003655A"/>
    <w:rsid w:val="0005137E"/>
    <w:rsid w:val="00051530"/>
    <w:rsid w:val="00054F87"/>
    <w:rsid w:val="00057D44"/>
    <w:rsid w:val="00061C83"/>
    <w:rsid w:val="00062F2A"/>
    <w:rsid w:val="00063CAB"/>
    <w:rsid w:val="00067520"/>
    <w:rsid w:val="00067E85"/>
    <w:rsid w:val="00070E6B"/>
    <w:rsid w:val="00071373"/>
    <w:rsid w:val="00071BA9"/>
    <w:rsid w:val="00074720"/>
    <w:rsid w:val="00075489"/>
    <w:rsid w:val="00075C39"/>
    <w:rsid w:val="00076822"/>
    <w:rsid w:val="00077DD1"/>
    <w:rsid w:val="000813FD"/>
    <w:rsid w:val="0008185B"/>
    <w:rsid w:val="00093264"/>
    <w:rsid w:val="00093268"/>
    <w:rsid w:val="0009762B"/>
    <w:rsid w:val="000976F0"/>
    <w:rsid w:val="000A2AE0"/>
    <w:rsid w:val="000B209E"/>
    <w:rsid w:val="000B7E31"/>
    <w:rsid w:val="000C2F31"/>
    <w:rsid w:val="000C335C"/>
    <w:rsid w:val="000C4454"/>
    <w:rsid w:val="000C5971"/>
    <w:rsid w:val="000D1629"/>
    <w:rsid w:val="000D3C4F"/>
    <w:rsid w:val="000D47A4"/>
    <w:rsid w:val="000D7F22"/>
    <w:rsid w:val="000E053E"/>
    <w:rsid w:val="000E458E"/>
    <w:rsid w:val="000F0E11"/>
    <w:rsid w:val="000F2ABA"/>
    <w:rsid w:val="000F724C"/>
    <w:rsid w:val="001018B6"/>
    <w:rsid w:val="00102ED7"/>
    <w:rsid w:val="001030FB"/>
    <w:rsid w:val="001046F2"/>
    <w:rsid w:val="00104ECE"/>
    <w:rsid w:val="00106F47"/>
    <w:rsid w:val="0011157F"/>
    <w:rsid w:val="0011337E"/>
    <w:rsid w:val="001168E0"/>
    <w:rsid w:val="00116A06"/>
    <w:rsid w:val="00117353"/>
    <w:rsid w:val="00121ABA"/>
    <w:rsid w:val="00130A49"/>
    <w:rsid w:val="00131FB6"/>
    <w:rsid w:val="001323C4"/>
    <w:rsid w:val="001349BD"/>
    <w:rsid w:val="00142002"/>
    <w:rsid w:val="00142004"/>
    <w:rsid w:val="00143934"/>
    <w:rsid w:val="001442E3"/>
    <w:rsid w:val="00151EE3"/>
    <w:rsid w:val="00152D3F"/>
    <w:rsid w:val="00153DD4"/>
    <w:rsid w:val="001578EF"/>
    <w:rsid w:val="0016207E"/>
    <w:rsid w:val="001645B5"/>
    <w:rsid w:val="001677FA"/>
    <w:rsid w:val="00167A0D"/>
    <w:rsid w:val="00170EA5"/>
    <w:rsid w:val="00170F18"/>
    <w:rsid w:val="001749ED"/>
    <w:rsid w:val="001756C3"/>
    <w:rsid w:val="00177A8E"/>
    <w:rsid w:val="001807F4"/>
    <w:rsid w:val="0018319F"/>
    <w:rsid w:val="001838FF"/>
    <w:rsid w:val="00183CFC"/>
    <w:rsid w:val="00184471"/>
    <w:rsid w:val="00184880"/>
    <w:rsid w:val="001849BB"/>
    <w:rsid w:val="001852DB"/>
    <w:rsid w:val="00185989"/>
    <w:rsid w:val="00187DF3"/>
    <w:rsid w:val="00196D44"/>
    <w:rsid w:val="001A286B"/>
    <w:rsid w:val="001A367B"/>
    <w:rsid w:val="001A3CD5"/>
    <w:rsid w:val="001B05E5"/>
    <w:rsid w:val="001B38BF"/>
    <w:rsid w:val="001B533A"/>
    <w:rsid w:val="001B561C"/>
    <w:rsid w:val="001B6605"/>
    <w:rsid w:val="001C437B"/>
    <w:rsid w:val="001C585B"/>
    <w:rsid w:val="001D2FC3"/>
    <w:rsid w:val="001D6439"/>
    <w:rsid w:val="001D736F"/>
    <w:rsid w:val="001E4460"/>
    <w:rsid w:val="001E50B8"/>
    <w:rsid w:val="001E59F1"/>
    <w:rsid w:val="001E7E0D"/>
    <w:rsid w:val="001F5756"/>
    <w:rsid w:val="00212D11"/>
    <w:rsid w:val="0021365F"/>
    <w:rsid w:val="00213665"/>
    <w:rsid w:val="00214B5C"/>
    <w:rsid w:val="002217FC"/>
    <w:rsid w:val="002279B0"/>
    <w:rsid w:val="00227FC2"/>
    <w:rsid w:val="002314FF"/>
    <w:rsid w:val="00231F6F"/>
    <w:rsid w:val="002333E5"/>
    <w:rsid w:val="00235E9C"/>
    <w:rsid w:val="00242CE5"/>
    <w:rsid w:val="002453B9"/>
    <w:rsid w:val="00247B1A"/>
    <w:rsid w:val="00255692"/>
    <w:rsid w:val="00260F6E"/>
    <w:rsid w:val="0026265D"/>
    <w:rsid w:val="00262792"/>
    <w:rsid w:val="00264A84"/>
    <w:rsid w:val="00275366"/>
    <w:rsid w:val="00280B5B"/>
    <w:rsid w:val="00282AA8"/>
    <w:rsid w:val="00284771"/>
    <w:rsid w:val="00284D6D"/>
    <w:rsid w:val="002857A3"/>
    <w:rsid w:val="002861A8"/>
    <w:rsid w:val="002911A1"/>
    <w:rsid w:val="0029258B"/>
    <w:rsid w:val="0029487C"/>
    <w:rsid w:val="002965B1"/>
    <w:rsid w:val="002A0CB5"/>
    <w:rsid w:val="002A6996"/>
    <w:rsid w:val="002B0F81"/>
    <w:rsid w:val="002B27CF"/>
    <w:rsid w:val="002B714C"/>
    <w:rsid w:val="002C0D57"/>
    <w:rsid w:val="002C33EA"/>
    <w:rsid w:val="002D46A9"/>
    <w:rsid w:val="002D56E6"/>
    <w:rsid w:val="002D608D"/>
    <w:rsid w:val="002E7051"/>
    <w:rsid w:val="002F04D3"/>
    <w:rsid w:val="002F3D8B"/>
    <w:rsid w:val="002F5858"/>
    <w:rsid w:val="002F5B45"/>
    <w:rsid w:val="002F7C2A"/>
    <w:rsid w:val="00304649"/>
    <w:rsid w:val="0030498F"/>
    <w:rsid w:val="00305EC7"/>
    <w:rsid w:val="00306D1F"/>
    <w:rsid w:val="00311A0D"/>
    <w:rsid w:val="003154A0"/>
    <w:rsid w:val="00323B20"/>
    <w:rsid w:val="0032667F"/>
    <w:rsid w:val="0033064D"/>
    <w:rsid w:val="00334FEA"/>
    <w:rsid w:val="003418F6"/>
    <w:rsid w:val="0034434E"/>
    <w:rsid w:val="003523FB"/>
    <w:rsid w:val="00353808"/>
    <w:rsid w:val="003549A3"/>
    <w:rsid w:val="00354BC0"/>
    <w:rsid w:val="003556C7"/>
    <w:rsid w:val="003575D3"/>
    <w:rsid w:val="00357D49"/>
    <w:rsid w:val="00363BEF"/>
    <w:rsid w:val="00371B49"/>
    <w:rsid w:val="00372206"/>
    <w:rsid w:val="00373C7E"/>
    <w:rsid w:val="0037799E"/>
    <w:rsid w:val="00377F58"/>
    <w:rsid w:val="00382752"/>
    <w:rsid w:val="00383A1C"/>
    <w:rsid w:val="003902C7"/>
    <w:rsid w:val="00390BD8"/>
    <w:rsid w:val="003976F8"/>
    <w:rsid w:val="003A241C"/>
    <w:rsid w:val="003A522A"/>
    <w:rsid w:val="003A532B"/>
    <w:rsid w:val="003B1353"/>
    <w:rsid w:val="003B1E21"/>
    <w:rsid w:val="003B694D"/>
    <w:rsid w:val="003B7D0F"/>
    <w:rsid w:val="003C280F"/>
    <w:rsid w:val="003C3E42"/>
    <w:rsid w:val="003D11B5"/>
    <w:rsid w:val="003D25FA"/>
    <w:rsid w:val="003D2B36"/>
    <w:rsid w:val="003D3A3E"/>
    <w:rsid w:val="003D51FC"/>
    <w:rsid w:val="003E00EB"/>
    <w:rsid w:val="003E2F73"/>
    <w:rsid w:val="003E5AD8"/>
    <w:rsid w:val="003E6D7A"/>
    <w:rsid w:val="003F1058"/>
    <w:rsid w:val="003F65E0"/>
    <w:rsid w:val="003F6CD8"/>
    <w:rsid w:val="004012D3"/>
    <w:rsid w:val="00404D14"/>
    <w:rsid w:val="00405407"/>
    <w:rsid w:val="00406413"/>
    <w:rsid w:val="00412E30"/>
    <w:rsid w:val="004143EF"/>
    <w:rsid w:val="00416247"/>
    <w:rsid w:val="00426B60"/>
    <w:rsid w:val="00427114"/>
    <w:rsid w:val="0043045D"/>
    <w:rsid w:val="00432282"/>
    <w:rsid w:val="00435F89"/>
    <w:rsid w:val="004365E8"/>
    <w:rsid w:val="00437B23"/>
    <w:rsid w:val="00437FDC"/>
    <w:rsid w:val="00442024"/>
    <w:rsid w:val="004469A3"/>
    <w:rsid w:val="0045326D"/>
    <w:rsid w:val="00453453"/>
    <w:rsid w:val="004543A8"/>
    <w:rsid w:val="0045544C"/>
    <w:rsid w:val="004626A6"/>
    <w:rsid w:val="00465ED1"/>
    <w:rsid w:val="00467239"/>
    <w:rsid w:val="004700ED"/>
    <w:rsid w:val="00472AC0"/>
    <w:rsid w:val="00472B8E"/>
    <w:rsid w:val="00473BA2"/>
    <w:rsid w:val="00474DD7"/>
    <w:rsid w:val="00481473"/>
    <w:rsid w:val="0048287B"/>
    <w:rsid w:val="004843D2"/>
    <w:rsid w:val="004906D8"/>
    <w:rsid w:val="00491690"/>
    <w:rsid w:val="004943B4"/>
    <w:rsid w:val="00495958"/>
    <w:rsid w:val="00496178"/>
    <w:rsid w:val="00497820"/>
    <w:rsid w:val="004A578B"/>
    <w:rsid w:val="004A6A1C"/>
    <w:rsid w:val="004B0468"/>
    <w:rsid w:val="004B25B7"/>
    <w:rsid w:val="004B54F3"/>
    <w:rsid w:val="004C1B59"/>
    <w:rsid w:val="004D1832"/>
    <w:rsid w:val="004D68E0"/>
    <w:rsid w:val="004E3DA5"/>
    <w:rsid w:val="004E3EC6"/>
    <w:rsid w:val="004F1EA3"/>
    <w:rsid w:val="004F42DB"/>
    <w:rsid w:val="004F5127"/>
    <w:rsid w:val="004F7BD8"/>
    <w:rsid w:val="00503B6B"/>
    <w:rsid w:val="00504724"/>
    <w:rsid w:val="00504D5D"/>
    <w:rsid w:val="00504D71"/>
    <w:rsid w:val="005077B9"/>
    <w:rsid w:val="00511EF6"/>
    <w:rsid w:val="00511F89"/>
    <w:rsid w:val="0051487B"/>
    <w:rsid w:val="00514AFC"/>
    <w:rsid w:val="00514B97"/>
    <w:rsid w:val="00515295"/>
    <w:rsid w:val="005176C3"/>
    <w:rsid w:val="00522493"/>
    <w:rsid w:val="005266A3"/>
    <w:rsid w:val="00535C17"/>
    <w:rsid w:val="005368C3"/>
    <w:rsid w:val="0053729F"/>
    <w:rsid w:val="00540019"/>
    <w:rsid w:val="00541909"/>
    <w:rsid w:val="0054309A"/>
    <w:rsid w:val="005439C5"/>
    <w:rsid w:val="0054629D"/>
    <w:rsid w:val="005467F0"/>
    <w:rsid w:val="005501E7"/>
    <w:rsid w:val="005514AD"/>
    <w:rsid w:val="005576DF"/>
    <w:rsid w:val="00563A50"/>
    <w:rsid w:val="00564FC5"/>
    <w:rsid w:val="00567360"/>
    <w:rsid w:val="00567772"/>
    <w:rsid w:val="005724BF"/>
    <w:rsid w:val="00573BD2"/>
    <w:rsid w:val="005774EA"/>
    <w:rsid w:val="005815A8"/>
    <w:rsid w:val="00582DA4"/>
    <w:rsid w:val="00590EC9"/>
    <w:rsid w:val="00591651"/>
    <w:rsid w:val="005A067A"/>
    <w:rsid w:val="005A2A8A"/>
    <w:rsid w:val="005A46B0"/>
    <w:rsid w:val="005A626C"/>
    <w:rsid w:val="005A6CE6"/>
    <w:rsid w:val="005B41E8"/>
    <w:rsid w:val="005B6FA9"/>
    <w:rsid w:val="005C217F"/>
    <w:rsid w:val="005C5DF6"/>
    <w:rsid w:val="005C6B8B"/>
    <w:rsid w:val="005D0FC3"/>
    <w:rsid w:val="005D25D9"/>
    <w:rsid w:val="005E0828"/>
    <w:rsid w:val="005E481C"/>
    <w:rsid w:val="005F4BBA"/>
    <w:rsid w:val="00604817"/>
    <w:rsid w:val="00613ABC"/>
    <w:rsid w:val="006234B7"/>
    <w:rsid w:val="00624BB0"/>
    <w:rsid w:val="00625123"/>
    <w:rsid w:val="00625FC4"/>
    <w:rsid w:val="00627770"/>
    <w:rsid w:val="006301BC"/>
    <w:rsid w:val="00631F47"/>
    <w:rsid w:val="00633B7A"/>
    <w:rsid w:val="006345D6"/>
    <w:rsid w:val="006448FB"/>
    <w:rsid w:val="006453D6"/>
    <w:rsid w:val="00646E4B"/>
    <w:rsid w:val="0065334B"/>
    <w:rsid w:val="00654DFA"/>
    <w:rsid w:val="006578E3"/>
    <w:rsid w:val="00657CBC"/>
    <w:rsid w:val="00660AB2"/>
    <w:rsid w:val="00662140"/>
    <w:rsid w:val="00663396"/>
    <w:rsid w:val="0066375B"/>
    <w:rsid w:val="00664DC2"/>
    <w:rsid w:val="00674C27"/>
    <w:rsid w:val="00676515"/>
    <w:rsid w:val="00685D6F"/>
    <w:rsid w:val="00690883"/>
    <w:rsid w:val="00694108"/>
    <w:rsid w:val="006967AD"/>
    <w:rsid w:val="00696D22"/>
    <w:rsid w:val="006A05D9"/>
    <w:rsid w:val="006A2E07"/>
    <w:rsid w:val="006A7D7F"/>
    <w:rsid w:val="006B06DC"/>
    <w:rsid w:val="006B2BA4"/>
    <w:rsid w:val="006B2FAF"/>
    <w:rsid w:val="006C7A94"/>
    <w:rsid w:val="006D25EB"/>
    <w:rsid w:val="006D3901"/>
    <w:rsid w:val="006D3F76"/>
    <w:rsid w:val="006D5671"/>
    <w:rsid w:val="006D6128"/>
    <w:rsid w:val="006E7A84"/>
    <w:rsid w:val="006F12D0"/>
    <w:rsid w:val="006F206F"/>
    <w:rsid w:val="006F495B"/>
    <w:rsid w:val="006F54E5"/>
    <w:rsid w:val="006F66E8"/>
    <w:rsid w:val="006F7CE5"/>
    <w:rsid w:val="00702C69"/>
    <w:rsid w:val="00705BB8"/>
    <w:rsid w:val="007060FF"/>
    <w:rsid w:val="0070798E"/>
    <w:rsid w:val="00712684"/>
    <w:rsid w:val="00713B99"/>
    <w:rsid w:val="00714358"/>
    <w:rsid w:val="0071778B"/>
    <w:rsid w:val="00724430"/>
    <w:rsid w:val="00726270"/>
    <w:rsid w:val="007274DB"/>
    <w:rsid w:val="007355FA"/>
    <w:rsid w:val="0074006A"/>
    <w:rsid w:val="00740895"/>
    <w:rsid w:val="007414C1"/>
    <w:rsid w:val="007415B7"/>
    <w:rsid w:val="007436FD"/>
    <w:rsid w:val="00747F3E"/>
    <w:rsid w:val="00753B60"/>
    <w:rsid w:val="00756073"/>
    <w:rsid w:val="0075717C"/>
    <w:rsid w:val="00760706"/>
    <w:rsid w:val="007627CE"/>
    <w:rsid w:val="00763FC0"/>
    <w:rsid w:val="007650E6"/>
    <w:rsid w:val="00765373"/>
    <w:rsid w:val="00774BDA"/>
    <w:rsid w:val="00775370"/>
    <w:rsid w:val="00776F9A"/>
    <w:rsid w:val="00781C5D"/>
    <w:rsid w:val="0078502D"/>
    <w:rsid w:val="007860B6"/>
    <w:rsid w:val="00791EAE"/>
    <w:rsid w:val="00793147"/>
    <w:rsid w:val="00794835"/>
    <w:rsid w:val="007A033B"/>
    <w:rsid w:val="007A4C94"/>
    <w:rsid w:val="007B2953"/>
    <w:rsid w:val="007B51A0"/>
    <w:rsid w:val="007B77D4"/>
    <w:rsid w:val="007C1A0A"/>
    <w:rsid w:val="007C562E"/>
    <w:rsid w:val="007C75FF"/>
    <w:rsid w:val="007D4300"/>
    <w:rsid w:val="007D607B"/>
    <w:rsid w:val="007E4E55"/>
    <w:rsid w:val="007E6261"/>
    <w:rsid w:val="007F2A47"/>
    <w:rsid w:val="007F2D22"/>
    <w:rsid w:val="007F7C8B"/>
    <w:rsid w:val="00802183"/>
    <w:rsid w:val="00802BAF"/>
    <w:rsid w:val="0080467B"/>
    <w:rsid w:val="008058CA"/>
    <w:rsid w:val="00806648"/>
    <w:rsid w:val="00807DB4"/>
    <w:rsid w:val="008141FF"/>
    <w:rsid w:val="00820B15"/>
    <w:rsid w:val="008218E5"/>
    <w:rsid w:val="008233D0"/>
    <w:rsid w:val="00826944"/>
    <w:rsid w:val="00827D8A"/>
    <w:rsid w:val="008300C1"/>
    <w:rsid w:val="00842D24"/>
    <w:rsid w:val="008457C1"/>
    <w:rsid w:val="008476EE"/>
    <w:rsid w:val="00853E56"/>
    <w:rsid w:val="00856621"/>
    <w:rsid w:val="0085727B"/>
    <w:rsid w:val="00857E4B"/>
    <w:rsid w:val="0086470B"/>
    <w:rsid w:val="0086516F"/>
    <w:rsid w:val="008660CA"/>
    <w:rsid w:val="00867C05"/>
    <w:rsid w:val="00877F6B"/>
    <w:rsid w:val="00883F66"/>
    <w:rsid w:val="0088481A"/>
    <w:rsid w:val="00885F6C"/>
    <w:rsid w:val="00887B26"/>
    <w:rsid w:val="008917A3"/>
    <w:rsid w:val="00897F62"/>
    <w:rsid w:val="008A076F"/>
    <w:rsid w:val="008A106F"/>
    <w:rsid w:val="008A3747"/>
    <w:rsid w:val="008A4341"/>
    <w:rsid w:val="008B3DB0"/>
    <w:rsid w:val="008B5A5B"/>
    <w:rsid w:val="008B61FF"/>
    <w:rsid w:val="008B69FB"/>
    <w:rsid w:val="008B70CA"/>
    <w:rsid w:val="008C0C73"/>
    <w:rsid w:val="008C179B"/>
    <w:rsid w:val="008C5F64"/>
    <w:rsid w:val="008C64D8"/>
    <w:rsid w:val="008D4DFF"/>
    <w:rsid w:val="008E0897"/>
    <w:rsid w:val="008E18A7"/>
    <w:rsid w:val="008F2F8F"/>
    <w:rsid w:val="008F560C"/>
    <w:rsid w:val="008F6262"/>
    <w:rsid w:val="00907AE6"/>
    <w:rsid w:val="00910AA8"/>
    <w:rsid w:val="009144D0"/>
    <w:rsid w:val="0091486C"/>
    <w:rsid w:val="00914B2E"/>
    <w:rsid w:val="009158F1"/>
    <w:rsid w:val="00915BFB"/>
    <w:rsid w:val="00915FFB"/>
    <w:rsid w:val="0091744E"/>
    <w:rsid w:val="00917FC7"/>
    <w:rsid w:val="00924C24"/>
    <w:rsid w:val="00931B3B"/>
    <w:rsid w:val="009322FA"/>
    <w:rsid w:val="0093500C"/>
    <w:rsid w:val="009373BC"/>
    <w:rsid w:val="00940B7C"/>
    <w:rsid w:val="00941F4A"/>
    <w:rsid w:val="0094295B"/>
    <w:rsid w:val="00942DDB"/>
    <w:rsid w:val="00944107"/>
    <w:rsid w:val="0094642E"/>
    <w:rsid w:val="00953700"/>
    <w:rsid w:val="0095433F"/>
    <w:rsid w:val="0095628D"/>
    <w:rsid w:val="009616A1"/>
    <w:rsid w:val="00963A6F"/>
    <w:rsid w:val="0096561A"/>
    <w:rsid w:val="00965FD6"/>
    <w:rsid w:val="00970B1E"/>
    <w:rsid w:val="009724FF"/>
    <w:rsid w:val="00974631"/>
    <w:rsid w:val="00981940"/>
    <w:rsid w:val="00983835"/>
    <w:rsid w:val="00983FAC"/>
    <w:rsid w:val="009858B6"/>
    <w:rsid w:val="00992EEC"/>
    <w:rsid w:val="0099615E"/>
    <w:rsid w:val="009A232D"/>
    <w:rsid w:val="009A2D6A"/>
    <w:rsid w:val="009A31B1"/>
    <w:rsid w:val="009A478F"/>
    <w:rsid w:val="009B0AF6"/>
    <w:rsid w:val="009B1143"/>
    <w:rsid w:val="009B37CE"/>
    <w:rsid w:val="009B43BB"/>
    <w:rsid w:val="009B515A"/>
    <w:rsid w:val="009B5FEB"/>
    <w:rsid w:val="009B637D"/>
    <w:rsid w:val="009C0C71"/>
    <w:rsid w:val="009C3465"/>
    <w:rsid w:val="009D59F6"/>
    <w:rsid w:val="009D6E99"/>
    <w:rsid w:val="009E010E"/>
    <w:rsid w:val="009E0659"/>
    <w:rsid w:val="009F742A"/>
    <w:rsid w:val="00A029F8"/>
    <w:rsid w:val="00A0357E"/>
    <w:rsid w:val="00A038AE"/>
    <w:rsid w:val="00A0657A"/>
    <w:rsid w:val="00A105E5"/>
    <w:rsid w:val="00A133EF"/>
    <w:rsid w:val="00A20550"/>
    <w:rsid w:val="00A2149B"/>
    <w:rsid w:val="00A2344E"/>
    <w:rsid w:val="00A23C85"/>
    <w:rsid w:val="00A23E5D"/>
    <w:rsid w:val="00A24A01"/>
    <w:rsid w:val="00A24DC1"/>
    <w:rsid w:val="00A3069C"/>
    <w:rsid w:val="00A3130C"/>
    <w:rsid w:val="00A31E96"/>
    <w:rsid w:val="00A3247C"/>
    <w:rsid w:val="00A34F1F"/>
    <w:rsid w:val="00A35F0B"/>
    <w:rsid w:val="00A42951"/>
    <w:rsid w:val="00A51108"/>
    <w:rsid w:val="00A53F99"/>
    <w:rsid w:val="00A57054"/>
    <w:rsid w:val="00A61247"/>
    <w:rsid w:val="00A71CA1"/>
    <w:rsid w:val="00A73E41"/>
    <w:rsid w:val="00A74886"/>
    <w:rsid w:val="00A8001C"/>
    <w:rsid w:val="00A80E8D"/>
    <w:rsid w:val="00A80FB3"/>
    <w:rsid w:val="00A87E5E"/>
    <w:rsid w:val="00A90C98"/>
    <w:rsid w:val="00A932F3"/>
    <w:rsid w:val="00A94DC5"/>
    <w:rsid w:val="00A95419"/>
    <w:rsid w:val="00A95C9D"/>
    <w:rsid w:val="00A95D07"/>
    <w:rsid w:val="00AA15A1"/>
    <w:rsid w:val="00AA1F24"/>
    <w:rsid w:val="00AA2E7B"/>
    <w:rsid w:val="00AA41EC"/>
    <w:rsid w:val="00AA4563"/>
    <w:rsid w:val="00AA4942"/>
    <w:rsid w:val="00AA4CB2"/>
    <w:rsid w:val="00AA5191"/>
    <w:rsid w:val="00AB31E2"/>
    <w:rsid w:val="00AC1A9F"/>
    <w:rsid w:val="00AC3103"/>
    <w:rsid w:val="00AD6719"/>
    <w:rsid w:val="00AE085E"/>
    <w:rsid w:val="00AE1489"/>
    <w:rsid w:val="00AE5F0E"/>
    <w:rsid w:val="00AE614E"/>
    <w:rsid w:val="00AE7392"/>
    <w:rsid w:val="00AF2437"/>
    <w:rsid w:val="00AF41C2"/>
    <w:rsid w:val="00AF7CF9"/>
    <w:rsid w:val="00B028AA"/>
    <w:rsid w:val="00B06E7E"/>
    <w:rsid w:val="00B11B5F"/>
    <w:rsid w:val="00B13903"/>
    <w:rsid w:val="00B1673C"/>
    <w:rsid w:val="00B21321"/>
    <w:rsid w:val="00B21D60"/>
    <w:rsid w:val="00B24B63"/>
    <w:rsid w:val="00B2734E"/>
    <w:rsid w:val="00B30B0F"/>
    <w:rsid w:val="00B34EED"/>
    <w:rsid w:val="00B36F63"/>
    <w:rsid w:val="00B40590"/>
    <w:rsid w:val="00B41AA6"/>
    <w:rsid w:val="00B43A65"/>
    <w:rsid w:val="00B45313"/>
    <w:rsid w:val="00B45928"/>
    <w:rsid w:val="00B46E1F"/>
    <w:rsid w:val="00B5298A"/>
    <w:rsid w:val="00B52E6C"/>
    <w:rsid w:val="00B5329E"/>
    <w:rsid w:val="00B538E6"/>
    <w:rsid w:val="00B55CA2"/>
    <w:rsid w:val="00B5601B"/>
    <w:rsid w:val="00B565C9"/>
    <w:rsid w:val="00B57ACF"/>
    <w:rsid w:val="00B57CAA"/>
    <w:rsid w:val="00B62E6A"/>
    <w:rsid w:val="00B6306E"/>
    <w:rsid w:val="00B64055"/>
    <w:rsid w:val="00B67260"/>
    <w:rsid w:val="00B70CE6"/>
    <w:rsid w:val="00B7324D"/>
    <w:rsid w:val="00B74B4C"/>
    <w:rsid w:val="00B769B5"/>
    <w:rsid w:val="00B77F8A"/>
    <w:rsid w:val="00B80501"/>
    <w:rsid w:val="00B863F7"/>
    <w:rsid w:val="00B901BF"/>
    <w:rsid w:val="00B930AD"/>
    <w:rsid w:val="00B970A0"/>
    <w:rsid w:val="00BA0439"/>
    <w:rsid w:val="00BA3C20"/>
    <w:rsid w:val="00BA6CCE"/>
    <w:rsid w:val="00BB3960"/>
    <w:rsid w:val="00BB4328"/>
    <w:rsid w:val="00BB67F7"/>
    <w:rsid w:val="00BB7272"/>
    <w:rsid w:val="00BC0D2F"/>
    <w:rsid w:val="00BC110A"/>
    <w:rsid w:val="00BC6D77"/>
    <w:rsid w:val="00BC7874"/>
    <w:rsid w:val="00BC794A"/>
    <w:rsid w:val="00BD0639"/>
    <w:rsid w:val="00BD16A4"/>
    <w:rsid w:val="00BD519A"/>
    <w:rsid w:val="00BD7065"/>
    <w:rsid w:val="00BD7F30"/>
    <w:rsid w:val="00BE1A39"/>
    <w:rsid w:val="00BE3493"/>
    <w:rsid w:val="00BE35CF"/>
    <w:rsid w:val="00BF268A"/>
    <w:rsid w:val="00BF2C5F"/>
    <w:rsid w:val="00BF413B"/>
    <w:rsid w:val="00C015B7"/>
    <w:rsid w:val="00C01784"/>
    <w:rsid w:val="00C023BE"/>
    <w:rsid w:val="00C03A22"/>
    <w:rsid w:val="00C11D61"/>
    <w:rsid w:val="00C130D9"/>
    <w:rsid w:val="00C25103"/>
    <w:rsid w:val="00C32633"/>
    <w:rsid w:val="00C32957"/>
    <w:rsid w:val="00C332E8"/>
    <w:rsid w:val="00C353FC"/>
    <w:rsid w:val="00C40C0A"/>
    <w:rsid w:val="00C4126A"/>
    <w:rsid w:val="00C41777"/>
    <w:rsid w:val="00C418CC"/>
    <w:rsid w:val="00C46BEB"/>
    <w:rsid w:val="00C509FF"/>
    <w:rsid w:val="00C51D49"/>
    <w:rsid w:val="00C53D47"/>
    <w:rsid w:val="00C63BCF"/>
    <w:rsid w:val="00C63D67"/>
    <w:rsid w:val="00C65F71"/>
    <w:rsid w:val="00C702D9"/>
    <w:rsid w:val="00C70B80"/>
    <w:rsid w:val="00C7294B"/>
    <w:rsid w:val="00C831DC"/>
    <w:rsid w:val="00C836F2"/>
    <w:rsid w:val="00C84406"/>
    <w:rsid w:val="00C856F9"/>
    <w:rsid w:val="00C90DD9"/>
    <w:rsid w:val="00C92B01"/>
    <w:rsid w:val="00C94B20"/>
    <w:rsid w:val="00C9594E"/>
    <w:rsid w:val="00CA11BE"/>
    <w:rsid w:val="00CA3FF0"/>
    <w:rsid w:val="00CA60E6"/>
    <w:rsid w:val="00CA673C"/>
    <w:rsid w:val="00CA76AE"/>
    <w:rsid w:val="00CB19B8"/>
    <w:rsid w:val="00CB4C7D"/>
    <w:rsid w:val="00CB6F1C"/>
    <w:rsid w:val="00CC2853"/>
    <w:rsid w:val="00CC72F1"/>
    <w:rsid w:val="00CD19A5"/>
    <w:rsid w:val="00CD29FF"/>
    <w:rsid w:val="00CD57BD"/>
    <w:rsid w:val="00CD6924"/>
    <w:rsid w:val="00CE337C"/>
    <w:rsid w:val="00CE34A3"/>
    <w:rsid w:val="00CE3721"/>
    <w:rsid w:val="00CE5BD8"/>
    <w:rsid w:val="00CF4964"/>
    <w:rsid w:val="00D01F39"/>
    <w:rsid w:val="00D0368A"/>
    <w:rsid w:val="00D0420B"/>
    <w:rsid w:val="00D0740A"/>
    <w:rsid w:val="00D127B8"/>
    <w:rsid w:val="00D144CE"/>
    <w:rsid w:val="00D20740"/>
    <w:rsid w:val="00D2540B"/>
    <w:rsid w:val="00D2654B"/>
    <w:rsid w:val="00D409FB"/>
    <w:rsid w:val="00D42C5D"/>
    <w:rsid w:val="00D430CF"/>
    <w:rsid w:val="00D462D1"/>
    <w:rsid w:val="00D47EA9"/>
    <w:rsid w:val="00D5210D"/>
    <w:rsid w:val="00D53728"/>
    <w:rsid w:val="00D55795"/>
    <w:rsid w:val="00D60C60"/>
    <w:rsid w:val="00D6105E"/>
    <w:rsid w:val="00D61FD3"/>
    <w:rsid w:val="00D64947"/>
    <w:rsid w:val="00D67077"/>
    <w:rsid w:val="00D70121"/>
    <w:rsid w:val="00D71C19"/>
    <w:rsid w:val="00D7339E"/>
    <w:rsid w:val="00D73693"/>
    <w:rsid w:val="00D73E32"/>
    <w:rsid w:val="00D77A74"/>
    <w:rsid w:val="00D80695"/>
    <w:rsid w:val="00D8149F"/>
    <w:rsid w:val="00D85139"/>
    <w:rsid w:val="00D87A5D"/>
    <w:rsid w:val="00D87F23"/>
    <w:rsid w:val="00D922B7"/>
    <w:rsid w:val="00D94345"/>
    <w:rsid w:val="00D9499D"/>
    <w:rsid w:val="00D950FE"/>
    <w:rsid w:val="00D96129"/>
    <w:rsid w:val="00DA0EB7"/>
    <w:rsid w:val="00DA2A2B"/>
    <w:rsid w:val="00DA3396"/>
    <w:rsid w:val="00DB351C"/>
    <w:rsid w:val="00DB3DC1"/>
    <w:rsid w:val="00DB45CD"/>
    <w:rsid w:val="00DB5D11"/>
    <w:rsid w:val="00DB6BA8"/>
    <w:rsid w:val="00DB7BE8"/>
    <w:rsid w:val="00DC2C79"/>
    <w:rsid w:val="00DC354F"/>
    <w:rsid w:val="00DD41A1"/>
    <w:rsid w:val="00DD4820"/>
    <w:rsid w:val="00DE06F9"/>
    <w:rsid w:val="00DE3B38"/>
    <w:rsid w:val="00DF12AF"/>
    <w:rsid w:val="00DF5CF4"/>
    <w:rsid w:val="00E02E36"/>
    <w:rsid w:val="00E0390D"/>
    <w:rsid w:val="00E0434D"/>
    <w:rsid w:val="00E06FDD"/>
    <w:rsid w:val="00E07D76"/>
    <w:rsid w:val="00E145C8"/>
    <w:rsid w:val="00E149AA"/>
    <w:rsid w:val="00E204A5"/>
    <w:rsid w:val="00E22B11"/>
    <w:rsid w:val="00E2473E"/>
    <w:rsid w:val="00E34D75"/>
    <w:rsid w:val="00E35F95"/>
    <w:rsid w:val="00E37243"/>
    <w:rsid w:val="00E665BD"/>
    <w:rsid w:val="00E71E02"/>
    <w:rsid w:val="00E742FF"/>
    <w:rsid w:val="00E748D7"/>
    <w:rsid w:val="00E75F91"/>
    <w:rsid w:val="00E77A81"/>
    <w:rsid w:val="00E77C00"/>
    <w:rsid w:val="00E91071"/>
    <w:rsid w:val="00E938F3"/>
    <w:rsid w:val="00E95BFB"/>
    <w:rsid w:val="00EA0A86"/>
    <w:rsid w:val="00EA1A88"/>
    <w:rsid w:val="00EA428E"/>
    <w:rsid w:val="00EA497D"/>
    <w:rsid w:val="00EA7E09"/>
    <w:rsid w:val="00EB4944"/>
    <w:rsid w:val="00EC0E91"/>
    <w:rsid w:val="00EC34E7"/>
    <w:rsid w:val="00EC365D"/>
    <w:rsid w:val="00EC65D1"/>
    <w:rsid w:val="00ED1CC7"/>
    <w:rsid w:val="00ED2CD7"/>
    <w:rsid w:val="00ED71C4"/>
    <w:rsid w:val="00EE07DA"/>
    <w:rsid w:val="00EE477E"/>
    <w:rsid w:val="00EE49E4"/>
    <w:rsid w:val="00EE5ADF"/>
    <w:rsid w:val="00EE7EBA"/>
    <w:rsid w:val="00EF112B"/>
    <w:rsid w:val="00EF4BE1"/>
    <w:rsid w:val="00F00DA3"/>
    <w:rsid w:val="00F00EA1"/>
    <w:rsid w:val="00F03E83"/>
    <w:rsid w:val="00F050AA"/>
    <w:rsid w:val="00F05C08"/>
    <w:rsid w:val="00F07A17"/>
    <w:rsid w:val="00F16DED"/>
    <w:rsid w:val="00F21D7E"/>
    <w:rsid w:val="00F22CC7"/>
    <w:rsid w:val="00F239E1"/>
    <w:rsid w:val="00F2525C"/>
    <w:rsid w:val="00F31E91"/>
    <w:rsid w:val="00F44F90"/>
    <w:rsid w:val="00F500F0"/>
    <w:rsid w:val="00F5275C"/>
    <w:rsid w:val="00F621EA"/>
    <w:rsid w:val="00F64C12"/>
    <w:rsid w:val="00F64C88"/>
    <w:rsid w:val="00F67A37"/>
    <w:rsid w:val="00F70F6B"/>
    <w:rsid w:val="00F71FDA"/>
    <w:rsid w:val="00F7263A"/>
    <w:rsid w:val="00F74976"/>
    <w:rsid w:val="00F759BF"/>
    <w:rsid w:val="00F75D82"/>
    <w:rsid w:val="00F82804"/>
    <w:rsid w:val="00F82A95"/>
    <w:rsid w:val="00F82EA5"/>
    <w:rsid w:val="00F8445F"/>
    <w:rsid w:val="00F91B8C"/>
    <w:rsid w:val="00F92C79"/>
    <w:rsid w:val="00F952E9"/>
    <w:rsid w:val="00F95CD9"/>
    <w:rsid w:val="00FA0543"/>
    <w:rsid w:val="00FA2177"/>
    <w:rsid w:val="00FA5C35"/>
    <w:rsid w:val="00FA6148"/>
    <w:rsid w:val="00FA7888"/>
    <w:rsid w:val="00FA7DF5"/>
    <w:rsid w:val="00FB00D2"/>
    <w:rsid w:val="00FC2184"/>
    <w:rsid w:val="00FC24C7"/>
    <w:rsid w:val="00FC30F3"/>
    <w:rsid w:val="00FD1E5C"/>
    <w:rsid w:val="00FD64AB"/>
    <w:rsid w:val="00FE1249"/>
    <w:rsid w:val="00FE289D"/>
    <w:rsid w:val="00FE481F"/>
    <w:rsid w:val="00FF2008"/>
    <w:rsid w:val="00FF3838"/>
    <w:rsid w:val="00FF3B70"/>
    <w:rsid w:val="0AA1419D"/>
    <w:rsid w:val="0AB220A8"/>
    <w:rsid w:val="0B440CC7"/>
    <w:rsid w:val="10044A9B"/>
    <w:rsid w:val="10712A9D"/>
    <w:rsid w:val="13D03B79"/>
    <w:rsid w:val="16033D69"/>
    <w:rsid w:val="160C0BB5"/>
    <w:rsid w:val="1A605829"/>
    <w:rsid w:val="1E1660C5"/>
    <w:rsid w:val="20DD6FC6"/>
    <w:rsid w:val="219F0AC7"/>
    <w:rsid w:val="22972076"/>
    <w:rsid w:val="25041897"/>
    <w:rsid w:val="29ED74C6"/>
    <w:rsid w:val="2AE24925"/>
    <w:rsid w:val="366559E4"/>
    <w:rsid w:val="3C495B07"/>
    <w:rsid w:val="3F7B3C61"/>
    <w:rsid w:val="3F9B4224"/>
    <w:rsid w:val="46696E2A"/>
    <w:rsid w:val="4C2B7E80"/>
    <w:rsid w:val="4ED07D90"/>
    <w:rsid w:val="50295054"/>
    <w:rsid w:val="509D5C69"/>
    <w:rsid w:val="52E15B85"/>
    <w:rsid w:val="53307182"/>
    <w:rsid w:val="59EE3CDD"/>
    <w:rsid w:val="5F2B0CC9"/>
    <w:rsid w:val="61E87003"/>
    <w:rsid w:val="62A85506"/>
    <w:rsid w:val="66D34777"/>
    <w:rsid w:val="66FF2DB0"/>
    <w:rsid w:val="6E727977"/>
    <w:rsid w:val="6F936A11"/>
    <w:rsid w:val="6FED03EE"/>
    <w:rsid w:val="6FFDCDC3"/>
    <w:rsid w:val="74B135C7"/>
    <w:rsid w:val="74FF1AE7"/>
    <w:rsid w:val="7CE46E54"/>
    <w:rsid w:val="7D960BA2"/>
    <w:rsid w:val="7E88183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4"/>
    <w:qFormat/>
    <w:uiPriority w:val="99"/>
    <w:rPr>
      <w:sz w:val="28"/>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Plain Text"/>
    <w:basedOn w:val="1"/>
    <w:unhideWhenUsed/>
    <w:qFormat/>
    <w:uiPriority w:val="99"/>
    <w:rPr>
      <w:rFonts w:ascii="宋体" w:hAnsi="Courier New" w:cs="Courier New"/>
      <w:szCs w:val="21"/>
    </w:rPr>
  </w:style>
  <w:style w:type="paragraph" w:styleId="6">
    <w:name w:val="Date"/>
    <w:basedOn w:val="1"/>
    <w:next w:val="1"/>
    <w:link w:val="22"/>
    <w:qFormat/>
    <w:uiPriority w:val="0"/>
    <w:pPr>
      <w:ind w:left="100" w:leftChars="2500"/>
    </w:pPr>
  </w:style>
  <w:style w:type="paragraph" w:styleId="7">
    <w:name w:val="Body Text Indent 2"/>
    <w:basedOn w:val="1"/>
    <w:link w:val="21"/>
    <w:qFormat/>
    <w:uiPriority w:val="0"/>
    <w:pPr>
      <w:ind w:firstLine="733" w:firstLineChars="229"/>
      <w:jc w:val="left"/>
    </w:pPr>
    <w:rPr>
      <w:rFonts w:ascii="仿宋_GB2312" w:eastAsia="方正仿宋_GBK"/>
      <w:sz w:val="32"/>
      <w:szCs w:val="20"/>
    </w:rPr>
  </w:style>
  <w:style w:type="paragraph" w:styleId="8">
    <w:name w:val="Balloon Text"/>
    <w:basedOn w:val="1"/>
    <w:link w:val="23"/>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Body Text First Indent1"/>
    <w:basedOn w:val="3"/>
    <w:qFormat/>
    <w:uiPriority w:val="0"/>
  </w:style>
  <w:style w:type="paragraph" w:customStyle="1" w:styleId="17">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18">
    <w:name w:val="页脚 Char"/>
    <w:basedOn w:val="13"/>
    <w:link w:val="9"/>
    <w:qFormat/>
    <w:uiPriority w:val="99"/>
    <w:rPr>
      <w:kern w:val="2"/>
      <w:sz w:val="18"/>
      <w:szCs w:val="18"/>
    </w:rPr>
  </w:style>
  <w:style w:type="paragraph" w:customStyle="1" w:styleId="19">
    <w:name w:val="Char"/>
    <w:basedOn w:val="1"/>
    <w:qFormat/>
    <w:uiPriority w:val="0"/>
    <w:rPr>
      <w:rFonts w:ascii="Tahoma" w:hAnsi="Tahoma" w:eastAsia="仿宋_GB2312"/>
      <w:sz w:val="24"/>
      <w:szCs w:val="32"/>
    </w:rPr>
  </w:style>
  <w:style w:type="paragraph" w:customStyle="1" w:styleId="20">
    <w:name w:val="Char Char Char Char"/>
    <w:basedOn w:val="1"/>
    <w:qFormat/>
    <w:uiPriority w:val="0"/>
    <w:pPr>
      <w:ind w:firstLine="200" w:firstLineChars="200"/>
    </w:pPr>
    <w:rPr>
      <w:rFonts w:ascii="Tahoma" w:hAnsi="Tahoma" w:eastAsia="仿宋_GB2312"/>
      <w:sz w:val="24"/>
      <w:szCs w:val="20"/>
    </w:rPr>
  </w:style>
  <w:style w:type="character" w:customStyle="1" w:styleId="21">
    <w:name w:val="正文文本缩进 2 Char"/>
    <w:basedOn w:val="13"/>
    <w:link w:val="7"/>
    <w:qFormat/>
    <w:uiPriority w:val="0"/>
    <w:rPr>
      <w:rFonts w:ascii="仿宋_GB2312" w:eastAsia="方正仿宋_GBK"/>
      <w:kern w:val="2"/>
      <w:sz w:val="32"/>
    </w:rPr>
  </w:style>
  <w:style w:type="character" w:customStyle="1" w:styleId="22">
    <w:name w:val="日期 Char"/>
    <w:basedOn w:val="13"/>
    <w:link w:val="6"/>
    <w:qFormat/>
    <w:uiPriority w:val="0"/>
    <w:rPr>
      <w:kern w:val="2"/>
      <w:sz w:val="21"/>
      <w:szCs w:val="24"/>
    </w:rPr>
  </w:style>
  <w:style w:type="character" w:customStyle="1" w:styleId="23">
    <w:name w:val="批注框文本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htbrowser/C:\Users\Administrato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微软中国</Company>
  <Pages>5</Pages>
  <Words>1940</Words>
  <Characters>1966</Characters>
  <Lines>39</Lines>
  <Paragraphs>10</Paragraphs>
  <TotalTime>5</TotalTime>
  <ScaleCrop>false</ScaleCrop>
  <LinksUpToDate>false</LinksUpToDate>
  <CharactersWithSpaces>2051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2022-01-05T15:31:00Z</dcterms:created>
  <dc:creator>姚恒江</dc:creator>
  <cp:lastModifiedBy> </cp:lastModifiedBy>
  <cp:lastPrinted>2022-08-19T11:34:00Z</cp:lastPrinted>
  <dcterms:modified xsi:type="dcterms:W3CDTF">2022-12-13T09:58:28Z</dcterms:modified>
  <dc:title>2016年度述责述廉报告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C1C572B4D08344AFAD7E4A3DB89B28D0</vt:lpwstr>
  </property>
</Properties>
</file>