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Arial" w:hAnsi="Arial" w:cs="Arial"/>
          <w:color w:val="000000"/>
          <w:kern w:val="0"/>
          <w:sz w:val="27"/>
          <w:szCs w:val="27"/>
        </w:rPr>
      </w:pPr>
      <w:r>
        <w:rPr>
          <w:rFonts w:hint="eastAsia" w:ascii="方正仿宋_GBK" w:hAnsi="Arial" w:eastAsia="方正仿宋_GBK" w:cs="Arial"/>
          <w:color w:val="000000"/>
          <w:kern w:val="0"/>
          <w:sz w:val="32"/>
          <w:szCs w:val="32"/>
        </w:rPr>
        <w:t>永大安〔</w:t>
      </w:r>
      <w:r>
        <w:rPr>
          <w:color w:val="000000"/>
          <w:kern w:val="0"/>
          <w:sz w:val="32"/>
          <w:szCs w:val="32"/>
        </w:rPr>
        <w:t>2022</w:t>
      </w:r>
      <w:r>
        <w:rPr>
          <w:rFonts w:hint="eastAsia" w:ascii="方正仿宋_GBK" w:hAnsi="Arial" w:eastAsia="方正仿宋_GBK" w:cs="Arial"/>
          <w:color w:val="000000"/>
          <w:kern w:val="0"/>
          <w:sz w:val="32"/>
          <w:szCs w:val="32"/>
        </w:rPr>
        <w:t>〕</w:t>
      </w:r>
      <w:r>
        <w:rPr>
          <w:color w:val="000000"/>
          <w:kern w:val="0"/>
          <w:sz w:val="32"/>
          <w:szCs w:val="32"/>
        </w:rPr>
        <w:t>7</w:t>
      </w:r>
      <w:r>
        <w:rPr>
          <w:rFonts w:hint="eastAsia" w:ascii="方正仿宋_GBK" w:hAnsi="Arial" w:eastAsia="方正仿宋_GBK" w:cs="Arial"/>
          <w:color w:val="000000"/>
          <w:kern w:val="0"/>
          <w:sz w:val="32"/>
          <w:szCs w:val="32"/>
        </w:rPr>
        <w:t>号</w:t>
      </w:r>
    </w:p>
    <w:p>
      <w:pPr>
        <w:widowControl/>
        <w:spacing w:line="480" w:lineRule="atLeast"/>
        <w:jc w:val="center"/>
        <w:rPr>
          <w:rFonts w:ascii="Arial" w:hAnsi="Arial" w:cs="Arial"/>
          <w:color w:val="000000"/>
          <w:kern w:val="0"/>
          <w:sz w:val="27"/>
          <w:szCs w:val="27"/>
        </w:rPr>
      </w:pPr>
      <w:r>
        <w:rPr>
          <w:rFonts w:ascii="Arial" w:hAnsi="Arial" w:cs="Arial"/>
          <w:color w:val="000000"/>
          <w:kern w:val="0"/>
          <w:sz w:val="32"/>
          <w:szCs w:val="32"/>
        </w:rPr>
        <w:t> </w:t>
      </w:r>
    </w:p>
    <w:p>
      <w:pPr>
        <w:widowControl/>
        <w:spacing w:line="480" w:lineRule="atLeast"/>
        <w:jc w:val="center"/>
        <w:rPr>
          <w:rFonts w:ascii="Arial" w:hAnsi="Arial" w:cs="Arial"/>
          <w:color w:val="000000"/>
          <w:kern w:val="0"/>
          <w:sz w:val="27"/>
          <w:szCs w:val="27"/>
        </w:rPr>
      </w:pPr>
      <w:r>
        <w:rPr>
          <w:rFonts w:ascii="Arial" w:hAnsi="Arial" w:cs="Arial"/>
          <w:color w:val="000000"/>
          <w:kern w:val="0"/>
          <w:sz w:val="44"/>
          <w:szCs w:val="44"/>
        </w:rPr>
        <w:t> </w:t>
      </w:r>
    </w:p>
    <w:p>
      <w:pPr>
        <w:widowControl/>
        <w:spacing w:line="480" w:lineRule="atLeast"/>
        <w:jc w:val="center"/>
        <w:rPr>
          <w:rFonts w:ascii="Arial" w:hAnsi="Arial" w:cs="Arial"/>
          <w:color w:val="000000"/>
          <w:kern w:val="0"/>
          <w:sz w:val="27"/>
          <w:szCs w:val="27"/>
        </w:rPr>
      </w:pPr>
      <w:r>
        <w:rPr>
          <w:rFonts w:hint="eastAsia" w:ascii="方正小标宋_GBK" w:hAnsi="Arial" w:eastAsia="方正小标宋_GBK" w:cs="Arial"/>
          <w:color w:val="000000"/>
          <w:kern w:val="0"/>
          <w:sz w:val="44"/>
          <w:szCs w:val="44"/>
        </w:rPr>
        <w:t>重庆市永川区大安街道办事处</w:t>
      </w:r>
    </w:p>
    <w:p>
      <w:pPr>
        <w:widowControl/>
        <w:spacing w:line="480" w:lineRule="atLeast"/>
        <w:jc w:val="center"/>
        <w:rPr>
          <w:rFonts w:ascii="Arial" w:hAnsi="Arial" w:cs="Arial"/>
          <w:color w:val="000000"/>
          <w:kern w:val="0"/>
          <w:sz w:val="27"/>
          <w:szCs w:val="27"/>
        </w:rPr>
      </w:pPr>
      <w:r>
        <w:rPr>
          <w:rFonts w:hint="eastAsia" w:ascii="方正小标宋_GBK" w:hAnsi="Arial" w:eastAsia="方正小标宋_GBK" w:cs="Arial"/>
          <w:color w:val="000000"/>
          <w:spacing w:val="-30"/>
          <w:kern w:val="0"/>
          <w:sz w:val="44"/>
          <w:szCs w:val="44"/>
        </w:rPr>
        <w:t>关于印发《大安街道</w:t>
      </w:r>
      <w:r>
        <w:rPr>
          <w:color w:val="000000"/>
          <w:spacing w:val="-30"/>
          <w:kern w:val="0"/>
          <w:sz w:val="44"/>
          <w:szCs w:val="44"/>
        </w:rPr>
        <w:t>2022</w:t>
      </w:r>
      <w:r>
        <w:rPr>
          <w:rFonts w:hint="eastAsia" w:ascii="方正小标宋_GBK" w:hAnsi="Arial" w:eastAsia="方正小标宋_GBK" w:cs="Arial"/>
          <w:color w:val="000000"/>
          <w:spacing w:val="-30"/>
          <w:kern w:val="0"/>
          <w:sz w:val="44"/>
          <w:szCs w:val="44"/>
        </w:rPr>
        <w:t>年度城乡居民</w:t>
      </w:r>
    </w:p>
    <w:p>
      <w:pPr>
        <w:widowControl/>
        <w:spacing w:line="480" w:lineRule="atLeast"/>
        <w:jc w:val="center"/>
        <w:rPr>
          <w:rFonts w:ascii="Arial" w:hAnsi="Arial" w:cs="Arial"/>
          <w:color w:val="000000"/>
          <w:kern w:val="0"/>
          <w:sz w:val="27"/>
          <w:szCs w:val="27"/>
        </w:rPr>
      </w:pPr>
      <w:r>
        <w:rPr>
          <w:rFonts w:hint="eastAsia" w:ascii="方正小标宋_GBK" w:hAnsi="Arial" w:eastAsia="方正小标宋_GBK" w:cs="Arial"/>
          <w:color w:val="000000"/>
          <w:kern w:val="0"/>
          <w:sz w:val="44"/>
          <w:szCs w:val="44"/>
        </w:rPr>
        <w:t>基本医疗保险参保筹资工作方案》的通知</w:t>
      </w:r>
    </w:p>
    <w:p>
      <w:pPr>
        <w:widowControl/>
        <w:spacing w:line="480" w:lineRule="atLeast"/>
        <w:jc w:val="center"/>
        <w:rPr>
          <w:rFonts w:ascii="Arial" w:hAnsi="Arial" w:cs="Arial"/>
          <w:color w:val="000000"/>
          <w:kern w:val="0"/>
          <w:sz w:val="27"/>
          <w:szCs w:val="27"/>
        </w:rPr>
      </w:pPr>
      <w:r>
        <w:rPr>
          <w:rFonts w:ascii="Arial" w:hAnsi="Arial" w:cs="Arial"/>
          <w:color w:val="000000"/>
          <w:kern w:val="0"/>
          <w:sz w:val="44"/>
          <w:szCs w:val="44"/>
        </w:rPr>
        <w:t> </w:t>
      </w:r>
    </w:p>
    <w:p>
      <w:pPr>
        <w:widowControl/>
        <w:spacing w:line="480" w:lineRule="atLeast"/>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各村（社区）委会、相关部门：</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《大安街道</w:t>
      </w:r>
      <w:r>
        <w:rPr>
          <w:color w:val="000000"/>
          <w:kern w:val="0"/>
          <w:sz w:val="32"/>
          <w:szCs w:val="32"/>
        </w:rPr>
        <w:t>2022</w:t>
      </w:r>
      <w:r>
        <w:rPr>
          <w:rFonts w:hint="eastAsia" w:ascii="方正仿宋_GBK" w:hAnsi="Arial" w:eastAsia="方正仿宋_GBK" w:cs="Arial"/>
          <w:color w:val="000000"/>
          <w:kern w:val="0"/>
          <w:sz w:val="32"/>
          <w:szCs w:val="32"/>
        </w:rPr>
        <w:t>年度城乡居民基本医疗保险参保筹资工作方案》已经街道第</w:t>
      </w:r>
      <w:r>
        <w:rPr>
          <w:color w:val="000000"/>
          <w:kern w:val="0"/>
          <w:sz w:val="32"/>
          <w:szCs w:val="32"/>
        </w:rPr>
        <w:t>210</w:t>
      </w:r>
      <w:r>
        <w:rPr>
          <w:rFonts w:hint="eastAsia" w:ascii="方正仿宋_GBK" w:hAnsi="Arial" w:eastAsia="方正仿宋_GBK" w:cs="Arial"/>
          <w:color w:val="000000"/>
          <w:kern w:val="0"/>
          <w:sz w:val="32"/>
          <w:szCs w:val="32"/>
        </w:rPr>
        <w:t>次党政联席会审议通过，现印发给你们，请遵照执行。</w:t>
      </w:r>
    </w:p>
    <w:p>
      <w:pPr>
        <w:widowControl/>
        <w:spacing w:line="480" w:lineRule="atLeast"/>
        <w:ind w:firstLine="645"/>
        <w:jc w:val="left"/>
        <w:rPr>
          <w:rFonts w:ascii="Arial" w:hAnsi="Arial" w:cs="Arial"/>
          <w:color w:val="000000"/>
          <w:kern w:val="0"/>
          <w:sz w:val="27"/>
          <w:szCs w:val="27"/>
        </w:rPr>
      </w:pPr>
      <w:r>
        <w:rPr>
          <w:rFonts w:ascii="Arial" w:hAnsi="Arial" w:cs="Arial"/>
          <w:color w:val="000000"/>
          <w:kern w:val="0"/>
          <w:sz w:val="32"/>
          <w:szCs w:val="32"/>
        </w:rPr>
        <w:t> </w:t>
      </w:r>
    </w:p>
    <w:p>
      <w:pPr>
        <w:widowControl/>
        <w:spacing w:line="480" w:lineRule="atLeast"/>
        <w:ind w:firstLine="645"/>
        <w:jc w:val="left"/>
        <w:rPr>
          <w:rFonts w:ascii="Arial" w:hAnsi="Arial" w:cs="Arial"/>
          <w:color w:val="000000"/>
          <w:kern w:val="0"/>
          <w:sz w:val="27"/>
          <w:szCs w:val="27"/>
        </w:rPr>
      </w:pPr>
      <w:r>
        <w:rPr>
          <w:rFonts w:ascii="Arial" w:hAnsi="Arial" w:cs="Arial"/>
          <w:color w:val="000000"/>
          <w:kern w:val="0"/>
          <w:sz w:val="32"/>
          <w:szCs w:val="32"/>
        </w:rPr>
        <w:t> </w:t>
      </w:r>
    </w:p>
    <w:p>
      <w:pPr>
        <w:widowControl/>
        <w:spacing w:line="480" w:lineRule="atLeast"/>
        <w:jc w:val="right"/>
        <w:rPr>
          <w:rFonts w:ascii="Arial" w:hAnsi="Arial" w:cs="Arial"/>
          <w:color w:val="000000"/>
          <w:kern w:val="0"/>
          <w:sz w:val="27"/>
          <w:szCs w:val="27"/>
        </w:rPr>
      </w:pPr>
      <w:r>
        <w:rPr>
          <w:rFonts w:ascii="Arial" w:hAnsi="Arial" w:cs="Arial"/>
          <w:color w:val="000000"/>
          <w:kern w:val="0"/>
          <w:sz w:val="32"/>
          <w:szCs w:val="32"/>
        </w:rPr>
        <w:t>                       </w:t>
      </w:r>
      <w:r>
        <w:rPr>
          <w:rFonts w:hint="eastAsia" w:ascii="方正仿宋_GBK" w:hAnsi="Arial" w:eastAsia="方正仿宋_GBK" w:cs="Arial"/>
          <w:color w:val="000000"/>
          <w:kern w:val="0"/>
          <w:sz w:val="32"/>
          <w:szCs w:val="32"/>
        </w:rPr>
        <w:t>重庆市永川区大安街道办事处</w:t>
      </w:r>
    </w:p>
    <w:p>
      <w:pPr>
        <w:widowControl/>
        <w:spacing w:line="480" w:lineRule="atLeast"/>
        <w:jc w:val="right"/>
        <w:rPr>
          <w:rFonts w:ascii="Arial" w:hAnsi="Arial" w:cs="Arial"/>
          <w:color w:val="000000"/>
          <w:kern w:val="0"/>
          <w:sz w:val="27"/>
          <w:szCs w:val="27"/>
        </w:rPr>
      </w:pPr>
      <w:r>
        <w:rPr>
          <w:rFonts w:ascii="Arial" w:hAnsi="Arial" w:cs="Arial"/>
          <w:color w:val="000000"/>
          <w:kern w:val="0"/>
          <w:sz w:val="32"/>
          <w:szCs w:val="32"/>
        </w:rPr>
        <w:t>                               </w:t>
      </w:r>
      <w:r>
        <w:rPr>
          <w:rFonts w:hint="eastAsia" w:ascii="方正仿宋_GBK" w:hAnsi="Arial" w:eastAsia="方正仿宋_GBK" w:cs="Arial"/>
          <w:color w:val="000000"/>
          <w:kern w:val="0"/>
          <w:sz w:val="32"/>
          <w:szCs w:val="32"/>
        </w:rPr>
        <w:t>    </w:t>
      </w:r>
      <w:r>
        <w:rPr>
          <w:color w:val="000000"/>
          <w:kern w:val="0"/>
          <w:sz w:val="32"/>
          <w:szCs w:val="32"/>
        </w:rPr>
        <w:t>2022</w:t>
      </w:r>
      <w:r>
        <w:rPr>
          <w:rFonts w:hint="eastAsia" w:ascii="方正仿宋_GBK" w:hAnsi="Arial" w:eastAsia="方正仿宋_GBK" w:cs="Arial"/>
          <w:color w:val="000000"/>
          <w:kern w:val="0"/>
          <w:sz w:val="32"/>
          <w:szCs w:val="32"/>
        </w:rPr>
        <w:t>年</w:t>
      </w:r>
      <w:r>
        <w:rPr>
          <w:color w:val="000000"/>
          <w:kern w:val="0"/>
          <w:sz w:val="32"/>
          <w:szCs w:val="32"/>
        </w:rPr>
        <w:t>1</w:t>
      </w:r>
      <w:r>
        <w:rPr>
          <w:rFonts w:hint="eastAsia" w:ascii="方正仿宋_GBK" w:hAnsi="Arial" w:eastAsia="方正仿宋_GBK" w:cs="Arial"/>
          <w:color w:val="000000"/>
          <w:kern w:val="0"/>
          <w:sz w:val="32"/>
          <w:szCs w:val="32"/>
        </w:rPr>
        <w:t>月</w:t>
      </w:r>
      <w:r>
        <w:rPr>
          <w:color w:val="000000"/>
          <w:kern w:val="0"/>
          <w:sz w:val="32"/>
          <w:szCs w:val="32"/>
        </w:rPr>
        <w:t>20</w:t>
      </w:r>
      <w:r>
        <w:rPr>
          <w:rFonts w:hint="eastAsia" w:ascii="方正仿宋_GBK" w:hAnsi="Arial" w:eastAsia="方正仿宋_GBK" w:cs="Arial"/>
          <w:color w:val="000000"/>
          <w:kern w:val="0"/>
          <w:sz w:val="32"/>
          <w:szCs w:val="32"/>
        </w:rPr>
        <w:t>日      </w:t>
      </w:r>
    </w:p>
    <w:p>
      <w:pPr>
        <w:widowControl/>
        <w:spacing w:line="480" w:lineRule="atLeast"/>
        <w:jc w:val="left"/>
        <w:rPr>
          <w:rFonts w:hint="eastAsia" w:ascii="方正仿宋_GBK" w:hAnsi="Arial" w:eastAsia="方正仿宋_GBK" w:cs="Arial"/>
          <w:color w:val="000000"/>
          <w:kern w:val="0"/>
          <w:sz w:val="32"/>
          <w:szCs w:val="32"/>
          <w:lang w:eastAsia="zh-CN"/>
        </w:rPr>
      </w:pPr>
      <w:r>
        <w:rPr>
          <w:rFonts w:hint="eastAsia" w:ascii="方正仿宋_GBK" w:hAnsi="Arial" w:eastAsia="方正仿宋_GBK" w:cs="Arial"/>
          <w:color w:val="000000"/>
          <w:kern w:val="0"/>
          <w:sz w:val="32"/>
          <w:szCs w:val="32"/>
          <w:lang w:eastAsia="zh-CN"/>
        </w:rPr>
        <w:t>（此件公开发布）</w:t>
      </w:r>
      <w:bookmarkStart w:id="0" w:name="_GoBack"/>
      <w:bookmarkEnd w:id="0"/>
    </w:p>
    <w:p>
      <w:pPr>
        <w:widowControl/>
        <w:spacing w:line="480" w:lineRule="atLeast"/>
        <w:jc w:val="right"/>
        <w:rPr>
          <w:rFonts w:ascii="Arial" w:hAnsi="Arial" w:cs="Arial"/>
          <w:color w:val="000000"/>
          <w:kern w:val="0"/>
          <w:sz w:val="27"/>
          <w:szCs w:val="27"/>
        </w:rPr>
      </w:pPr>
    </w:p>
    <w:p>
      <w:pPr>
        <w:widowControl/>
        <w:spacing w:line="480" w:lineRule="atLeast"/>
        <w:jc w:val="center"/>
        <w:rPr>
          <w:rFonts w:ascii="Arial" w:hAnsi="Arial" w:cs="Arial"/>
          <w:color w:val="000000"/>
          <w:kern w:val="0"/>
          <w:sz w:val="27"/>
          <w:szCs w:val="27"/>
        </w:rPr>
      </w:pPr>
      <w:r>
        <w:rPr>
          <w:rFonts w:hint="eastAsia" w:ascii="方正小标宋_GBK" w:hAnsi="Arial" w:eastAsia="方正小标宋_GBK" w:cs="Arial"/>
          <w:color w:val="000000"/>
          <w:kern w:val="0"/>
          <w:sz w:val="44"/>
          <w:szCs w:val="44"/>
        </w:rPr>
        <w:t>大安街道</w:t>
      </w:r>
      <w:r>
        <w:rPr>
          <w:color w:val="000000"/>
          <w:kern w:val="0"/>
          <w:sz w:val="44"/>
          <w:szCs w:val="44"/>
        </w:rPr>
        <w:t>2022</w:t>
      </w:r>
      <w:r>
        <w:rPr>
          <w:rFonts w:hint="eastAsia" w:ascii="方正小标宋_GBK" w:hAnsi="Arial" w:eastAsia="方正小标宋_GBK" w:cs="Arial"/>
          <w:color w:val="000000"/>
          <w:kern w:val="0"/>
          <w:sz w:val="44"/>
          <w:szCs w:val="44"/>
        </w:rPr>
        <w:t>年度城乡居民</w:t>
      </w:r>
    </w:p>
    <w:p>
      <w:pPr>
        <w:widowControl/>
        <w:spacing w:line="480" w:lineRule="atLeast"/>
        <w:jc w:val="center"/>
        <w:rPr>
          <w:rFonts w:ascii="Arial" w:hAnsi="Arial" w:cs="Arial"/>
          <w:color w:val="000000"/>
          <w:kern w:val="0"/>
          <w:sz w:val="27"/>
          <w:szCs w:val="27"/>
        </w:rPr>
      </w:pPr>
      <w:r>
        <w:rPr>
          <w:rFonts w:hint="eastAsia" w:ascii="方正小标宋_GBK" w:hAnsi="Arial" w:eastAsia="方正小标宋_GBK" w:cs="Arial"/>
          <w:color w:val="000000"/>
          <w:spacing w:val="15"/>
          <w:kern w:val="0"/>
          <w:sz w:val="44"/>
          <w:szCs w:val="44"/>
        </w:rPr>
        <w:t>基本医疗保险参保筹资工作方案</w:t>
      </w:r>
    </w:p>
    <w:p>
      <w:pPr>
        <w:widowControl/>
        <w:spacing w:line="480" w:lineRule="atLeast"/>
        <w:ind w:firstLine="645"/>
        <w:jc w:val="left"/>
        <w:rPr>
          <w:rFonts w:ascii="Arial" w:hAnsi="Arial" w:cs="Arial"/>
          <w:color w:val="000000"/>
          <w:kern w:val="0"/>
          <w:sz w:val="27"/>
          <w:szCs w:val="27"/>
        </w:rPr>
      </w:pPr>
      <w:r>
        <w:rPr>
          <w:rFonts w:ascii="Arial" w:hAnsi="Arial" w:cs="Arial"/>
          <w:color w:val="000000"/>
          <w:kern w:val="0"/>
          <w:sz w:val="32"/>
          <w:szCs w:val="32"/>
        </w:rPr>
        <w:t> </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为认真贯彻落实《重庆市医疗保障局</w:t>
      </w:r>
      <w:r>
        <w:rPr>
          <w:rFonts w:ascii="Arial" w:hAnsi="Arial" w:cs="Arial"/>
          <w:color w:val="000000"/>
          <w:kern w:val="0"/>
          <w:sz w:val="32"/>
          <w:szCs w:val="32"/>
        </w:rPr>
        <w:t> </w:t>
      </w:r>
      <w:r>
        <w:rPr>
          <w:rFonts w:hint="eastAsia" w:ascii="方正仿宋_GBK" w:hAnsi="Arial" w:eastAsia="方正仿宋_GBK" w:cs="Arial"/>
          <w:color w:val="000000"/>
          <w:kern w:val="0"/>
          <w:sz w:val="32"/>
          <w:szCs w:val="32"/>
        </w:rPr>
        <w:t>重庆市财政局</w:t>
      </w:r>
      <w:r>
        <w:rPr>
          <w:rFonts w:ascii="Arial" w:hAnsi="Arial" w:cs="Arial"/>
          <w:color w:val="000000"/>
          <w:kern w:val="0"/>
          <w:sz w:val="32"/>
          <w:szCs w:val="32"/>
        </w:rPr>
        <w:t> </w:t>
      </w:r>
      <w:r>
        <w:rPr>
          <w:rFonts w:hint="eastAsia" w:ascii="方正仿宋_GBK" w:hAnsi="Arial" w:eastAsia="方正仿宋_GBK" w:cs="Arial"/>
          <w:color w:val="000000"/>
          <w:kern w:val="0"/>
          <w:sz w:val="32"/>
          <w:szCs w:val="32"/>
        </w:rPr>
        <w:t>国家税务总局重庆市税务局关于做好</w:t>
      </w:r>
      <w:r>
        <w:rPr>
          <w:color w:val="000000"/>
          <w:kern w:val="0"/>
          <w:sz w:val="32"/>
          <w:szCs w:val="32"/>
        </w:rPr>
        <w:t>2021</w:t>
      </w:r>
      <w:r>
        <w:rPr>
          <w:rFonts w:hint="eastAsia" w:ascii="方正仿宋_GBK" w:hAnsi="Arial" w:eastAsia="方正仿宋_GBK" w:cs="Arial"/>
          <w:color w:val="000000"/>
          <w:kern w:val="0"/>
          <w:sz w:val="32"/>
          <w:szCs w:val="32"/>
        </w:rPr>
        <w:t>年城乡居民基本医疗保障工作的通知》（渝医保发﹝</w:t>
      </w:r>
      <w:r>
        <w:rPr>
          <w:color w:val="000000"/>
          <w:kern w:val="0"/>
          <w:sz w:val="32"/>
          <w:szCs w:val="32"/>
        </w:rPr>
        <w:t>2021</w:t>
      </w:r>
      <w:r>
        <w:rPr>
          <w:rFonts w:hint="eastAsia" w:ascii="方正仿宋_GBK" w:hAnsi="Arial" w:eastAsia="方正仿宋_GBK" w:cs="Arial"/>
          <w:color w:val="000000"/>
          <w:kern w:val="0"/>
          <w:sz w:val="32"/>
          <w:szCs w:val="32"/>
        </w:rPr>
        <w:t>﹞</w:t>
      </w:r>
      <w:r>
        <w:rPr>
          <w:color w:val="000000"/>
          <w:kern w:val="0"/>
          <w:sz w:val="32"/>
          <w:szCs w:val="32"/>
        </w:rPr>
        <w:t>70</w:t>
      </w:r>
      <w:r>
        <w:rPr>
          <w:rFonts w:hint="eastAsia" w:ascii="方正仿宋_GBK" w:hAnsi="Arial" w:eastAsia="方正仿宋_GBK" w:cs="Arial"/>
          <w:color w:val="000000"/>
          <w:kern w:val="0"/>
          <w:sz w:val="32"/>
          <w:szCs w:val="32"/>
        </w:rPr>
        <w:t>号）文件精神，努力构建城乡统筹社会保障体系，切实做好我街道</w:t>
      </w:r>
      <w:r>
        <w:rPr>
          <w:color w:val="000000"/>
          <w:kern w:val="0"/>
          <w:sz w:val="32"/>
          <w:szCs w:val="32"/>
        </w:rPr>
        <w:t>2022</w:t>
      </w:r>
      <w:r>
        <w:rPr>
          <w:rFonts w:hint="eastAsia" w:ascii="方正仿宋_GBK" w:hAnsi="Arial" w:eastAsia="方正仿宋_GBK" w:cs="Arial"/>
          <w:color w:val="000000"/>
          <w:kern w:val="0"/>
          <w:sz w:val="32"/>
          <w:szCs w:val="32"/>
        </w:rPr>
        <w:t>年城乡居民基本医疗保险参保筹资工作，特制定本方案。</w:t>
      </w:r>
    </w:p>
    <w:p>
      <w:pPr>
        <w:widowControl/>
        <w:spacing w:line="480" w:lineRule="atLeast"/>
        <w:ind w:firstLine="645"/>
        <w:jc w:val="left"/>
        <w:rPr>
          <w:rFonts w:ascii="Arial" w:hAnsi="Arial" w:cs="Arial"/>
          <w:color w:val="000000"/>
          <w:kern w:val="0"/>
          <w:sz w:val="27"/>
          <w:szCs w:val="27"/>
        </w:rPr>
      </w:pPr>
      <w:r>
        <w:rPr>
          <w:rFonts w:hint="eastAsia" w:ascii="方正黑体_GBK" w:hAnsi="Arial" w:eastAsia="方正黑体_GBK" w:cs="Arial"/>
          <w:color w:val="000000"/>
          <w:kern w:val="0"/>
          <w:sz w:val="32"/>
          <w:szCs w:val="32"/>
        </w:rPr>
        <w:t>一、筹资标准</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按照《重庆市医疗保障局</w:t>
      </w:r>
      <w:r>
        <w:rPr>
          <w:rFonts w:ascii="Arial" w:hAnsi="Arial" w:cs="Arial"/>
          <w:color w:val="000000"/>
          <w:kern w:val="0"/>
          <w:sz w:val="32"/>
          <w:szCs w:val="32"/>
        </w:rPr>
        <w:t> </w:t>
      </w:r>
      <w:r>
        <w:rPr>
          <w:rFonts w:hint="eastAsia" w:ascii="方正仿宋_GBK" w:hAnsi="Arial" w:eastAsia="方正仿宋_GBK" w:cs="Arial"/>
          <w:color w:val="000000"/>
          <w:kern w:val="0"/>
          <w:sz w:val="32"/>
          <w:szCs w:val="32"/>
        </w:rPr>
        <w:t>重庆市财政局</w:t>
      </w:r>
      <w:r>
        <w:rPr>
          <w:rFonts w:ascii="Arial" w:hAnsi="Arial" w:cs="Arial"/>
          <w:color w:val="000000"/>
          <w:kern w:val="0"/>
          <w:sz w:val="32"/>
          <w:szCs w:val="32"/>
        </w:rPr>
        <w:t> </w:t>
      </w:r>
      <w:r>
        <w:rPr>
          <w:rFonts w:hint="eastAsia" w:ascii="方正仿宋_GBK" w:hAnsi="Arial" w:eastAsia="方正仿宋_GBK" w:cs="Arial"/>
          <w:color w:val="000000"/>
          <w:kern w:val="0"/>
          <w:sz w:val="32"/>
          <w:szCs w:val="32"/>
        </w:rPr>
        <w:t>国家税务总局重庆市税务局关于做好</w:t>
      </w:r>
      <w:r>
        <w:rPr>
          <w:color w:val="000000"/>
          <w:kern w:val="0"/>
          <w:sz w:val="32"/>
          <w:szCs w:val="32"/>
        </w:rPr>
        <w:t>2021</w:t>
      </w:r>
      <w:r>
        <w:rPr>
          <w:rFonts w:hint="eastAsia" w:ascii="方正仿宋_GBK" w:hAnsi="Arial" w:eastAsia="方正仿宋_GBK" w:cs="Arial"/>
          <w:color w:val="000000"/>
          <w:kern w:val="0"/>
          <w:sz w:val="32"/>
          <w:szCs w:val="32"/>
        </w:rPr>
        <w:t>年城乡居民基本医疗保障工作的通知》文件要求，我市</w:t>
      </w:r>
      <w:r>
        <w:rPr>
          <w:color w:val="000000"/>
          <w:kern w:val="0"/>
          <w:sz w:val="32"/>
          <w:szCs w:val="32"/>
        </w:rPr>
        <w:t>2020</w:t>
      </w:r>
      <w:r>
        <w:rPr>
          <w:rFonts w:hint="eastAsia" w:ascii="方正仿宋_GBK" w:hAnsi="Arial" w:eastAsia="方正仿宋_GBK" w:cs="Arial"/>
          <w:color w:val="000000"/>
          <w:kern w:val="0"/>
          <w:sz w:val="32"/>
          <w:szCs w:val="32"/>
        </w:rPr>
        <w:t>年城乡居民基本养老保险个人参保缴费标准为：</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（一）一档</w:t>
      </w:r>
      <w:r>
        <w:rPr>
          <w:color w:val="000000"/>
          <w:kern w:val="0"/>
          <w:sz w:val="32"/>
          <w:szCs w:val="32"/>
        </w:rPr>
        <w:t>320</w:t>
      </w:r>
      <w:r>
        <w:rPr>
          <w:rFonts w:hint="eastAsia" w:ascii="方正仿宋_GBK" w:hAnsi="Arial" w:eastAsia="方正仿宋_GBK" w:cs="Arial"/>
          <w:color w:val="000000"/>
          <w:kern w:val="0"/>
          <w:sz w:val="32"/>
          <w:szCs w:val="32"/>
        </w:rPr>
        <w:t>元</w:t>
      </w:r>
      <w:r>
        <w:rPr>
          <w:color w:val="000000"/>
          <w:kern w:val="0"/>
          <w:sz w:val="32"/>
          <w:szCs w:val="32"/>
        </w:rPr>
        <w:t>/</w:t>
      </w:r>
      <w:r>
        <w:rPr>
          <w:rFonts w:hint="eastAsia" w:ascii="方正仿宋_GBK" w:hAnsi="Arial" w:eastAsia="方正仿宋_GBK" w:cs="Arial"/>
          <w:color w:val="000000"/>
          <w:kern w:val="0"/>
          <w:sz w:val="32"/>
          <w:szCs w:val="32"/>
        </w:rPr>
        <w:t>人</w:t>
      </w:r>
      <w:r>
        <w:rPr>
          <w:rFonts w:ascii="Arial" w:hAnsi="Arial" w:cs="Arial"/>
          <w:color w:val="000000"/>
          <w:kern w:val="0"/>
          <w:sz w:val="32"/>
          <w:szCs w:val="32"/>
        </w:rPr>
        <w:t>•</w:t>
      </w:r>
      <w:r>
        <w:rPr>
          <w:rFonts w:hint="eastAsia" w:ascii="方正仿宋_GBK" w:hAnsi="Arial" w:eastAsia="方正仿宋_GBK" w:cs="Arial"/>
          <w:color w:val="000000"/>
          <w:kern w:val="0"/>
          <w:sz w:val="32"/>
          <w:szCs w:val="32"/>
        </w:rPr>
        <w:t>年、二档</w:t>
      </w:r>
      <w:r>
        <w:rPr>
          <w:color w:val="000000"/>
          <w:kern w:val="0"/>
          <w:sz w:val="32"/>
          <w:szCs w:val="32"/>
        </w:rPr>
        <w:t>695</w:t>
      </w:r>
      <w:r>
        <w:rPr>
          <w:rFonts w:hint="eastAsia" w:ascii="方正仿宋_GBK" w:hAnsi="Arial" w:eastAsia="方正仿宋_GBK" w:cs="Arial"/>
          <w:color w:val="000000"/>
          <w:kern w:val="0"/>
          <w:sz w:val="32"/>
          <w:szCs w:val="32"/>
        </w:rPr>
        <w:t>元</w:t>
      </w:r>
      <w:r>
        <w:rPr>
          <w:color w:val="000000"/>
          <w:kern w:val="0"/>
          <w:sz w:val="32"/>
          <w:szCs w:val="32"/>
        </w:rPr>
        <w:t>/</w:t>
      </w:r>
      <w:r>
        <w:rPr>
          <w:rFonts w:hint="eastAsia" w:ascii="方正仿宋_GBK" w:hAnsi="Arial" w:eastAsia="方正仿宋_GBK" w:cs="Arial"/>
          <w:color w:val="000000"/>
          <w:kern w:val="0"/>
          <w:sz w:val="32"/>
          <w:szCs w:val="32"/>
        </w:rPr>
        <w:t>人</w:t>
      </w:r>
      <w:r>
        <w:rPr>
          <w:rFonts w:ascii="Arial" w:hAnsi="Arial" w:cs="Arial"/>
          <w:color w:val="000000"/>
          <w:kern w:val="0"/>
          <w:sz w:val="32"/>
          <w:szCs w:val="32"/>
        </w:rPr>
        <w:t>•</w:t>
      </w:r>
      <w:r>
        <w:rPr>
          <w:rFonts w:hint="eastAsia" w:ascii="方正仿宋_GBK" w:hAnsi="Arial" w:eastAsia="方正仿宋_GBK" w:cs="Arial"/>
          <w:color w:val="000000"/>
          <w:kern w:val="0"/>
          <w:sz w:val="32"/>
          <w:szCs w:val="32"/>
        </w:rPr>
        <w:t>年。</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（二）在渝高校大学生参加</w:t>
      </w:r>
      <w:r>
        <w:rPr>
          <w:color w:val="000000"/>
          <w:kern w:val="0"/>
          <w:sz w:val="32"/>
          <w:szCs w:val="32"/>
        </w:rPr>
        <w:t>2021</w:t>
      </w:r>
      <w:r>
        <w:rPr>
          <w:rFonts w:hint="eastAsia" w:ascii="方正仿宋_GBK" w:hAnsi="Arial" w:eastAsia="方正仿宋_GBK" w:cs="Arial"/>
          <w:color w:val="000000"/>
          <w:kern w:val="0"/>
          <w:sz w:val="32"/>
          <w:szCs w:val="32"/>
        </w:rPr>
        <w:t>年</w:t>
      </w:r>
      <w:r>
        <w:rPr>
          <w:color w:val="000000"/>
          <w:kern w:val="0"/>
          <w:sz w:val="32"/>
          <w:szCs w:val="32"/>
        </w:rPr>
        <w:t>9</w:t>
      </w:r>
      <w:r>
        <w:rPr>
          <w:rFonts w:hint="eastAsia" w:ascii="方正仿宋_GBK" w:hAnsi="Arial" w:eastAsia="方正仿宋_GBK" w:cs="Arial"/>
          <w:color w:val="000000"/>
          <w:kern w:val="0"/>
          <w:sz w:val="32"/>
          <w:szCs w:val="32"/>
        </w:rPr>
        <w:t>月至</w:t>
      </w:r>
      <w:r>
        <w:rPr>
          <w:color w:val="000000"/>
          <w:kern w:val="0"/>
          <w:sz w:val="32"/>
          <w:szCs w:val="32"/>
        </w:rPr>
        <w:t>2022</w:t>
      </w:r>
      <w:r>
        <w:rPr>
          <w:rFonts w:hint="eastAsia" w:ascii="方正仿宋_GBK" w:hAnsi="Arial" w:eastAsia="方正仿宋_GBK" w:cs="Arial"/>
          <w:color w:val="000000"/>
          <w:kern w:val="0"/>
          <w:sz w:val="32"/>
          <w:szCs w:val="32"/>
        </w:rPr>
        <w:t>年</w:t>
      </w:r>
      <w:r>
        <w:rPr>
          <w:color w:val="000000"/>
          <w:kern w:val="0"/>
          <w:sz w:val="32"/>
          <w:szCs w:val="32"/>
        </w:rPr>
        <w:t>8</w:t>
      </w:r>
      <w:r>
        <w:rPr>
          <w:rFonts w:hint="eastAsia" w:ascii="方正仿宋_GBK" w:hAnsi="Arial" w:eastAsia="方正仿宋_GBK" w:cs="Arial"/>
          <w:color w:val="000000"/>
          <w:kern w:val="0"/>
          <w:sz w:val="32"/>
          <w:szCs w:val="32"/>
        </w:rPr>
        <w:t>月学年度居民医保个人缴费标准为一档</w:t>
      </w:r>
      <w:r>
        <w:rPr>
          <w:color w:val="000000"/>
          <w:kern w:val="0"/>
          <w:sz w:val="32"/>
          <w:szCs w:val="32"/>
        </w:rPr>
        <w:t>280</w:t>
      </w:r>
      <w:r>
        <w:rPr>
          <w:rFonts w:hint="eastAsia" w:ascii="方正仿宋_GBK" w:hAnsi="Arial" w:eastAsia="方正仿宋_GBK" w:cs="Arial"/>
          <w:color w:val="000000"/>
          <w:kern w:val="0"/>
          <w:sz w:val="32"/>
          <w:szCs w:val="32"/>
        </w:rPr>
        <w:t>元</w:t>
      </w:r>
      <w:r>
        <w:rPr>
          <w:color w:val="000000"/>
          <w:kern w:val="0"/>
          <w:sz w:val="32"/>
          <w:szCs w:val="32"/>
        </w:rPr>
        <w:t>/</w:t>
      </w:r>
      <w:r>
        <w:rPr>
          <w:rFonts w:hint="eastAsia" w:ascii="方正仿宋_GBK" w:hAnsi="Arial" w:eastAsia="方正仿宋_GBK" w:cs="Arial"/>
          <w:color w:val="000000"/>
          <w:kern w:val="0"/>
          <w:sz w:val="32"/>
          <w:szCs w:val="32"/>
        </w:rPr>
        <w:t>人</w:t>
      </w:r>
      <w:r>
        <w:rPr>
          <w:color w:val="000000"/>
          <w:kern w:val="0"/>
          <w:sz w:val="32"/>
          <w:szCs w:val="32"/>
        </w:rPr>
        <w:t>·</w:t>
      </w:r>
      <w:r>
        <w:rPr>
          <w:rFonts w:hint="eastAsia" w:ascii="方正仿宋_GBK" w:hAnsi="Arial" w:eastAsia="方正仿宋_GBK" w:cs="Arial"/>
          <w:color w:val="000000"/>
          <w:kern w:val="0"/>
          <w:sz w:val="32"/>
          <w:szCs w:val="32"/>
        </w:rPr>
        <w:t>年，二档</w:t>
      </w:r>
      <w:r>
        <w:rPr>
          <w:color w:val="000000"/>
          <w:kern w:val="0"/>
          <w:sz w:val="32"/>
          <w:szCs w:val="32"/>
        </w:rPr>
        <w:t>655</w:t>
      </w:r>
      <w:r>
        <w:rPr>
          <w:rFonts w:hint="eastAsia" w:ascii="方正仿宋_GBK" w:hAnsi="Arial" w:eastAsia="方正仿宋_GBK" w:cs="Arial"/>
          <w:color w:val="000000"/>
          <w:kern w:val="0"/>
          <w:sz w:val="32"/>
          <w:szCs w:val="32"/>
        </w:rPr>
        <w:t>元</w:t>
      </w:r>
      <w:r>
        <w:rPr>
          <w:color w:val="000000"/>
          <w:kern w:val="0"/>
          <w:sz w:val="32"/>
          <w:szCs w:val="32"/>
        </w:rPr>
        <w:t>/</w:t>
      </w:r>
      <w:r>
        <w:rPr>
          <w:rFonts w:hint="eastAsia" w:ascii="方正仿宋_GBK" w:hAnsi="Arial" w:eastAsia="方正仿宋_GBK" w:cs="Arial"/>
          <w:color w:val="000000"/>
          <w:kern w:val="0"/>
          <w:sz w:val="32"/>
          <w:szCs w:val="32"/>
        </w:rPr>
        <w:t>人</w:t>
      </w:r>
      <w:r>
        <w:rPr>
          <w:color w:val="000000"/>
          <w:kern w:val="0"/>
          <w:sz w:val="32"/>
          <w:szCs w:val="32"/>
        </w:rPr>
        <w:t>·</w:t>
      </w:r>
      <w:r>
        <w:rPr>
          <w:rFonts w:hint="eastAsia" w:ascii="方正仿宋_GBK" w:hAnsi="Arial" w:eastAsia="方正仿宋_GBK" w:cs="Arial"/>
          <w:color w:val="000000"/>
          <w:kern w:val="0"/>
          <w:sz w:val="32"/>
          <w:szCs w:val="32"/>
        </w:rPr>
        <w:t>年。</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（三）符合享受我市居民医保个人参保资助的困难城乡居民和困难大学生，其资助标准按照《重庆市民政局重庆市财政局关于进一步做好医疗救助工作的通知》（渝民发〔</w:t>
      </w:r>
      <w:r>
        <w:rPr>
          <w:color w:val="000000"/>
          <w:kern w:val="0"/>
          <w:sz w:val="32"/>
          <w:szCs w:val="32"/>
        </w:rPr>
        <w:t>2016</w:t>
      </w:r>
      <w:r>
        <w:rPr>
          <w:rFonts w:hint="eastAsia" w:ascii="方正仿宋_GBK" w:hAnsi="Arial" w:eastAsia="方正仿宋_GBK" w:cs="Arial"/>
          <w:color w:val="000000"/>
          <w:kern w:val="0"/>
          <w:sz w:val="32"/>
          <w:szCs w:val="32"/>
        </w:rPr>
        <w:t>〕</w:t>
      </w:r>
      <w:r>
        <w:rPr>
          <w:color w:val="000000"/>
          <w:kern w:val="0"/>
          <w:sz w:val="32"/>
          <w:szCs w:val="32"/>
        </w:rPr>
        <w:t>63</w:t>
      </w:r>
      <w:r>
        <w:rPr>
          <w:rFonts w:hint="eastAsia" w:ascii="方正仿宋_GBK" w:hAnsi="Arial" w:eastAsia="方正仿宋_GBK" w:cs="Arial"/>
          <w:color w:val="000000"/>
          <w:kern w:val="0"/>
          <w:sz w:val="32"/>
          <w:szCs w:val="32"/>
        </w:rPr>
        <w:t>号）和市政府其他部门相关规定执行。</w:t>
      </w:r>
    </w:p>
    <w:p>
      <w:pPr>
        <w:widowControl/>
        <w:spacing w:line="480" w:lineRule="atLeast"/>
        <w:ind w:firstLine="645"/>
        <w:jc w:val="left"/>
        <w:rPr>
          <w:rFonts w:ascii="Arial" w:hAnsi="Arial" w:cs="Arial"/>
          <w:color w:val="000000"/>
          <w:kern w:val="0"/>
          <w:sz w:val="27"/>
          <w:szCs w:val="27"/>
        </w:rPr>
      </w:pPr>
      <w:r>
        <w:rPr>
          <w:rFonts w:hint="eastAsia" w:ascii="方正黑体_GBK" w:hAnsi="Arial" w:eastAsia="方正黑体_GBK" w:cs="Arial"/>
          <w:color w:val="000000"/>
          <w:kern w:val="0"/>
          <w:sz w:val="32"/>
          <w:szCs w:val="32"/>
        </w:rPr>
        <w:t>二、工作目标</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按照重庆市、永川区对城乡居民医保筹资工作的要求，</w:t>
      </w:r>
      <w:r>
        <w:rPr>
          <w:color w:val="000000"/>
          <w:kern w:val="0"/>
          <w:sz w:val="32"/>
          <w:szCs w:val="32"/>
        </w:rPr>
        <w:t>2021</w:t>
      </w:r>
      <w:r>
        <w:rPr>
          <w:rFonts w:hint="eastAsia" w:ascii="方正仿宋_GBK" w:hAnsi="Arial" w:eastAsia="方正仿宋_GBK" w:cs="Arial"/>
          <w:color w:val="000000"/>
          <w:kern w:val="0"/>
          <w:sz w:val="32"/>
          <w:szCs w:val="32"/>
        </w:rPr>
        <w:t>年</w:t>
      </w:r>
      <w:r>
        <w:rPr>
          <w:color w:val="000000"/>
          <w:kern w:val="0"/>
          <w:sz w:val="32"/>
          <w:szCs w:val="32"/>
        </w:rPr>
        <w:t>12</w:t>
      </w:r>
      <w:r>
        <w:rPr>
          <w:rFonts w:hint="eastAsia" w:ascii="方正仿宋_GBK" w:hAnsi="Arial" w:eastAsia="方正仿宋_GBK" w:cs="Arial"/>
          <w:color w:val="000000"/>
          <w:kern w:val="0"/>
          <w:sz w:val="32"/>
          <w:szCs w:val="32"/>
        </w:rPr>
        <w:t>月</w:t>
      </w:r>
      <w:r>
        <w:rPr>
          <w:color w:val="000000"/>
          <w:kern w:val="0"/>
          <w:sz w:val="32"/>
          <w:szCs w:val="32"/>
        </w:rPr>
        <w:t>31</w:t>
      </w:r>
      <w:r>
        <w:rPr>
          <w:rFonts w:hint="eastAsia" w:ascii="方正仿宋_GBK" w:hAnsi="Arial" w:eastAsia="方正仿宋_GBK" w:cs="Arial"/>
          <w:color w:val="000000"/>
          <w:kern w:val="0"/>
          <w:sz w:val="32"/>
          <w:szCs w:val="32"/>
        </w:rPr>
        <w:t>日以前完成全街道应参保人数</w:t>
      </w:r>
      <w:r>
        <w:rPr>
          <w:color w:val="000000"/>
          <w:kern w:val="0"/>
          <w:sz w:val="32"/>
          <w:szCs w:val="32"/>
        </w:rPr>
        <w:t>95%</w:t>
      </w:r>
      <w:r>
        <w:rPr>
          <w:rFonts w:hint="eastAsia" w:ascii="方正仿宋_GBK" w:hAnsi="Arial" w:eastAsia="方正仿宋_GBK" w:cs="Arial"/>
          <w:color w:val="000000"/>
          <w:kern w:val="0"/>
          <w:sz w:val="32"/>
          <w:szCs w:val="32"/>
        </w:rPr>
        <w:t>以上的参保筹资目标任务。</w:t>
      </w:r>
    </w:p>
    <w:p>
      <w:pPr>
        <w:widowControl/>
        <w:spacing w:line="480" w:lineRule="atLeast"/>
        <w:ind w:firstLine="645"/>
        <w:jc w:val="left"/>
        <w:rPr>
          <w:rFonts w:ascii="Arial" w:hAnsi="Arial" w:cs="Arial"/>
          <w:color w:val="000000"/>
          <w:kern w:val="0"/>
          <w:sz w:val="27"/>
          <w:szCs w:val="27"/>
        </w:rPr>
      </w:pPr>
      <w:r>
        <w:rPr>
          <w:rFonts w:hint="eastAsia" w:ascii="方正黑体_GBK" w:hAnsi="Arial" w:eastAsia="方正黑体_GBK" w:cs="Arial"/>
          <w:color w:val="000000"/>
          <w:kern w:val="0"/>
          <w:sz w:val="32"/>
          <w:szCs w:val="32"/>
        </w:rPr>
        <w:t>三、工作措施</w:t>
      </w:r>
    </w:p>
    <w:p>
      <w:pPr>
        <w:widowControl/>
        <w:spacing w:line="480" w:lineRule="atLeast"/>
        <w:ind w:firstLine="645"/>
        <w:jc w:val="left"/>
        <w:rPr>
          <w:rFonts w:ascii="Arial" w:hAnsi="Arial" w:cs="Arial"/>
          <w:color w:val="000000"/>
          <w:kern w:val="0"/>
          <w:sz w:val="27"/>
          <w:szCs w:val="27"/>
        </w:rPr>
      </w:pPr>
      <w:r>
        <w:rPr>
          <w:rFonts w:hint="eastAsia" w:ascii="方正楷体_GBK" w:hAnsi="Arial" w:eastAsia="方正楷体_GBK" w:cs="Arial"/>
          <w:color w:val="000000"/>
          <w:kern w:val="0"/>
          <w:sz w:val="32"/>
          <w:szCs w:val="32"/>
        </w:rPr>
        <w:t>（一）成立街道城乡居民医疗保险参保筹资工作领导小组，统筹指挥街道2022年城乡居民医疗保险参保筹资工作。</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成立以街道办事处主任裴渝川任组长，副主任彭渝川、组织委员赖媛任副组长，李文政、冯昱、刘雷、周晓华、肖宏、何祥灿、丁振声、樊桉兵、杜国荣为成员的参保筹资工作领导小组，统筹全街道</w:t>
      </w:r>
      <w:r>
        <w:rPr>
          <w:color w:val="000000"/>
          <w:kern w:val="0"/>
          <w:sz w:val="32"/>
          <w:szCs w:val="32"/>
        </w:rPr>
        <w:t>2022</w:t>
      </w:r>
      <w:r>
        <w:rPr>
          <w:rFonts w:hint="eastAsia" w:ascii="方正仿宋_GBK" w:hAnsi="Arial" w:eastAsia="方正仿宋_GBK" w:cs="Arial"/>
          <w:color w:val="000000"/>
          <w:kern w:val="0"/>
          <w:sz w:val="32"/>
          <w:szCs w:val="32"/>
        </w:rPr>
        <w:t>年城乡居民基本医疗保险参保筹资工作。设立街道参保筹资工作领导小组办公室在劳动就业和社会保障服务所，由彭贤惠兼任办公室主任，冯昱、田梅为成员，负责统筹全街道</w:t>
      </w:r>
      <w:r>
        <w:rPr>
          <w:color w:val="000000"/>
          <w:kern w:val="0"/>
          <w:sz w:val="32"/>
          <w:szCs w:val="32"/>
        </w:rPr>
        <w:t>2022</w:t>
      </w:r>
      <w:r>
        <w:rPr>
          <w:rFonts w:hint="eastAsia" w:ascii="方正仿宋_GBK" w:hAnsi="Arial" w:eastAsia="方正仿宋_GBK" w:cs="Arial"/>
          <w:color w:val="000000"/>
          <w:kern w:val="0"/>
          <w:sz w:val="32"/>
          <w:szCs w:val="32"/>
        </w:rPr>
        <w:t>年城乡居民基本医疗保险参保筹资的日常工作。各村（社区）成立参保筹资工作小组，由驻村（社区）领导任组长，驻村（社区）组长、各村（社区）书记任副组长，驻村（社区）干部、村（社区）民政社保助理员、各村（社区）居民组长为成员，负责各村（社区）参保筹资工作。</w:t>
      </w:r>
    </w:p>
    <w:p>
      <w:pPr>
        <w:widowControl/>
        <w:spacing w:line="480" w:lineRule="atLeast"/>
        <w:ind w:firstLine="645"/>
        <w:jc w:val="left"/>
        <w:rPr>
          <w:rFonts w:ascii="Arial" w:hAnsi="Arial" w:cs="Arial"/>
          <w:color w:val="000000"/>
          <w:kern w:val="0"/>
          <w:sz w:val="27"/>
          <w:szCs w:val="27"/>
        </w:rPr>
      </w:pPr>
      <w:r>
        <w:rPr>
          <w:rFonts w:hint="eastAsia" w:ascii="方正楷体_GBK" w:hAnsi="Arial" w:eastAsia="方正楷体_GBK" w:cs="Arial"/>
          <w:color w:val="000000"/>
          <w:kern w:val="0"/>
          <w:sz w:val="32"/>
          <w:szCs w:val="32"/>
        </w:rPr>
        <w:t>（二）明确职责</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各部门、村（居）负责各自辖区城乡居民医疗保险参保筹资的具体工作。</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劳保所负责城乡居民医疗保险政策宣传及业务操作培训，营造参保筹资的良好舆论环境。协调区医保局解决参保筹资中出现的各种问题，收集各村（居）参保筹资相关情况，报经街道党政办进行督查。对各村（居）在出现居民医保参保筹资结束前，提供公安户籍管理部门出具的户口注销证明和区外（含市外）参保地经办机构出具的参保职工医疗保险或居民医保有效证明的，及时核减参保任务。</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社事办负责核实提供民政资助对象名单，协助做好城乡居民医疗保险政策宣传及筹资工作，并负责通知未参加医疗保险的资助对象本人在户口所在地的村（居）办理相关参保登记手续。</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财政办负责落实</w:t>
      </w:r>
      <w:r>
        <w:rPr>
          <w:color w:val="000000"/>
          <w:kern w:val="0"/>
          <w:sz w:val="32"/>
          <w:szCs w:val="32"/>
        </w:rPr>
        <w:t>2022</w:t>
      </w:r>
      <w:r>
        <w:rPr>
          <w:rFonts w:hint="eastAsia" w:ascii="方正仿宋_GBK" w:hAnsi="Arial" w:eastAsia="方正仿宋_GBK" w:cs="Arial"/>
          <w:color w:val="000000"/>
          <w:kern w:val="0"/>
          <w:sz w:val="32"/>
          <w:szCs w:val="32"/>
        </w:rPr>
        <w:t>年度城乡居民医疗保险参保筹资工作所需工作经费。计生办负责核实提供计生对象资助名单，协助做好城乡居民基本医疗保险政策宣传及筹资工作，并负责通知未参加医疗保险的资助对象本人在户口所在地的村（居）办理相关参保登记手续。</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农服中心负责提供核实全额资助（一档）建卡贫困户名单，协助做好城乡居民医疗保险政策宣传及筹资工作，并负责通知未参加医疗保险的扶贫对象到户口所在地户籍地的村办理参保登记手续。</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社区文化服务中心负责每天在乡村广播上宣传播放</w:t>
      </w:r>
      <w:r>
        <w:rPr>
          <w:color w:val="000000"/>
          <w:kern w:val="0"/>
          <w:sz w:val="32"/>
          <w:szCs w:val="32"/>
        </w:rPr>
        <w:t>2022</w:t>
      </w:r>
      <w:r>
        <w:rPr>
          <w:rFonts w:hint="eastAsia" w:ascii="方正仿宋_GBK" w:hAnsi="Arial" w:eastAsia="方正仿宋_GBK" w:cs="Arial"/>
          <w:color w:val="000000"/>
          <w:kern w:val="0"/>
          <w:sz w:val="32"/>
          <w:szCs w:val="32"/>
        </w:rPr>
        <w:t>年城乡居民医疗保险政策。</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教管中心负责辖区</w:t>
      </w:r>
      <w:r>
        <w:rPr>
          <w:color w:val="000000"/>
          <w:kern w:val="0"/>
          <w:sz w:val="32"/>
          <w:szCs w:val="32"/>
        </w:rPr>
        <w:t>2022</w:t>
      </w:r>
      <w:r>
        <w:rPr>
          <w:rFonts w:hint="eastAsia" w:ascii="方正仿宋_GBK" w:hAnsi="Arial" w:eastAsia="方正仿宋_GBK" w:cs="Arial"/>
          <w:color w:val="000000"/>
          <w:kern w:val="0"/>
          <w:sz w:val="32"/>
          <w:szCs w:val="32"/>
        </w:rPr>
        <w:t>年中小学生、幼儿园儿童参保的推动工作，确保辖区中小学校、幼儿园应保尽保，实现在校学生缴费参保率达到</w:t>
      </w:r>
      <w:r>
        <w:rPr>
          <w:color w:val="000000"/>
          <w:kern w:val="0"/>
          <w:sz w:val="32"/>
          <w:szCs w:val="32"/>
        </w:rPr>
        <w:t>100%</w:t>
      </w:r>
      <w:r>
        <w:rPr>
          <w:rFonts w:hint="eastAsia" w:ascii="方正仿宋_GBK" w:hAnsi="Arial" w:eastAsia="方正仿宋_GBK" w:cs="Arial"/>
          <w:color w:val="000000"/>
          <w:kern w:val="0"/>
          <w:sz w:val="32"/>
          <w:szCs w:val="32"/>
        </w:rPr>
        <w:t>。</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大安派出所负责及时开展已死亡人员及其他应注销户籍人员的户口注销工作，并提供各村（社区）户籍人口数据，以便准确核定各村（社区）应参加城乡居民医疗保险人员数据。</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街道卫生院负责落实在全街道各村卫生室设立参保筹资工作站、点，协助街道做好居民医疗保险政策宣传及参保筹资工作。</w:t>
      </w:r>
    </w:p>
    <w:p>
      <w:pPr>
        <w:widowControl/>
        <w:spacing w:line="480" w:lineRule="atLeast"/>
        <w:ind w:firstLine="645"/>
        <w:jc w:val="left"/>
        <w:rPr>
          <w:rFonts w:ascii="Arial" w:hAnsi="Arial" w:cs="Arial"/>
          <w:color w:val="000000"/>
          <w:kern w:val="0"/>
          <w:sz w:val="27"/>
          <w:szCs w:val="27"/>
        </w:rPr>
      </w:pPr>
      <w:r>
        <w:rPr>
          <w:rFonts w:hint="eastAsia" w:ascii="方正黑体_GBK" w:hAnsi="Arial" w:eastAsia="方正黑体_GBK" w:cs="Arial"/>
          <w:color w:val="000000"/>
          <w:kern w:val="0"/>
          <w:sz w:val="32"/>
          <w:szCs w:val="32"/>
        </w:rPr>
        <w:t>四、成立城乡居民基本医疗保险参保筹资工作督查组</w:t>
      </w:r>
    </w:p>
    <w:p>
      <w:pPr>
        <w:widowControl/>
        <w:spacing w:line="480" w:lineRule="atLeast"/>
        <w:ind w:firstLine="645"/>
        <w:jc w:val="left"/>
        <w:rPr>
          <w:rFonts w:ascii="Arial" w:hAnsi="Arial" w:cs="Arial"/>
          <w:color w:val="000000"/>
          <w:kern w:val="0"/>
          <w:sz w:val="27"/>
          <w:szCs w:val="27"/>
        </w:rPr>
      </w:pPr>
      <w:r>
        <w:rPr>
          <w:rFonts w:hint="eastAsia" w:ascii="方正仿宋_GBK" w:hAnsi="Arial" w:eastAsia="方正仿宋_GBK" w:cs="Arial"/>
          <w:color w:val="000000"/>
          <w:kern w:val="0"/>
          <w:sz w:val="32"/>
          <w:szCs w:val="32"/>
        </w:rPr>
        <w:t>由各驻村（居）领导任组长，驻村（社区）组长为副组长，督促指导各村（社区）按时完成</w:t>
      </w:r>
      <w:r>
        <w:rPr>
          <w:color w:val="000000"/>
          <w:kern w:val="0"/>
          <w:sz w:val="32"/>
          <w:szCs w:val="32"/>
        </w:rPr>
        <w:t>2022</w:t>
      </w:r>
      <w:r>
        <w:rPr>
          <w:rFonts w:hint="eastAsia" w:ascii="方正仿宋_GBK" w:hAnsi="Arial" w:eastAsia="方正仿宋_GBK" w:cs="Arial"/>
          <w:color w:val="000000"/>
          <w:kern w:val="0"/>
          <w:sz w:val="32"/>
          <w:szCs w:val="32"/>
        </w:rPr>
        <w:t>年医保参保筹资工作任务。</w:t>
      </w:r>
    </w:p>
    <w:p>
      <w:pPr>
        <w:widowControl/>
        <w:snapToGrid w:val="0"/>
        <w:spacing w:line="594" w:lineRule="exact"/>
        <w:ind w:firstLine="640" w:firstLineChars="200"/>
        <w:jc w:val="left"/>
        <w:rPr>
          <w:rFonts w:eastAsia="方正仿宋_GBK"/>
          <w:kern w:val="0"/>
          <w:sz w:val="32"/>
          <w:szCs w:val="32"/>
        </w:rPr>
      </w:pPr>
    </w:p>
    <w:sectPr>
      <w:headerReference r:id="rId3" w:type="default"/>
      <w:footerReference r:id="rId4" w:type="default"/>
      <w:footerReference r:id="rId5" w:type="even"/>
      <w:pgSz w:w="11906" w:h="16838"/>
      <w:pgMar w:top="1985" w:right="1474" w:bottom="1418" w:left="1588" w:header="851" w:footer="147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5 -</w:t>
    </w:r>
    <w:r>
      <w:rPr>
        <w:rFonts w:hint="eastAsia" w:ascii="方正仿宋_GBK" w:eastAsia="方正仿宋_GBK"/>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4 -</w:t>
    </w:r>
    <w:r>
      <w:rPr>
        <w:rFonts w:hint="eastAsia" w:ascii="方正仿宋_GBK" w:eastAsia="方正仿宋_GBK"/>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 w:name="KGWebUrl" w:val="http://23.211.169.2:80/seeyon/officeservlet"/>
  </w:docVars>
  <w:rsids>
    <w:rsidRoot w:val="00E5050D"/>
    <w:rsid w:val="0000173F"/>
    <w:rsid w:val="00003656"/>
    <w:rsid w:val="000162DC"/>
    <w:rsid w:val="00025918"/>
    <w:rsid w:val="00061405"/>
    <w:rsid w:val="000628D6"/>
    <w:rsid w:val="00071BE6"/>
    <w:rsid w:val="000902D7"/>
    <w:rsid w:val="00094C6C"/>
    <w:rsid w:val="000A261E"/>
    <w:rsid w:val="000D4AA1"/>
    <w:rsid w:val="000D4B04"/>
    <w:rsid w:val="000D502A"/>
    <w:rsid w:val="000E20C4"/>
    <w:rsid w:val="000E6205"/>
    <w:rsid w:val="000E7EA8"/>
    <w:rsid w:val="000F2A13"/>
    <w:rsid w:val="001103C8"/>
    <w:rsid w:val="001232C5"/>
    <w:rsid w:val="00134300"/>
    <w:rsid w:val="00136808"/>
    <w:rsid w:val="0013722D"/>
    <w:rsid w:val="001409B7"/>
    <w:rsid w:val="00153181"/>
    <w:rsid w:val="00165C91"/>
    <w:rsid w:val="00167624"/>
    <w:rsid w:val="0018060B"/>
    <w:rsid w:val="001930AB"/>
    <w:rsid w:val="001B5AD3"/>
    <w:rsid w:val="001D396A"/>
    <w:rsid w:val="001F194E"/>
    <w:rsid w:val="002104DB"/>
    <w:rsid w:val="00264747"/>
    <w:rsid w:val="002655C7"/>
    <w:rsid w:val="002771D0"/>
    <w:rsid w:val="00294422"/>
    <w:rsid w:val="002A49C2"/>
    <w:rsid w:val="002B7708"/>
    <w:rsid w:val="002E0125"/>
    <w:rsid w:val="0030665B"/>
    <w:rsid w:val="00312666"/>
    <w:rsid w:val="0031732C"/>
    <w:rsid w:val="00330FFF"/>
    <w:rsid w:val="003338DE"/>
    <w:rsid w:val="003354EF"/>
    <w:rsid w:val="003460E1"/>
    <w:rsid w:val="00354D61"/>
    <w:rsid w:val="00361DD8"/>
    <w:rsid w:val="003730FD"/>
    <w:rsid w:val="0037394B"/>
    <w:rsid w:val="00373FB9"/>
    <w:rsid w:val="0037409E"/>
    <w:rsid w:val="003745BB"/>
    <w:rsid w:val="003A08D2"/>
    <w:rsid w:val="003A5C8E"/>
    <w:rsid w:val="003B3F39"/>
    <w:rsid w:val="003B4C53"/>
    <w:rsid w:val="003E2828"/>
    <w:rsid w:val="00403BC0"/>
    <w:rsid w:val="004068C2"/>
    <w:rsid w:val="00464C81"/>
    <w:rsid w:val="00466373"/>
    <w:rsid w:val="004A01BC"/>
    <w:rsid w:val="004B5084"/>
    <w:rsid w:val="004C43DD"/>
    <w:rsid w:val="004C45C7"/>
    <w:rsid w:val="004D208A"/>
    <w:rsid w:val="004E0CE2"/>
    <w:rsid w:val="00530478"/>
    <w:rsid w:val="00543A3B"/>
    <w:rsid w:val="00551A3D"/>
    <w:rsid w:val="00554EAF"/>
    <w:rsid w:val="00556B4F"/>
    <w:rsid w:val="005570E4"/>
    <w:rsid w:val="00562C03"/>
    <w:rsid w:val="00587400"/>
    <w:rsid w:val="005C42D2"/>
    <w:rsid w:val="00621801"/>
    <w:rsid w:val="00622463"/>
    <w:rsid w:val="0064454D"/>
    <w:rsid w:val="00667934"/>
    <w:rsid w:val="00685716"/>
    <w:rsid w:val="006B23C7"/>
    <w:rsid w:val="006B4685"/>
    <w:rsid w:val="006C53E3"/>
    <w:rsid w:val="006E457B"/>
    <w:rsid w:val="0071301A"/>
    <w:rsid w:val="00721915"/>
    <w:rsid w:val="00722E27"/>
    <w:rsid w:val="0072657C"/>
    <w:rsid w:val="00737CDA"/>
    <w:rsid w:val="00782ED5"/>
    <w:rsid w:val="007A2C1D"/>
    <w:rsid w:val="007A66E2"/>
    <w:rsid w:val="007F1BB5"/>
    <w:rsid w:val="0082342A"/>
    <w:rsid w:val="008259CD"/>
    <w:rsid w:val="008279DC"/>
    <w:rsid w:val="00834CBC"/>
    <w:rsid w:val="0083619C"/>
    <w:rsid w:val="00836EE3"/>
    <w:rsid w:val="00842693"/>
    <w:rsid w:val="0085264C"/>
    <w:rsid w:val="008529E4"/>
    <w:rsid w:val="00873F56"/>
    <w:rsid w:val="008805EF"/>
    <w:rsid w:val="008920AB"/>
    <w:rsid w:val="00897367"/>
    <w:rsid w:val="008A2324"/>
    <w:rsid w:val="008A7498"/>
    <w:rsid w:val="008B060C"/>
    <w:rsid w:val="008C3B77"/>
    <w:rsid w:val="008D780B"/>
    <w:rsid w:val="008E40BE"/>
    <w:rsid w:val="008F140F"/>
    <w:rsid w:val="00901670"/>
    <w:rsid w:val="009153F9"/>
    <w:rsid w:val="00922EA0"/>
    <w:rsid w:val="00931E9B"/>
    <w:rsid w:val="009521A1"/>
    <w:rsid w:val="009640A0"/>
    <w:rsid w:val="00970047"/>
    <w:rsid w:val="009A6D59"/>
    <w:rsid w:val="009D0386"/>
    <w:rsid w:val="009D62E6"/>
    <w:rsid w:val="009E70DA"/>
    <w:rsid w:val="009F061C"/>
    <w:rsid w:val="009F55EB"/>
    <w:rsid w:val="00A16D59"/>
    <w:rsid w:val="00A36C3A"/>
    <w:rsid w:val="00A75828"/>
    <w:rsid w:val="00A814FC"/>
    <w:rsid w:val="00A91A21"/>
    <w:rsid w:val="00A92C6A"/>
    <w:rsid w:val="00A96533"/>
    <w:rsid w:val="00AD08D7"/>
    <w:rsid w:val="00AD5022"/>
    <w:rsid w:val="00AF0741"/>
    <w:rsid w:val="00AF40E5"/>
    <w:rsid w:val="00B01614"/>
    <w:rsid w:val="00B14C57"/>
    <w:rsid w:val="00B16D9D"/>
    <w:rsid w:val="00B24E93"/>
    <w:rsid w:val="00B41A3B"/>
    <w:rsid w:val="00B51574"/>
    <w:rsid w:val="00B51AEE"/>
    <w:rsid w:val="00B52799"/>
    <w:rsid w:val="00B8308C"/>
    <w:rsid w:val="00B964D6"/>
    <w:rsid w:val="00BB47CE"/>
    <w:rsid w:val="00BB7CE3"/>
    <w:rsid w:val="00BB7F0B"/>
    <w:rsid w:val="00BC18D2"/>
    <w:rsid w:val="00BD7880"/>
    <w:rsid w:val="00BF7AB3"/>
    <w:rsid w:val="00C17EF2"/>
    <w:rsid w:val="00C212E4"/>
    <w:rsid w:val="00C41CF6"/>
    <w:rsid w:val="00C9181D"/>
    <w:rsid w:val="00C925F7"/>
    <w:rsid w:val="00CA1876"/>
    <w:rsid w:val="00CA6E5B"/>
    <w:rsid w:val="00CE2B0B"/>
    <w:rsid w:val="00CE5F6E"/>
    <w:rsid w:val="00CF1DC6"/>
    <w:rsid w:val="00CF54CF"/>
    <w:rsid w:val="00CF647D"/>
    <w:rsid w:val="00D04E89"/>
    <w:rsid w:val="00D15E5A"/>
    <w:rsid w:val="00D258F3"/>
    <w:rsid w:val="00D3056C"/>
    <w:rsid w:val="00D36119"/>
    <w:rsid w:val="00D53F79"/>
    <w:rsid w:val="00D62E0B"/>
    <w:rsid w:val="00D645BE"/>
    <w:rsid w:val="00D652CA"/>
    <w:rsid w:val="00D82EA1"/>
    <w:rsid w:val="00D93B78"/>
    <w:rsid w:val="00DA3BD9"/>
    <w:rsid w:val="00DB6421"/>
    <w:rsid w:val="00DD004B"/>
    <w:rsid w:val="00DE0435"/>
    <w:rsid w:val="00DE12EB"/>
    <w:rsid w:val="00DE29A2"/>
    <w:rsid w:val="00DF3562"/>
    <w:rsid w:val="00E06CB9"/>
    <w:rsid w:val="00E12F91"/>
    <w:rsid w:val="00E30D04"/>
    <w:rsid w:val="00E33E4C"/>
    <w:rsid w:val="00E40CEB"/>
    <w:rsid w:val="00E5050D"/>
    <w:rsid w:val="00E72C42"/>
    <w:rsid w:val="00E73410"/>
    <w:rsid w:val="00E7630E"/>
    <w:rsid w:val="00E90F7E"/>
    <w:rsid w:val="00E95278"/>
    <w:rsid w:val="00EA0347"/>
    <w:rsid w:val="00EA570B"/>
    <w:rsid w:val="00F52F29"/>
    <w:rsid w:val="00F6146B"/>
    <w:rsid w:val="00F737B8"/>
    <w:rsid w:val="00F74911"/>
    <w:rsid w:val="00F83D91"/>
    <w:rsid w:val="00F91BD6"/>
    <w:rsid w:val="00FA63CE"/>
    <w:rsid w:val="00FB2488"/>
    <w:rsid w:val="00FC51E7"/>
    <w:rsid w:val="00FE6B08"/>
    <w:rsid w:val="0453279C"/>
    <w:rsid w:val="0A696809"/>
    <w:rsid w:val="104141E1"/>
    <w:rsid w:val="169A035D"/>
    <w:rsid w:val="16DD39D6"/>
    <w:rsid w:val="1BDB5BC9"/>
    <w:rsid w:val="21921EAB"/>
    <w:rsid w:val="230E0C0D"/>
    <w:rsid w:val="24083C8D"/>
    <w:rsid w:val="2A7F045B"/>
    <w:rsid w:val="2E4267ED"/>
    <w:rsid w:val="30FB1859"/>
    <w:rsid w:val="37FE1367"/>
    <w:rsid w:val="3AC26694"/>
    <w:rsid w:val="47D441A0"/>
    <w:rsid w:val="487F5001"/>
    <w:rsid w:val="551639CA"/>
    <w:rsid w:val="56824623"/>
    <w:rsid w:val="60B13865"/>
    <w:rsid w:val="61881605"/>
    <w:rsid w:val="65573DC5"/>
    <w:rsid w:val="6AC944AA"/>
    <w:rsid w:val="6B351020"/>
    <w:rsid w:val="700426D9"/>
    <w:rsid w:val="71690466"/>
    <w:rsid w:val="726C76EC"/>
    <w:rsid w:val="79F65F8E"/>
    <w:rsid w:val="7CBD5552"/>
    <w:rsid w:val="7CD17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paragraph" w:customStyle="1" w:styleId="10">
    <w:name w:val="列出段落1"/>
    <w:basedOn w:val="1"/>
    <w:qFormat/>
    <w:uiPriority w:val="34"/>
    <w:pPr>
      <w:ind w:firstLine="420" w:firstLineChars="200"/>
    </w:pPr>
  </w:style>
  <w:style w:type="character" w:customStyle="1" w:styleId="11">
    <w:name w:val="页眉 Char"/>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paragraph" w:customStyle="1" w:styleId="13">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14">
    <w:name w:val="批注框文本 Char"/>
    <w:basedOn w:val="8"/>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290</Words>
  <Characters>1656</Characters>
  <Lines>13</Lines>
  <Paragraphs>3</Paragraphs>
  <TotalTime>0</TotalTime>
  <ScaleCrop>false</ScaleCrop>
  <LinksUpToDate>false</LinksUpToDate>
  <CharactersWithSpaces>1943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2022-07-25T10:37:00Z</dcterms:created>
  <dc:creator>asus</dc:creator>
  <cp:lastModifiedBy> </cp:lastModifiedBy>
  <cp:lastPrinted>2022-07-25T10:37:00Z</cp:lastPrinted>
  <dcterms:modified xsi:type="dcterms:W3CDTF">2023-10-08T15:45:12Z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C40CF406984B4FB1B1DE5DB9E130F460</vt:lpwstr>
  </property>
</Properties>
</file>