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60" w:rsidRDefault="00020A60" w:rsidP="00020A60">
      <w:pPr>
        <w:pStyle w:val="a6"/>
        <w:spacing w:before="0" w:beforeAutospacing="0" w:line="600" w:lineRule="atLeast"/>
        <w:jc w:val="center"/>
      </w:pPr>
      <w:r>
        <w:rPr>
          <w:rFonts w:ascii="方正仿宋_GBK" w:eastAsia="方正仿宋_GBK" w:hAnsi="Times New Roman" w:cs="Times New Roman" w:hint="eastAsia"/>
          <w:sz w:val="32"/>
          <w:szCs w:val="32"/>
        </w:rPr>
        <w:t>永大安〔</w:t>
      </w:r>
      <w:r>
        <w:rPr>
          <w:rFonts w:ascii="Times New Roman" w:hAnsi="Times New Roman" w:cs="Times New Roman"/>
          <w:sz w:val="32"/>
          <w:szCs w:val="32"/>
        </w:rPr>
        <w:t>2021</w:t>
      </w:r>
      <w:r>
        <w:rPr>
          <w:rFonts w:ascii="方正仿宋_GBK" w:eastAsia="方正仿宋_GBK" w:hAnsi="Times New Roman" w:cs="Times New Roman" w:hint="eastAsia"/>
          <w:sz w:val="32"/>
          <w:szCs w:val="32"/>
        </w:rPr>
        <w:t>〕</w:t>
      </w:r>
      <w:r>
        <w:rPr>
          <w:rFonts w:ascii="Times New Roman" w:hAnsi="Times New Roman" w:cs="Times New Roman"/>
          <w:sz w:val="32"/>
          <w:szCs w:val="32"/>
        </w:rPr>
        <w:t>19</w:t>
      </w:r>
      <w:r>
        <w:rPr>
          <w:rFonts w:ascii="方正仿宋_GBK" w:eastAsia="方正仿宋_GBK" w:hAnsi="Times New Roman" w:cs="Times New Roman" w:hint="eastAsia"/>
          <w:sz w:val="32"/>
          <w:szCs w:val="32"/>
        </w:rPr>
        <w:t>号</w:t>
      </w:r>
    </w:p>
    <w:p w:rsidR="00020A60" w:rsidRDefault="00020A60" w:rsidP="00020A60">
      <w:pPr>
        <w:pStyle w:val="a6"/>
        <w:spacing w:line="600" w:lineRule="atLeast"/>
        <w:jc w:val="center"/>
      </w:pPr>
      <w:r>
        <w:rPr>
          <w:rStyle w:val="a7"/>
          <w:rFonts w:ascii="Times New Roman" w:hAnsi="Times New Roman" w:cs="Times New Roman"/>
          <w:spacing w:val="15"/>
          <w:sz w:val="44"/>
          <w:szCs w:val="44"/>
        </w:rPr>
        <w:t> </w:t>
      </w:r>
    </w:p>
    <w:p w:rsidR="00020A60" w:rsidRDefault="00020A60" w:rsidP="00020A60">
      <w:pPr>
        <w:pStyle w:val="a6"/>
        <w:spacing w:line="600" w:lineRule="atLeast"/>
        <w:jc w:val="center"/>
      </w:pPr>
      <w:r>
        <w:rPr>
          <w:rStyle w:val="a7"/>
          <w:rFonts w:ascii="Times New Roman" w:hAnsi="Times New Roman" w:cs="Times New Roman"/>
          <w:spacing w:val="15"/>
          <w:sz w:val="44"/>
          <w:szCs w:val="44"/>
        </w:rPr>
        <w:t> </w:t>
      </w:r>
    </w:p>
    <w:p w:rsidR="00020A60" w:rsidRDefault="00020A60" w:rsidP="00020A60">
      <w:pPr>
        <w:pStyle w:val="a6"/>
        <w:spacing w:line="600" w:lineRule="atLeast"/>
        <w:jc w:val="center"/>
      </w:pPr>
      <w:r>
        <w:rPr>
          <w:rStyle w:val="a7"/>
          <w:rFonts w:ascii="方正小标宋_GBK" w:eastAsia="方正小标宋_GBK" w:hAnsi="Times New Roman" w:cs="Times New Roman" w:hint="eastAsia"/>
          <w:spacing w:val="15"/>
          <w:sz w:val="44"/>
          <w:szCs w:val="44"/>
        </w:rPr>
        <w:t>重庆市永川区大安街道办事处</w:t>
      </w:r>
    </w:p>
    <w:p w:rsidR="00020A60" w:rsidRDefault="00020A60" w:rsidP="00020A60">
      <w:pPr>
        <w:pStyle w:val="a6"/>
        <w:spacing w:line="600" w:lineRule="atLeast"/>
        <w:jc w:val="center"/>
      </w:pPr>
      <w:r>
        <w:rPr>
          <w:rStyle w:val="a7"/>
          <w:rFonts w:ascii="方正小标宋_GBK" w:eastAsia="方正小标宋_GBK" w:hAnsi="Times New Roman" w:cs="Times New Roman" w:hint="eastAsia"/>
          <w:spacing w:val="-15"/>
          <w:sz w:val="44"/>
          <w:szCs w:val="44"/>
        </w:rPr>
        <w:t>关于成立农村房屋安全隐患排查整治工作</w:t>
      </w:r>
    </w:p>
    <w:p w:rsidR="00020A60" w:rsidRDefault="00020A60" w:rsidP="00020A60">
      <w:pPr>
        <w:pStyle w:val="a6"/>
        <w:spacing w:line="600" w:lineRule="atLeast"/>
        <w:jc w:val="center"/>
      </w:pPr>
      <w:r>
        <w:rPr>
          <w:rStyle w:val="a7"/>
          <w:rFonts w:ascii="方正小标宋_GBK" w:eastAsia="方正小标宋_GBK" w:hAnsi="Times New Roman" w:cs="Times New Roman" w:hint="eastAsia"/>
          <w:sz w:val="44"/>
          <w:szCs w:val="44"/>
        </w:rPr>
        <w:t>领</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导</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小</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组</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的</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通</w:t>
      </w:r>
      <w:r>
        <w:rPr>
          <w:rStyle w:val="a7"/>
          <w:rFonts w:ascii="Times New Roman" w:hAnsi="Times New Roman" w:cs="Times New Roman"/>
          <w:sz w:val="44"/>
          <w:szCs w:val="44"/>
        </w:rPr>
        <w:t> </w:t>
      </w:r>
      <w:r>
        <w:rPr>
          <w:rStyle w:val="a7"/>
          <w:rFonts w:ascii="方正小标宋_GBK" w:eastAsia="方正小标宋_GBK" w:hAnsi="Times New Roman" w:cs="Times New Roman" w:hint="eastAsia"/>
          <w:sz w:val="44"/>
          <w:szCs w:val="44"/>
        </w:rPr>
        <w:t>知</w:t>
      </w:r>
    </w:p>
    <w:p w:rsidR="00020A60" w:rsidRDefault="00020A60" w:rsidP="00020A60">
      <w:pPr>
        <w:pStyle w:val="a6"/>
        <w:spacing w:line="600" w:lineRule="atLeast"/>
      </w:pPr>
      <w:r>
        <w:rPr>
          <w:rFonts w:ascii="Times New Roman" w:hAnsi="Times New Roman" w:cs="Times New Roman"/>
          <w:sz w:val="32"/>
          <w:szCs w:val="32"/>
        </w:rPr>
        <w:t> </w:t>
      </w:r>
    </w:p>
    <w:p w:rsidR="00020A60" w:rsidRDefault="00020A60" w:rsidP="00020A60">
      <w:pPr>
        <w:pStyle w:val="a6"/>
        <w:spacing w:line="600" w:lineRule="atLeast"/>
      </w:pPr>
      <w:r>
        <w:rPr>
          <w:rFonts w:ascii="方正仿宋_GBK" w:eastAsia="方正仿宋_GBK" w:hAnsi="Times New Roman" w:cs="Times New Roman" w:hint="eastAsia"/>
          <w:sz w:val="32"/>
          <w:szCs w:val="32"/>
        </w:rPr>
        <w:t>各村委会，街道各部门：</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为加快开展农村房屋安全隐患排查整治工作，及时消除农村房屋重大安全风险隐患，切实保障人民群众生命财产安全，经办事处研究决定，成立大安街道农村房屋安全隐患排查整治工作领导小组，具体组成人员名单如下：</w:t>
      </w:r>
    </w:p>
    <w:p w:rsidR="00020A60" w:rsidRDefault="00020A60" w:rsidP="00020A60">
      <w:pPr>
        <w:pStyle w:val="a6"/>
        <w:spacing w:line="600" w:lineRule="atLeast"/>
        <w:ind w:firstLine="645"/>
      </w:pPr>
      <w:r>
        <w:rPr>
          <w:rFonts w:ascii="方正黑体_GBK" w:eastAsia="方正黑体_GBK" w:hAnsi="Times New Roman" w:cs="Times New Roman" w:hint="eastAsia"/>
          <w:sz w:val="32"/>
          <w:szCs w:val="32"/>
        </w:rPr>
        <w:t>一、领导小组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长：孙继军</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党工委副书记、办事处主任</w:t>
      </w:r>
    </w:p>
    <w:p w:rsidR="00020A60" w:rsidRDefault="00020A60" w:rsidP="00020A60">
      <w:pPr>
        <w:pStyle w:val="a6"/>
        <w:spacing w:line="360" w:lineRule="atLeast"/>
      </w:pP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副组长：周谟德</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党工委委员、人大工委主任</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李再奎</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党工委副书记</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刘汉超</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党工委委员、办事处副主任</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甘忠明</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党工委委员、办事处副主任</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苏公祥</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党工委委员、政法书记</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黄远江</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党工委委员、纪工委书记</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吕先成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党工委组织委员</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张绪勇</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办事处副主任</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陈军洪</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党工委宣传统战委员</w:t>
      </w:r>
    </w:p>
    <w:p w:rsidR="00020A60" w:rsidRDefault="00020A60" w:rsidP="00020A60">
      <w:pPr>
        <w:pStyle w:val="a6"/>
        <w:spacing w:line="600" w:lineRule="atLeast"/>
        <w:ind w:firstLine="1920"/>
      </w:pPr>
      <w:r>
        <w:rPr>
          <w:rFonts w:ascii="方正仿宋_GBK" w:eastAsia="方正仿宋_GBK" w:hAnsi="Times New Roman" w:cs="Times New Roman" w:hint="eastAsia"/>
          <w:sz w:val="32"/>
          <w:szCs w:val="32"/>
        </w:rPr>
        <w:t>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坤</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党工委委员、武装部长</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员：邓朝礼</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int="eastAsia"/>
          <w:sz w:val="32"/>
          <w:szCs w:val="32"/>
        </w:rPr>
        <w:t>财政</w:t>
      </w:r>
      <w:r>
        <w:rPr>
          <w:rFonts w:ascii="方正仿宋_GBK" w:eastAsia="方正仿宋_GBK" w:hAnsi="Times New Roman" w:cs="Times New Roman" w:hint="eastAsia"/>
          <w:sz w:val="32"/>
          <w:szCs w:val="32"/>
        </w:rPr>
        <w:t>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冯</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昱</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社保所负责人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赖</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媛</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党群办负责人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吴</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昊</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平安建设办负责人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熊</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健</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经发办负责人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唐代凯</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规建办负责人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张</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静</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环保办负责人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周晓华</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卫健办负责人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董良勇</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农服中心负责人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禹荣成</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社区文化服务中心负责人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黄纯勇</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应急办负责人</w:t>
      </w:r>
    </w:p>
    <w:p w:rsidR="00020A60" w:rsidRDefault="00020A60" w:rsidP="00020A60">
      <w:pPr>
        <w:pStyle w:val="a6"/>
        <w:spacing w:line="600" w:lineRule="atLeast"/>
        <w:ind w:firstLine="645"/>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魏乐阳</w:t>
      </w:r>
      <w:r>
        <w:t> </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党政办负责人</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领导小组下设办公室，办公地点规建办；办公室主任由刘汉超担任，具体工作人员：唐代凯、粟登菊、肖体海、左</w:t>
      </w:r>
      <w:r>
        <w:t> </w:t>
      </w:r>
      <w:r>
        <w:rPr>
          <w:rFonts w:ascii="方正仿宋_GBK" w:eastAsia="方正仿宋_GBK" w:hAnsi="Times New Roman" w:cs="Times New Roman" w:hint="eastAsia"/>
          <w:sz w:val="32"/>
          <w:szCs w:val="32"/>
        </w:rPr>
        <w:t>勇、李昌和、罗强、张从建、肖勇、李晓娟、白龙剑为成员。领导小组下设</w:t>
      </w:r>
      <w:r>
        <w:rPr>
          <w:rFonts w:ascii="Times New Roman" w:hAnsi="Times New Roman" w:cs="Times New Roman"/>
          <w:sz w:val="32"/>
          <w:szCs w:val="32"/>
        </w:rPr>
        <w:t>12</w:t>
      </w:r>
      <w:r>
        <w:rPr>
          <w:rFonts w:ascii="方正仿宋_GBK" w:eastAsia="方正仿宋_GBK" w:hAnsi="Times New Roman" w:cs="Times New Roman" w:hint="eastAsia"/>
          <w:sz w:val="32"/>
          <w:szCs w:val="32"/>
        </w:rPr>
        <w:t>个工作组，负责各村房屋安全隐患排查整治工作。</w:t>
      </w:r>
    </w:p>
    <w:p w:rsidR="00020A60" w:rsidRDefault="00020A60" w:rsidP="00020A60">
      <w:pPr>
        <w:pStyle w:val="a6"/>
        <w:spacing w:line="600" w:lineRule="atLeast"/>
        <w:ind w:firstLine="645"/>
      </w:pPr>
      <w:r>
        <w:rPr>
          <w:rFonts w:ascii="方正黑体_GBK" w:eastAsia="方正黑体_GBK" w:hAnsi="Times New Roman" w:cs="Times New Roman" w:hint="eastAsia"/>
          <w:sz w:val="32"/>
          <w:szCs w:val="32"/>
        </w:rPr>
        <w:t>二、工作组（</w:t>
      </w:r>
      <w:r>
        <w:rPr>
          <w:rFonts w:ascii="Times New Roman" w:hAnsi="Times New Roman" w:cs="Times New Roman"/>
          <w:sz w:val="32"/>
          <w:szCs w:val="32"/>
        </w:rPr>
        <w:t>12</w:t>
      </w:r>
      <w:r>
        <w:rPr>
          <w:rFonts w:ascii="方正黑体_GBK" w:eastAsia="方正黑体_GBK" w:hAnsi="Times New Roman" w:cs="Times New Roman" w:hint="eastAsia"/>
          <w:sz w:val="32"/>
          <w:szCs w:val="32"/>
        </w:rPr>
        <w:t>个）</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（一）铁山村工作组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长：何弟才</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副组长：冯昱</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员：铁山村村委干部、驻村组成员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（二）高庙村工作组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长：王世杰</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副组长：邓朝礼</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员：高庙村村委干部、驻村组成员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（三）灵英村工作组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长：陈祥珍</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副组长：赖媛</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员：灵英村村委干部、驻村组成员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（四）铜鼓村工作组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长：刘义侯</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副组长；吴昊</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员：铜鼓村村委干部、驻村组成员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（五）小坎村工作组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长：李兵</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副组长：熊健</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员：小坎村村委干部、驻村组成员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（六）云雾山村工作组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长：袁珍义</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副组长：张静</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员：云雾山村村委干部、驻村组成员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（七）花果山村工作组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长：漆元明</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副组长：唐代凯</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员：花果山村村委干部、驻村组成员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（八）德胜桥村工作组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长：钟运第</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副组长：董良勇</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员：德胜桥村村委干部、驻村组成员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（九）官禄岩村工作组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长：杨久超</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副组长：周晓华</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员：官禄岩村村委干部、驻村组成员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（十）高坡村工作组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长：陈生财</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副组长：魏乐阳</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员：高坡村村委干部、驻村组成员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（十一）二郎坝村工作组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长：陈廷宽</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副组长：黄纯勇</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员：二郎坝村村委干部、驻村组成员</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（十二）荷花村工作组</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组</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长：肖坤林</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副组长：禹荣成</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成</w:t>
      </w:r>
      <w:r>
        <w:rPr>
          <w:rFonts w:ascii="Times New Roman" w:hAnsi="Times New Roman" w:cs="Times New Roman"/>
          <w:sz w:val="32"/>
          <w:szCs w:val="32"/>
        </w:rPr>
        <w:t> </w:t>
      </w:r>
      <w:r>
        <w:rPr>
          <w:rFonts w:ascii="Times New Roman" w:hAnsi="Times New Roman" w:cs="Times New Roman"/>
          <w:sz w:val="32"/>
          <w:szCs w:val="32"/>
        </w:rPr>
        <w:t> </w:t>
      </w:r>
      <w:r>
        <w:rPr>
          <w:rFonts w:ascii="方正仿宋_GBK" w:eastAsia="方正仿宋_GBK" w:hAnsi="Times New Roman" w:cs="Times New Roman" w:hint="eastAsia"/>
          <w:sz w:val="32"/>
          <w:szCs w:val="32"/>
        </w:rPr>
        <w:t>员：荷花村村委干部、驻村组成员</w:t>
      </w:r>
    </w:p>
    <w:p w:rsidR="00020A60" w:rsidRDefault="00020A60" w:rsidP="00020A60">
      <w:pPr>
        <w:pStyle w:val="a6"/>
        <w:spacing w:line="600" w:lineRule="atLeast"/>
        <w:ind w:firstLine="645"/>
      </w:pPr>
      <w:r>
        <w:rPr>
          <w:rFonts w:ascii="方正黑体_GBK" w:eastAsia="方正黑体_GBK" w:hAnsi="Times New Roman" w:cs="Times New Roman" w:hint="eastAsia"/>
          <w:sz w:val="32"/>
          <w:szCs w:val="32"/>
        </w:rPr>
        <w:t>三、工作要求</w:t>
      </w:r>
    </w:p>
    <w:p w:rsidR="00020A60" w:rsidRDefault="00020A60" w:rsidP="00020A60">
      <w:pPr>
        <w:pStyle w:val="a6"/>
        <w:spacing w:line="600" w:lineRule="atLeast"/>
        <w:ind w:firstLine="645"/>
      </w:pPr>
      <w:r>
        <w:rPr>
          <w:rStyle w:val="a7"/>
          <w:rFonts w:ascii="方正楷体_GBK" w:eastAsia="方正楷体_GBK" w:hAnsi="Times New Roman" w:cs="Times New Roman" w:hint="eastAsia"/>
          <w:sz w:val="32"/>
          <w:szCs w:val="32"/>
        </w:rPr>
        <w:t>（一）提高认识</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各村务必切实提高认识，农村房屋安全隐患排查整治工作是推动全面落实安全发展理念、解决农村群众基本居住安全问题的重要抓手，是保障和改善民生的必然要求。严格执行农村房屋安全隐患排查整治工作，确保农村群众真正受益，是做好此项工作的出发点和落脚点。</w:t>
      </w:r>
    </w:p>
    <w:p w:rsidR="00020A60" w:rsidRDefault="00020A60" w:rsidP="00020A60">
      <w:pPr>
        <w:pStyle w:val="a6"/>
        <w:spacing w:line="600" w:lineRule="atLeast"/>
        <w:ind w:firstLine="645"/>
      </w:pPr>
      <w:r>
        <w:rPr>
          <w:rStyle w:val="a7"/>
          <w:rFonts w:ascii="方正楷体_GBK" w:eastAsia="方正楷体_GBK" w:hAnsi="Times New Roman" w:cs="Times New Roman" w:hint="eastAsia"/>
          <w:sz w:val="32"/>
          <w:szCs w:val="32"/>
        </w:rPr>
        <w:t>（二）加强领导</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lastRenderedPageBreak/>
        <w:t>各村要把农村房屋安全隐患排查整治工作摆上重要议事日程，农村房屋安全隐患排查整治工作全面摸底是前提、分类排查是关键、重点整治是核心、分步推进是抓手、最终消除农村房屋重大安全风险隐患是目的，为此，对工作推进中遇到的问题要及时召开研究会，强化领导、落实措施、强力有序推进农村房屋安全隐患排查整治工作。</w:t>
      </w:r>
    </w:p>
    <w:p w:rsidR="00020A60" w:rsidRDefault="00020A60" w:rsidP="00020A60">
      <w:pPr>
        <w:pStyle w:val="a6"/>
        <w:spacing w:line="600" w:lineRule="atLeast"/>
        <w:ind w:firstLine="645"/>
      </w:pPr>
      <w:r>
        <w:rPr>
          <w:rStyle w:val="a7"/>
          <w:rFonts w:ascii="方正楷体_GBK" w:eastAsia="方正楷体_GBK" w:hAnsi="Times New Roman" w:cs="Times New Roman" w:hint="eastAsia"/>
          <w:sz w:val="32"/>
          <w:szCs w:val="32"/>
        </w:rPr>
        <w:t>（三）强化责任</w:t>
      </w:r>
    </w:p>
    <w:p w:rsidR="00020A60" w:rsidRDefault="00020A60" w:rsidP="00020A60">
      <w:pPr>
        <w:pStyle w:val="a6"/>
        <w:spacing w:line="600" w:lineRule="atLeast"/>
        <w:ind w:firstLine="645"/>
      </w:pPr>
      <w:r>
        <w:rPr>
          <w:rFonts w:ascii="方正仿宋_GBK" w:eastAsia="方正仿宋_GBK" w:hAnsi="Times New Roman" w:cs="Times New Roman" w:hint="eastAsia"/>
          <w:sz w:val="32"/>
          <w:szCs w:val="32"/>
        </w:rPr>
        <w:t>各村要严格按照农村房屋安全隐患排查整治工作要求，明确任务、落实措施、责任到人，并立即启动排查整治工作，确保在</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w:t>
      </w:r>
      <w:r>
        <w:rPr>
          <w:rFonts w:ascii="Times New Roman" w:hAnsi="Times New Roman" w:cs="Times New Roman"/>
          <w:sz w:val="32"/>
          <w:szCs w:val="32"/>
        </w:rPr>
        <w:t>4</w:t>
      </w:r>
      <w:r>
        <w:rPr>
          <w:rFonts w:ascii="方正仿宋_GBK" w:eastAsia="方正仿宋_GBK" w:hAnsi="Times New Roman" w:cs="Times New Roman" w:hint="eastAsia"/>
          <w:sz w:val="32"/>
          <w:szCs w:val="32"/>
        </w:rPr>
        <w:t>月底前全面完成排查整治任务；街道纪工委组织相关部门联合加大对各村房屋安全隐患排查整治工作开展实地督导检查，对推进不力、弄虚作假的，要严肃问责追责。</w:t>
      </w:r>
    </w:p>
    <w:p w:rsidR="00020A60" w:rsidRDefault="00020A60" w:rsidP="00020A60">
      <w:pPr>
        <w:pStyle w:val="a6"/>
        <w:spacing w:line="600" w:lineRule="atLeast"/>
        <w:jc w:val="right"/>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p>
    <w:p w:rsidR="00020A60" w:rsidRDefault="00020A60" w:rsidP="00020A60">
      <w:pPr>
        <w:pStyle w:val="a6"/>
        <w:spacing w:line="600" w:lineRule="atLeast"/>
        <w:jc w:val="right"/>
      </w:pPr>
      <w:r>
        <w:rPr>
          <w:rFonts w:ascii="Times New Roman" w:hAnsi="Times New Roman" w:cs="Times New Roman"/>
          <w:spacing w:val="30"/>
          <w:sz w:val="32"/>
          <w:szCs w:val="32"/>
        </w:rPr>
        <w:t> </w:t>
      </w:r>
      <w:r>
        <w:rPr>
          <w:rFonts w:ascii="Times New Roman" w:hAnsi="Times New Roman" w:cs="Times New Roman"/>
          <w:spacing w:val="30"/>
          <w:sz w:val="32"/>
          <w:szCs w:val="32"/>
        </w:rPr>
        <w:t> </w:t>
      </w:r>
      <w:r>
        <w:rPr>
          <w:rFonts w:ascii="Times New Roman" w:hAnsi="Times New Roman" w:cs="Times New Roman"/>
          <w:spacing w:val="30"/>
          <w:sz w:val="32"/>
          <w:szCs w:val="32"/>
        </w:rPr>
        <w:t> </w:t>
      </w:r>
      <w:r>
        <w:rPr>
          <w:rFonts w:ascii="Times New Roman" w:hAnsi="Times New Roman" w:cs="Times New Roman"/>
          <w:spacing w:val="30"/>
          <w:sz w:val="32"/>
          <w:szCs w:val="32"/>
        </w:rPr>
        <w:t> </w:t>
      </w:r>
      <w:r>
        <w:rPr>
          <w:rFonts w:ascii="Times New Roman" w:hAnsi="Times New Roman" w:cs="Times New Roman"/>
          <w:spacing w:val="30"/>
          <w:sz w:val="32"/>
          <w:szCs w:val="32"/>
        </w:rPr>
        <w:t> </w:t>
      </w:r>
      <w:r>
        <w:rPr>
          <w:rFonts w:ascii="Times New Roman" w:hAnsi="Times New Roman" w:cs="Times New Roman"/>
          <w:spacing w:val="30"/>
          <w:sz w:val="32"/>
          <w:szCs w:val="32"/>
        </w:rPr>
        <w:t> </w:t>
      </w:r>
    </w:p>
    <w:p w:rsidR="00020A60" w:rsidRDefault="00020A60" w:rsidP="00020A60">
      <w:pPr>
        <w:pStyle w:val="a6"/>
        <w:spacing w:line="600" w:lineRule="atLeast"/>
        <w:jc w:val="right"/>
      </w:pPr>
      <w:r>
        <w:rPr>
          <w:rFonts w:ascii="方正仿宋_GBK" w:eastAsia="方正仿宋_GBK" w:hAnsi="Times New Roman" w:cs="Times New Roman" w:hint="eastAsia"/>
          <w:sz w:val="32"/>
          <w:szCs w:val="32"/>
        </w:rPr>
        <w:lastRenderedPageBreak/>
        <w:t>重庆市永川区大安街道办事处</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p>
    <w:p w:rsidR="00020A60" w:rsidRDefault="00020A60" w:rsidP="00020A60">
      <w:pPr>
        <w:pStyle w:val="a6"/>
        <w:spacing w:line="600" w:lineRule="atLeast"/>
      </w:pP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hint="eastAsia"/>
          <w:sz w:val="32"/>
          <w:szCs w:val="32"/>
        </w:rPr>
        <w:t xml:space="preserve">                </w:t>
      </w:r>
      <w:bookmarkStart w:id="0" w:name="_GoBack"/>
      <w:bookmarkEnd w:id="0"/>
      <w:r>
        <w:rPr>
          <w:rFonts w:ascii="方正仿宋_GBK" w:eastAsia="方正仿宋_GBK" w:hint="eastAsia"/>
          <w:sz w:val="32"/>
          <w:szCs w:val="32"/>
        </w:rPr>
        <w:t> </w:t>
      </w:r>
      <w:r>
        <w:rPr>
          <w:rFonts w:ascii="方正仿宋_GBK" w:eastAsia="方正仿宋_GBK" w:hint="eastAsia"/>
          <w:sz w:val="32"/>
          <w:szCs w:val="32"/>
        </w:rPr>
        <w:t> </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w:t>
      </w:r>
      <w:r>
        <w:rPr>
          <w:rFonts w:ascii="Times New Roman" w:hAnsi="Times New Roman" w:cs="Times New Roman"/>
          <w:sz w:val="32"/>
          <w:szCs w:val="32"/>
        </w:rPr>
        <w:t>1</w:t>
      </w:r>
      <w:r>
        <w:rPr>
          <w:rFonts w:ascii="方正仿宋_GBK" w:eastAsia="方正仿宋_GBK" w:hAnsi="Times New Roman" w:cs="Times New Roman" w:hint="eastAsia"/>
          <w:sz w:val="32"/>
          <w:szCs w:val="32"/>
        </w:rPr>
        <w:t>月</w:t>
      </w:r>
      <w:r>
        <w:rPr>
          <w:rFonts w:ascii="Times New Roman" w:hAnsi="Times New Roman" w:cs="Times New Roman"/>
          <w:sz w:val="32"/>
          <w:szCs w:val="32"/>
        </w:rPr>
        <w:t>11</w:t>
      </w:r>
      <w:r>
        <w:rPr>
          <w:rFonts w:ascii="方正仿宋_GBK" w:eastAsia="方正仿宋_GBK" w:hAnsi="Times New Roman" w:cs="Times New Roman" w:hint="eastAsia"/>
          <w:sz w:val="32"/>
          <w:szCs w:val="32"/>
        </w:rPr>
        <w:t>日</w:t>
      </w:r>
      <w:r>
        <w:rPr>
          <w:rFonts w:ascii="方正仿宋_GBK" w:eastAsia="方正仿宋_GBK" w:hAnsi="Times New Roman" w:cs="Times New Roman" w:hint="eastAsia"/>
          <w:sz w:val="32"/>
          <w:szCs w:val="32"/>
        </w:rPr>
        <w:t> </w:t>
      </w:r>
      <w:r>
        <w:rPr>
          <w:rFonts w:ascii="方正仿宋_GBK" w:eastAsia="方正仿宋_GBK" w:hAnsi="Times New Roman" w:cs="Times New Roman" w:hint="eastAsia"/>
          <w:sz w:val="32"/>
          <w:szCs w:val="32"/>
        </w:rPr>
        <w:t> </w:t>
      </w:r>
      <w:r>
        <w:rPr>
          <w:rFonts w:ascii="方正仿宋_GBK" w:eastAsia="方正仿宋_GBK" w:hAnsi="Times New Roman" w:cs="Times New Roman" w:hint="eastAsia"/>
          <w:sz w:val="32"/>
          <w:szCs w:val="32"/>
        </w:rPr>
        <w:t> </w:t>
      </w:r>
    </w:p>
    <w:p w:rsidR="00020A60" w:rsidRDefault="00020A60" w:rsidP="00020A60">
      <w:pPr>
        <w:pStyle w:val="a6"/>
        <w:spacing w:line="600" w:lineRule="atLeast"/>
      </w:pPr>
      <w:r>
        <w:rPr>
          <w:rFonts w:ascii="Times New Roman" w:hAnsi="Times New Roman" w:cs="Times New Roman"/>
          <w:sz w:val="21"/>
          <w:szCs w:val="21"/>
        </w:rPr>
        <w:t> </w:t>
      </w:r>
    </w:p>
    <w:p w:rsidR="00BE57F7" w:rsidRPr="00020A60" w:rsidRDefault="00BE57F7" w:rsidP="00020A60"/>
    <w:sectPr w:rsidR="00BE57F7" w:rsidRPr="00020A60">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6AA8"/>
    <w:multiLevelType w:val="multilevel"/>
    <w:tmpl w:val="EBA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12E35"/>
    <w:rsid w:val="00014DB4"/>
    <w:rsid w:val="00020A60"/>
    <w:rsid w:val="00094FC3"/>
    <w:rsid w:val="00137DB0"/>
    <w:rsid w:val="0015692B"/>
    <w:rsid w:val="001816A6"/>
    <w:rsid w:val="001A3532"/>
    <w:rsid w:val="002C76A8"/>
    <w:rsid w:val="002D1D33"/>
    <w:rsid w:val="00335BC2"/>
    <w:rsid w:val="00391D22"/>
    <w:rsid w:val="00414526"/>
    <w:rsid w:val="004215E2"/>
    <w:rsid w:val="004C37EF"/>
    <w:rsid w:val="004C4E3D"/>
    <w:rsid w:val="004D778B"/>
    <w:rsid w:val="00560F3A"/>
    <w:rsid w:val="005D55DE"/>
    <w:rsid w:val="007451FD"/>
    <w:rsid w:val="00774D1D"/>
    <w:rsid w:val="00792B7B"/>
    <w:rsid w:val="007D4799"/>
    <w:rsid w:val="00821832"/>
    <w:rsid w:val="008507A8"/>
    <w:rsid w:val="008A0258"/>
    <w:rsid w:val="009A36EA"/>
    <w:rsid w:val="00A13B84"/>
    <w:rsid w:val="00A92046"/>
    <w:rsid w:val="00AC071A"/>
    <w:rsid w:val="00AE58B8"/>
    <w:rsid w:val="00BE57F7"/>
    <w:rsid w:val="00D27BDF"/>
    <w:rsid w:val="00E809EB"/>
    <w:rsid w:val="00F04FE1"/>
    <w:rsid w:val="00FC37DE"/>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081">
      <w:bodyDiv w:val="1"/>
      <w:marLeft w:val="0"/>
      <w:marRight w:val="0"/>
      <w:marTop w:val="0"/>
      <w:marBottom w:val="0"/>
      <w:divBdr>
        <w:top w:val="none" w:sz="0" w:space="0" w:color="auto"/>
        <w:left w:val="none" w:sz="0" w:space="0" w:color="auto"/>
        <w:bottom w:val="none" w:sz="0" w:space="0" w:color="auto"/>
        <w:right w:val="none" w:sz="0" w:space="0" w:color="auto"/>
      </w:divBdr>
    </w:div>
    <w:div w:id="149836830">
      <w:bodyDiv w:val="1"/>
      <w:marLeft w:val="0"/>
      <w:marRight w:val="0"/>
      <w:marTop w:val="0"/>
      <w:marBottom w:val="0"/>
      <w:divBdr>
        <w:top w:val="none" w:sz="0" w:space="0" w:color="auto"/>
        <w:left w:val="none" w:sz="0" w:space="0" w:color="auto"/>
        <w:bottom w:val="none" w:sz="0" w:space="0" w:color="auto"/>
        <w:right w:val="none" w:sz="0" w:space="0" w:color="auto"/>
      </w:divBdr>
    </w:div>
    <w:div w:id="166677361">
      <w:bodyDiv w:val="1"/>
      <w:marLeft w:val="0"/>
      <w:marRight w:val="0"/>
      <w:marTop w:val="0"/>
      <w:marBottom w:val="0"/>
      <w:divBdr>
        <w:top w:val="none" w:sz="0" w:space="0" w:color="auto"/>
        <w:left w:val="none" w:sz="0" w:space="0" w:color="auto"/>
        <w:bottom w:val="none" w:sz="0" w:space="0" w:color="auto"/>
        <w:right w:val="none" w:sz="0" w:space="0" w:color="auto"/>
      </w:divBdr>
    </w:div>
    <w:div w:id="511183229">
      <w:bodyDiv w:val="1"/>
      <w:marLeft w:val="0"/>
      <w:marRight w:val="0"/>
      <w:marTop w:val="0"/>
      <w:marBottom w:val="0"/>
      <w:divBdr>
        <w:top w:val="none" w:sz="0" w:space="0" w:color="auto"/>
        <w:left w:val="none" w:sz="0" w:space="0" w:color="auto"/>
        <w:bottom w:val="none" w:sz="0" w:space="0" w:color="auto"/>
        <w:right w:val="none" w:sz="0" w:space="0" w:color="auto"/>
      </w:divBdr>
    </w:div>
    <w:div w:id="637687887">
      <w:bodyDiv w:val="1"/>
      <w:marLeft w:val="0"/>
      <w:marRight w:val="0"/>
      <w:marTop w:val="0"/>
      <w:marBottom w:val="0"/>
      <w:divBdr>
        <w:top w:val="none" w:sz="0" w:space="0" w:color="auto"/>
        <w:left w:val="none" w:sz="0" w:space="0" w:color="auto"/>
        <w:bottom w:val="none" w:sz="0" w:space="0" w:color="auto"/>
        <w:right w:val="none" w:sz="0" w:space="0" w:color="auto"/>
      </w:divBdr>
    </w:div>
    <w:div w:id="650259472">
      <w:bodyDiv w:val="1"/>
      <w:marLeft w:val="0"/>
      <w:marRight w:val="0"/>
      <w:marTop w:val="0"/>
      <w:marBottom w:val="0"/>
      <w:divBdr>
        <w:top w:val="none" w:sz="0" w:space="0" w:color="auto"/>
        <w:left w:val="none" w:sz="0" w:space="0" w:color="auto"/>
        <w:bottom w:val="none" w:sz="0" w:space="0" w:color="auto"/>
        <w:right w:val="none" w:sz="0" w:space="0" w:color="auto"/>
      </w:divBdr>
    </w:div>
    <w:div w:id="803500597">
      <w:bodyDiv w:val="1"/>
      <w:marLeft w:val="0"/>
      <w:marRight w:val="0"/>
      <w:marTop w:val="0"/>
      <w:marBottom w:val="0"/>
      <w:divBdr>
        <w:top w:val="none" w:sz="0" w:space="0" w:color="auto"/>
        <w:left w:val="none" w:sz="0" w:space="0" w:color="auto"/>
        <w:bottom w:val="none" w:sz="0" w:space="0" w:color="auto"/>
        <w:right w:val="none" w:sz="0" w:space="0" w:color="auto"/>
      </w:divBdr>
    </w:div>
    <w:div w:id="862405967">
      <w:bodyDiv w:val="1"/>
      <w:marLeft w:val="0"/>
      <w:marRight w:val="0"/>
      <w:marTop w:val="0"/>
      <w:marBottom w:val="0"/>
      <w:divBdr>
        <w:top w:val="none" w:sz="0" w:space="0" w:color="auto"/>
        <w:left w:val="none" w:sz="0" w:space="0" w:color="auto"/>
        <w:bottom w:val="none" w:sz="0" w:space="0" w:color="auto"/>
        <w:right w:val="none" w:sz="0" w:space="0" w:color="auto"/>
      </w:divBdr>
    </w:div>
    <w:div w:id="919559038">
      <w:bodyDiv w:val="1"/>
      <w:marLeft w:val="0"/>
      <w:marRight w:val="0"/>
      <w:marTop w:val="0"/>
      <w:marBottom w:val="0"/>
      <w:divBdr>
        <w:top w:val="none" w:sz="0" w:space="0" w:color="auto"/>
        <w:left w:val="none" w:sz="0" w:space="0" w:color="auto"/>
        <w:bottom w:val="none" w:sz="0" w:space="0" w:color="auto"/>
        <w:right w:val="none" w:sz="0" w:space="0" w:color="auto"/>
      </w:divBdr>
    </w:div>
    <w:div w:id="932665656">
      <w:bodyDiv w:val="1"/>
      <w:marLeft w:val="0"/>
      <w:marRight w:val="0"/>
      <w:marTop w:val="0"/>
      <w:marBottom w:val="0"/>
      <w:divBdr>
        <w:top w:val="none" w:sz="0" w:space="0" w:color="auto"/>
        <w:left w:val="none" w:sz="0" w:space="0" w:color="auto"/>
        <w:bottom w:val="none" w:sz="0" w:space="0" w:color="auto"/>
        <w:right w:val="none" w:sz="0" w:space="0" w:color="auto"/>
      </w:divBdr>
    </w:div>
    <w:div w:id="1006397197">
      <w:bodyDiv w:val="1"/>
      <w:marLeft w:val="0"/>
      <w:marRight w:val="0"/>
      <w:marTop w:val="0"/>
      <w:marBottom w:val="0"/>
      <w:divBdr>
        <w:top w:val="none" w:sz="0" w:space="0" w:color="auto"/>
        <w:left w:val="none" w:sz="0" w:space="0" w:color="auto"/>
        <w:bottom w:val="none" w:sz="0" w:space="0" w:color="auto"/>
        <w:right w:val="none" w:sz="0" w:space="0" w:color="auto"/>
      </w:divBdr>
    </w:div>
    <w:div w:id="1019357870">
      <w:bodyDiv w:val="1"/>
      <w:marLeft w:val="0"/>
      <w:marRight w:val="0"/>
      <w:marTop w:val="0"/>
      <w:marBottom w:val="0"/>
      <w:divBdr>
        <w:top w:val="none" w:sz="0" w:space="0" w:color="auto"/>
        <w:left w:val="none" w:sz="0" w:space="0" w:color="auto"/>
        <w:bottom w:val="none" w:sz="0" w:space="0" w:color="auto"/>
        <w:right w:val="none" w:sz="0" w:space="0" w:color="auto"/>
      </w:divBdr>
    </w:div>
    <w:div w:id="1050114513">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176650472">
      <w:bodyDiv w:val="1"/>
      <w:marLeft w:val="0"/>
      <w:marRight w:val="0"/>
      <w:marTop w:val="0"/>
      <w:marBottom w:val="0"/>
      <w:divBdr>
        <w:top w:val="none" w:sz="0" w:space="0" w:color="auto"/>
        <w:left w:val="none" w:sz="0" w:space="0" w:color="auto"/>
        <w:bottom w:val="none" w:sz="0" w:space="0" w:color="auto"/>
        <w:right w:val="none" w:sz="0" w:space="0" w:color="auto"/>
      </w:divBdr>
    </w:div>
    <w:div w:id="1304002537">
      <w:bodyDiv w:val="1"/>
      <w:marLeft w:val="0"/>
      <w:marRight w:val="0"/>
      <w:marTop w:val="0"/>
      <w:marBottom w:val="0"/>
      <w:divBdr>
        <w:top w:val="none" w:sz="0" w:space="0" w:color="auto"/>
        <w:left w:val="none" w:sz="0" w:space="0" w:color="auto"/>
        <w:bottom w:val="none" w:sz="0" w:space="0" w:color="auto"/>
        <w:right w:val="none" w:sz="0" w:space="0" w:color="auto"/>
      </w:divBdr>
    </w:div>
    <w:div w:id="1337801531">
      <w:bodyDiv w:val="1"/>
      <w:marLeft w:val="0"/>
      <w:marRight w:val="0"/>
      <w:marTop w:val="0"/>
      <w:marBottom w:val="0"/>
      <w:divBdr>
        <w:top w:val="none" w:sz="0" w:space="0" w:color="auto"/>
        <w:left w:val="none" w:sz="0" w:space="0" w:color="auto"/>
        <w:bottom w:val="none" w:sz="0" w:space="0" w:color="auto"/>
        <w:right w:val="none" w:sz="0" w:space="0" w:color="auto"/>
      </w:divBdr>
    </w:div>
    <w:div w:id="1346055548">
      <w:bodyDiv w:val="1"/>
      <w:marLeft w:val="0"/>
      <w:marRight w:val="0"/>
      <w:marTop w:val="0"/>
      <w:marBottom w:val="0"/>
      <w:divBdr>
        <w:top w:val="none" w:sz="0" w:space="0" w:color="auto"/>
        <w:left w:val="none" w:sz="0" w:space="0" w:color="auto"/>
        <w:bottom w:val="none" w:sz="0" w:space="0" w:color="auto"/>
        <w:right w:val="none" w:sz="0" w:space="0" w:color="auto"/>
      </w:divBdr>
    </w:div>
    <w:div w:id="1422146004">
      <w:bodyDiv w:val="1"/>
      <w:marLeft w:val="0"/>
      <w:marRight w:val="0"/>
      <w:marTop w:val="0"/>
      <w:marBottom w:val="0"/>
      <w:divBdr>
        <w:top w:val="none" w:sz="0" w:space="0" w:color="auto"/>
        <w:left w:val="none" w:sz="0" w:space="0" w:color="auto"/>
        <w:bottom w:val="none" w:sz="0" w:space="0" w:color="auto"/>
        <w:right w:val="none" w:sz="0" w:space="0" w:color="auto"/>
      </w:divBdr>
    </w:div>
    <w:div w:id="1428622083">
      <w:bodyDiv w:val="1"/>
      <w:marLeft w:val="0"/>
      <w:marRight w:val="0"/>
      <w:marTop w:val="0"/>
      <w:marBottom w:val="0"/>
      <w:divBdr>
        <w:top w:val="none" w:sz="0" w:space="0" w:color="auto"/>
        <w:left w:val="none" w:sz="0" w:space="0" w:color="auto"/>
        <w:bottom w:val="none" w:sz="0" w:space="0" w:color="auto"/>
        <w:right w:val="none" w:sz="0" w:space="0" w:color="auto"/>
      </w:divBdr>
    </w:div>
    <w:div w:id="1481654197">
      <w:bodyDiv w:val="1"/>
      <w:marLeft w:val="0"/>
      <w:marRight w:val="0"/>
      <w:marTop w:val="0"/>
      <w:marBottom w:val="0"/>
      <w:divBdr>
        <w:top w:val="none" w:sz="0" w:space="0" w:color="auto"/>
        <w:left w:val="none" w:sz="0" w:space="0" w:color="auto"/>
        <w:bottom w:val="none" w:sz="0" w:space="0" w:color="auto"/>
        <w:right w:val="none" w:sz="0" w:space="0" w:color="auto"/>
      </w:divBdr>
    </w:div>
    <w:div w:id="1517310422">
      <w:bodyDiv w:val="1"/>
      <w:marLeft w:val="0"/>
      <w:marRight w:val="0"/>
      <w:marTop w:val="0"/>
      <w:marBottom w:val="0"/>
      <w:divBdr>
        <w:top w:val="none" w:sz="0" w:space="0" w:color="auto"/>
        <w:left w:val="none" w:sz="0" w:space="0" w:color="auto"/>
        <w:bottom w:val="none" w:sz="0" w:space="0" w:color="auto"/>
        <w:right w:val="none" w:sz="0" w:space="0" w:color="auto"/>
      </w:divBdr>
    </w:div>
    <w:div w:id="1566644389">
      <w:bodyDiv w:val="1"/>
      <w:marLeft w:val="0"/>
      <w:marRight w:val="0"/>
      <w:marTop w:val="0"/>
      <w:marBottom w:val="0"/>
      <w:divBdr>
        <w:top w:val="none" w:sz="0" w:space="0" w:color="auto"/>
        <w:left w:val="none" w:sz="0" w:space="0" w:color="auto"/>
        <w:bottom w:val="none" w:sz="0" w:space="0" w:color="auto"/>
        <w:right w:val="none" w:sz="0" w:space="0" w:color="auto"/>
      </w:divBdr>
    </w:div>
    <w:div w:id="1740442134">
      <w:bodyDiv w:val="1"/>
      <w:marLeft w:val="0"/>
      <w:marRight w:val="0"/>
      <w:marTop w:val="0"/>
      <w:marBottom w:val="0"/>
      <w:divBdr>
        <w:top w:val="none" w:sz="0" w:space="0" w:color="auto"/>
        <w:left w:val="none" w:sz="0" w:space="0" w:color="auto"/>
        <w:bottom w:val="none" w:sz="0" w:space="0" w:color="auto"/>
        <w:right w:val="none" w:sz="0" w:space="0" w:color="auto"/>
      </w:divBdr>
    </w:div>
    <w:div w:id="1887720248">
      <w:bodyDiv w:val="1"/>
      <w:marLeft w:val="0"/>
      <w:marRight w:val="0"/>
      <w:marTop w:val="0"/>
      <w:marBottom w:val="0"/>
      <w:divBdr>
        <w:top w:val="none" w:sz="0" w:space="0" w:color="auto"/>
        <w:left w:val="none" w:sz="0" w:space="0" w:color="auto"/>
        <w:bottom w:val="none" w:sz="0" w:space="0" w:color="auto"/>
        <w:right w:val="none" w:sz="0" w:space="0" w:color="auto"/>
      </w:divBdr>
    </w:div>
    <w:div w:id="2001036760">
      <w:bodyDiv w:val="1"/>
      <w:marLeft w:val="0"/>
      <w:marRight w:val="0"/>
      <w:marTop w:val="0"/>
      <w:marBottom w:val="0"/>
      <w:divBdr>
        <w:top w:val="none" w:sz="0" w:space="0" w:color="auto"/>
        <w:left w:val="none" w:sz="0" w:space="0" w:color="auto"/>
        <w:bottom w:val="none" w:sz="0" w:space="0" w:color="auto"/>
        <w:right w:val="none" w:sz="0" w:space="0" w:color="auto"/>
      </w:divBdr>
    </w:div>
    <w:div w:id="2089495536">
      <w:bodyDiv w:val="1"/>
      <w:marLeft w:val="0"/>
      <w:marRight w:val="0"/>
      <w:marTop w:val="0"/>
      <w:marBottom w:val="0"/>
      <w:divBdr>
        <w:top w:val="none" w:sz="0" w:space="0" w:color="auto"/>
        <w:left w:val="none" w:sz="0" w:space="0" w:color="auto"/>
        <w:bottom w:val="none" w:sz="0" w:space="0" w:color="auto"/>
        <w:right w:val="none" w:sz="0" w:space="0" w:color="auto"/>
      </w:divBdr>
    </w:div>
    <w:div w:id="213910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2022-05-07T07:40:00Z</cp:lastPrinted>
  <dcterms:created xsi:type="dcterms:W3CDTF">2022-05-09T01:33:00Z</dcterms:created>
  <dcterms:modified xsi:type="dcterms:W3CDTF">2022-08-04T05:07:00Z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