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jc w:val="center"/>
        <w:textAlignment w:val="auto"/>
        <w:outlineLvl w:val="9"/>
        <w:rPr>
          <w:rFonts w:hint="eastAsia" w:ascii="方正仿宋_GBK" w:hAnsi="方正仿宋_GBK" w:eastAsia="方正仿宋_GBK" w:cs="方正仿宋_GBK"/>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jc w:val="center"/>
        <w:textAlignment w:val="auto"/>
        <w:outlineLvl w:val="9"/>
        <w:rPr>
          <w:rFonts w:hint="eastAsia" w:ascii="方正仿宋_GBK" w:hAnsi="方正仿宋_GBK" w:eastAsia="方正仿宋_GBK" w:cs="方正仿宋_GBK"/>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jc w:val="center"/>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永陈食发〔2020〕32号</w:t>
      </w:r>
    </w:p>
    <w:p>
      <w:pPr>
        <w:pStyle w:val="2"/>
        <w:keepNext w:val="0"/>
        <w:keepLines w:val="0"/>
        <w:widowControl/>
        <w:suppressLineNumbers w:val="0"/>
        <w:spacing w:before="0" w:beforeAutospacing="0" w:after="0" w:afterAutospacing="0" w:line="630" w:lineRule="atLeast"/>
        <w:ind w:left="0" w:firstLine="420"/>
        <w:jc w:val="center"/>
        <w:rPr>
          <w:rFonts w:hint="eastAsia" w:ascii="宋体" w:hAnsi="宋体" w:eastAsia="宋体" w:cs="宋体"/>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42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rPr>
        <w:t>重庆市永川区陈食街道办事处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42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rPr>
        <w:t>关于印发《2020年度陈食街道根治欠薪</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420"/>
        <w:jc w:val="center"/>
        <w:textAlignment w:val="auto"/>
        <w:outlineLvl w:val="9"/>
        <w:rPr>
          <w:rFonts w:hint="eastAsia" w:ascii="方正小标宋_GBK" w:hAnsi="方正小标宋_GBK" w:eastAsia="方正小标宋_GBK" w:cs="方正小标宋_GBK"/>
          <w:i w:val="0"/>
          <w:caps w:val="0"/>
          <w:color w:val="000000"/>
          <w:spacing w:val="0"/>
          <w:sz w:val="44"/>
          <w:szCs w:val="44"/>
        </w:rPr>
      </w:pPr>
      <w:bookmarkStart w:id="0" w:name="_GoBack"/>
      <w:bookmarkEnd w:id="0"/>
      <w:r>
        <w:rPr>
          <w:rFonts w:hint="eastAsia" w:ascii="方正小标宋_GBK" w:hAnsi="方正小标宋_GBK" w:eastAsia="方正小标宋_GBK" w:cs="方正小标宋_GBK"/>
          <w:i w:val="0"/>
          <w:caps w:val="0"/>
          <w:color w:val="000000"/>
          <w:spacing w:val="0"/>
          <w:sz w:val="44"/>
          <w:szCs w:val="44"/>
        </w:rPr>
        <w:t>冬季专项行动工作方案》的通知</w:t>
      </w:r>
    </w:p>
    <w:p>
      <w:pPr>
        <w:pStyle w:val="2"/>
        <w:keepNext w:val="0"/>
        <w:keepLines w:val="0"/>
        <w:widowControl/>
        <w:suppressLineNumbers w:val="0"/>
        <w:spacing w:before="0" w:beforeAutospacing="0" w:after="0" w:afterAutospacing="0" w:line="630" w:lineRule="atLeast"/>
        <w:ind w:left="0" w:firstLine="420"/>
        <w:jc w:val="left"/>
        <w:rPr>
          <w:rFonts w:hint="eastAsia" w:ascii="宋体" w:hAnsi="宋体" w:eastAsia="宋体" w:cs="宋体"/>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街道有关部门: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42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根据《重庆市永川区保障农民工工资支付专项工作领导小组办公室关于开展根治欠薪冬季专项行动的通知》(永农工支办发﹝2020﹞12号)相关规定和要求,经街道办事处批准,研究制定《2020年度陈食街道根治欠薪冬季专项行动工作方案》,现将此方案印发给你们,请认真抓好贯彻落实。</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42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附件:2020年度陈食街道根治欠薪冬季专项行动工作方案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420"/>
        <w:jc w:val="left"/>
        <w:textAlignment w:val="auto"/>
        <w:outlineLvl w:val="9"/>
        <w:rPr>
          <w:rFonts w:hint="eastAsia" w:ascii="方正仿宋_GBK" w:hAnsi="方正仿宋_GBK" w:eastAsia="方正仿宋_GBK" w:cs="方正仿宋_GBK"/>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firstLine="3520" w:firstLineChars="110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重庆市永川区陈食街道办事处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4480" w:firstLineChars="140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2020年12月21日</w:t>
      </w:r>
    </w:p>
    <w:p>
      <w:pPr>
        <w:pStyle w:val="2"/>
        <w:keepNext w:val="0"/>
        <w:keepLines w:val="0"/>
        <w:widowControl/>
        <w:suppressLineNumbers w:val="0"/>
        <w:spacing w:before="0" w:beforeAutospacing="0" w:after="0" w:afterAutospacing="0" w:line="630" w:lineRule="atLeast"/>
        <w:ind w:left="0" w:firstLine="1920" w:firstLineChars="800"/>
        <w:jc w:val="left"/>
        <w:rPr>
          <w:rFonts w:hint="eastAsia" w:ascii="宋体" w:hAnsi="宋体" w:eastAsia="宋体" w:cs="宋体"/>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firstLine="4640" w:firstLineChars="145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(此件公开发布)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420"/>
        <w:jc w:val="center"/>
        <w:textAlignment w:val="auto"/>
        <w:outlineLvl w:val="9"/>
        <w:rPr>
          <w:rFonts w:hint="eastAsia" w:ascii="方正小标宋_GBK" w:hAnsi="方正小标宋_GBK" w:eastAsia="方正小标宋_GBK" w:cs="方正小标宋_GBK"/>
          <w:i w:val="0"/>
          <w:caps w:val="0"/>
          <w:color w:val="000000"/>
          <w:spacing w:val="0"/>
          <w:sz w:val="44"/>
          <w:szCs w:val="4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420"/>
        <w:jc w:val="center"/>
        <w:textAlignment w:val="auto"/>
        <w:outlineLvl w:val="9"/>
        <w:rPr>
          <w:rFonts w:hint="eastAsia" w:ascii="方正小标宋_GBK" w:hAnsi="方正小标宋_GBK" w:eastAsia="方正小标宋_GBK" w:cs="方正小标宋_GBK"/>
          <w:i w:val="0"/>
          <w:caps w:val="0"/>
          <w:color w:val="000000"/>
          <w:spacing w:val="0"/>
          <w:sz w:val="44"/>
          <w:szCs w:val="4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420"/>
        <w:jc w:val="center"/>
        <w:textAlignment w:val="auto"/>
        <w:outlineLvl w:val="9"/>
        <w:rPr>
          <w:rFonts w:hint="eastAsia" w:ascii="方正小标宋_GBK" w:hAnsi="方正小标宋_GBK" w:eastAsia="方正小标宋_GBK" w:cs="方正小标宋_GBK"/>
          <w:i w:val="0"/>
          <w:caps w:val="0"/>
          <w:color w:val="000000"/>
          <w:spacing w:val="0"/>
          <w:sz w:val="44"/>
          <w:szCs w:val="4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42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rPr>
        <w:t>2020年度陈食街道根治欠薪冬季专项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42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rPr>
        <w:t>行动工作方案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420"/>
        <w:jc w:val="left"/>
        <w:textAlignment w:val="auto"/>
        <w:outlineLvl w:val="9"/>
        <w:rPr>
          <w:rFonts w:hint="eastAsia" w:ascii="方正仿宋_GBK" w:hAnsi="方正仿宋_GBK" w:eastAsia="方正仿宋_GBK" w:cs="方正仿宋_GBK"/>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42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为进一步落实党中央、国务院“六保”“六稳”决策部署和区委、区政府工作要求，全面贯彻实施《保障农民工工资支付条例》，确保农民工按时足额拿到工资，维护农民工合法权益和社会和谐稳定，根据《重庆市永川区保障农民工工资支付专项工作领导小组办公室关于开展根治欠薪冬季专项行动的通知》(永农工支办发﹝2020﹞12号)相关规定和要求，决定深入开展2020年度根治欠薪冬季专项行动，现制定行动方案如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420"/>
        <w:jc w:val="left"/>
        <w:textAlignment w:val="auto"/>
        <w:outlineLvl w:val="9"/>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rPr>
        <w:t>一、行动重点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42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此次行动以工程建设领域和劳动密集型加工制造等行业为重点，突出政府投资工程项目和国企项目，易受疫情影响的加工制造业、餐饮住宿健身、装饰装修等居民服务业，以及发生过工资拖欠的其他企业。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420"/>
        <w:jc w:val="left"/>
        <w:textAlignment w:val="auto"/>
        <w:outlineLvl w:val="9"/>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rPr>
        <w:t>二、行动内容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42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重点核查建设领域“一金三制”制度落实情况:一是用人单位依法按时足额支付农民工工资情况;二是政府投资工程项目、国企项目及各类政府与社会资本合作项目审批管理、资金监管和工程款(人工费)按期足额拨付情况;三是工程建设领域落实农民工工资专用账户、施工总承包单位代发工资、农民工实名制管理、工资保证金存储、维权信息公示等保障工资支付制度情况。针对辖区企业，重点核查企业与员工签订合同情况和用人单位是否依法按时足额支付员工工资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420"/>
        <w:jc w:val="left"/>
        <w:textAlignment w:val="auto"/>
        <w:outlineLvl w:val="9"/>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rPr>
        <w:t>三、时间安排</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42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一)实地排查(2020年12月21日至2020年12月25日)。街道规环办、交通办、经发办等部门按照行业负责原则，做好管辖范围内保障农民工工资发放排查工作。社保所工作人员张环宇联系交通办，共同参与公路建设领域排查工作;庞红梅联系经发办，共同参与辖区企业排查工作;张世菊联系规环办，共同参与建设领域和芋荷湾村国企项目排查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42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二)集中研判(2020年12月26日至12月31日)。各行业主管部门和社保所要按照根治欠薪冬季专项行动要求，对发现的欠薪隐患先行处置;对实地核查发现的案件，召开专题会议，集中研判，逐案分析研究，做到一案一专班，一案一方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42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三)督促整改落实(2020年1月1日至2021年2月7日)。各行业主管部门要按照“谁主管谁负责、谁许可谁负责”的原则，对核查中发现的问题严格按照要求进行整改，社保所要积极参与配合，政府投资工程项目、国企项目以及各类政府与社会资本合作项目拖欠农民工工资案件在2020年底前全部清零，其他欠薪案件在2021年春节前动态清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420"/>
        <w:jc w:val="left"/>
        <w:textAlignment w:val="auto"/>
        <w:outlineLvl w:val="9"/>
        <w:rPr>
          <w:rFonts w:hint="eastAsia" w:ascii="方正黑体_GBK" w:hAnsi="方正黑体_GBK" w:eastAsia="方正黑体_GBK" w:cs="方正黑体_GBK"/>
          <w:i w:val="0"/>
          <w:caps w:val="0"/>
          <w:color w:val="000000"/>
          <w:spacing w:val="0"/>
          <w:sz w:val="32"/>
          <w:szCs w:val="32"/>
        </w:rPr>
      </w:pPr>
      <w:r>
        <w:rPr>
          <w:rFonts w:hint="eastAsia" w:ascii="方正黑体_GBK" w:hAnsi="方正黑体_GBK" w:eastAsia="方正黑体_GBK" w:cs="方正黑体_GBK"/>
          <w:i w:val="0"/>
          <w:caps w:val="0"/>
          <w:color w:val="000000"/>
          <w:spacing w:val="0"/>
          <w:sz w:val="32"/>
          <w:szCs w:val="32"/>
        </w:rPr>
        <w:t>四、工作要求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42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(一)加强部门协同配合。要按照根治拖欠农民工工资工作协调机制，落实根治欠薪快速联动机制，各部门加强工作配合，形成工作合力，共同做好根治欠薪工作。</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42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二)严厉打击违法行为。对排查中发现的问题，各行业主管部门要主动作为，积极处置，切实督促整改落实到位，对拒不进行整改的企业，要及时上报街道办事处和区级相关部门，开展多部门联合打击，保持对恶意欠薪行为的高压态势。</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420"/>
        <w:jc w:val="lef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三)认真做好材料取证工作。在排查过程中，要按照区级要求做好检查资料、迎检资料、照片等相关材料取证，排查行动结束后，要及时总结经验，梳理问题，分析原因，提出对策建议，认真整改，确保街道无拖欠民工工资情况发生。</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420"/>
        <w:jc w:val="right"/>
        <w:textAlignment w:val="auto"/>
        <w:outlineLvl w:val="9"/>
        <w:rPr>
          <w:rFonts w:hint="eastAsia" w:ascii="方正仿宋_GBK" w:hAnsi="方正仿宋_GBK" w:eastAsia="方正仿宋_GBK" w:cs="方正仿宋_GBK"/>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420"/>
        <w:jc w:val="right"/>
        <w:textAlignment w:val="auto"/>
        <w:outlineLvl w:val="9"/>
        <w:rPr>
          <w:rFonts w:hint="eastAsia" w:ascii="方正仿宋_GBK" w:hAnsi="方正仿宋_GBK" w:eastAsia="方正仿宋_GBK" w:cs="方正仿宋_GBK"/>
          <w:i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420"/>
        <w:jc w:val="right"/>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重庆市永川区陈食街道办事处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94" w:lineRule="exact"/>
        <w:ind w:left="0" w:firstLine="420"/>
        <w:jc w:val="center"/>
        <w:textAlignment w:val="auto"/>
        <w:outlineLvl w:val="9"/>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                       2020年12月21日</w:t>
      </w:r>
    </w:p>
    <w:p>
      <w:pPr>
        <w:keepNext w:val="0"/>
        <w:keepLines w:val="0"/>
        <w:pageBreakBefore w:val="0"/>
        <w:kinsoku/>
        <w:wordWrap/>
        <w:overflowPunct/>
        <w:topLinePunct w:val="0"/>
        <w:autoSpaceDE/>
        <w:autoSpaceDN/>
        <w:bidi w:val="0"/>
        <w:adjustRightInd/>
        <w:snapToGrid/>
        <w:spacing w:line="594" w:lineRule="exact"/>
        <w:textAlignment w:val="auto"/>
        <w:outlineLvl w:val="9"/>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986F11"/>
    <w:rsid w:val="361F2520"/>
    <w:rsid w:val="7BEF97B9"/>
    <w:rsid w:val="FC9F1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党政办</dc:creator>
  <cp:lastModifiedBy> </cp:lastModifiedBy>
  <dcterms:modified xsi:type="dcterms:W3CDTF">2023-09-28T16:32:53Z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