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eastAsia" w:ascii="方正黑体_GBK" w:hAnsi="方正黑体_GBK" w:eastAsia="方正黑体_GBK" w:cs="方正黑体_GBK"/>
          <w:i w:val="0"/>
          <w:iCs w:val="0"/>
          <w:caps w:val="0"/>
          <w:color w:val="333333"/>
          <w:spacing w:val="0"/>
          <w:sz w:val="32"/>
          <w:szCs w:val="32"/>
          <w:shd w:val="clear" w:fill="FFFFFF"/>
        </w:rPr>
      </w:pPr>
      <w:r>
        <w:rPr>
          <w:rFonts w:hint="eastAsia" w:ascii="方正黑体_GBK" w:hAnsi="方正黑体_GBK" w:eastAsia="方正黑体_GBK" w:cs="方正黑体_GBK"/>
          <w:i w:val="0"/>
          <w:iCs w:val="0"/>
          <w:caps w:val="0"/>
          <w:color w:val="333333"/>
          <w:spacing w:val="0"/>
          <w:sz w:val="32"/>
          <w:szCs w:val="32"/>
          <w:shd w:val="clear" w:fill="FFFFFF"/>
        </w:rPr>
        <w:t>重庆市安全生产条例</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65" w:lineRule="atLeast"/>
        <w:ind w:left="0" w:right="0" w:firstLine="375"/>
        <w:jc w:val="center"/>
        <w:rPr>
          <w:rFonts w:ascii="微软雅黑" w:hAnsi="微软雅黑" w:eastAsia="微软雅黑" w:cs="微软雅黑"/>
          <w:i w:val="0"/>
          <w:iCs w:val="0"/>
          <w:caps w:val="0"/>
          <w:color w:val="333333"/>
          <w:spacing w:val="0"/>
          <w:sz w:val="24"/>
          <w:szCs w:val="24"/>
        </w:rPr>
      </w:pPr>
      <w:r>
        <w:rPr>
          <w:rFonts w:ascii="方正黑体_GBK" w:hAnsi="方正黑体_GBK" w:eastAsia="方正黑体_GBK" w:cs="方正黑体_GBK"/>
          <w:i w:val="0"/>
          <w:iCs w:val="0"/>
          <w:caps w:val="0"/>
          <w:color w:val="000000"/>
          <w:spacing w:val="0"/>
          <w:sz w:val="24"/>
          <w:szCs w:val="24"/>
          <w:shd w:val="clear" w:fill="FFFFFF"/>
        </w:rPr>
        <w:t>第一章 总 则</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65" w:lineRule="atLeast"/>
        <w:ind w:left="0" w:right="0" w:firstLine="375"/>
        <w:jc w:val="both"/>
        <w:rPr>
          <w:rFonts w:hint="eastAsia" w:ascii="微软雅黑" w:hAnsi="微软雅黑" w:eastAsia="微软雅黑" w:cs="微软雅黑"/>
          <w:i w:val="0"/>
          <w:iCs w:val="0"/>
          <w:caps w:val="0"/>
          <w:color w:val="333333"/>
          <w:spacing w:val="0"/>
          <w:sz w:val="24"/>
          <w:szCs w:val="24"/>
        </w:rPr>
      </w:pPr>
      <w:r>
        <w:rPr>
          <w:rStyle w:val="5"/>
          <w:rFonts w:hint="eastAsia" w:ascii="微软雅黑" w:hAnsi="微软雅黑" w:eastAsia="微软雅黑" w:cs="微软雅黑"/>
          <w:i w:val="0"/>
          <w:iCs w:val="0"/>
          <w:caps w:val="0"/>
          <w:color w:val="000000"/>
          <w:spacing w:val="0"/>
          <w:sz w:val="24"/>
          <w:szCs w:val="24"/>
          <w:shd w:val="clear" w:fill="FFFFFF"/>
        </w:rPr>
        <w:t>第一条</w:t>
      </w:r>
      <w:r>
        <w:rPr>
          <w:rFonts w:hint="eastAsia" w:ascii="微软雅黑" w:hAnsi="微软雅黑" w:eastAsia="微软雅黑" w:cs="微软雅黑"/>
          <w:i w:val="0"/>
          <w:iCs w:val="0"/>
          <w:caps w:val="0"/>
          <w:color w:val="333333"/>
          <w:spacing w:val="0"/>
          <w:sz w:val="24"/>
          <w:szCs w:val="24"/>
          <w:shd w:val="clear" w:fill="FFFFFF"/>
        </w:rPr>
        <w:t> </w:t>
      </w:r>
      <w:r>
        <w:rPr>
          <w:rFonts w:hint="eastAsia" w:ascii="微软雅黑" w:hAnsi="微软雅黑" w:eastAsia="微软雅黑" w:cs="微软雅黑"/>
          <w:i w:val="0"/>
          <w:iCs w:val="0"/>
          <w:caps w:val="0"/>
          <w:color w:val="000000"/>
          <w:spacing w:val="0"/>
          <w:sz w:val="24"/>
          <w:szCs w:val="24"/>
          <w:shd w:val="clear" w:fill="FFFFFF"/>
        </w:rPr>
        <w:t>为了加强安全生产工作，防止和减少生产安全事故，保障人民群众生命和财产安全，促进经济社会持续健康发展，根据《中华人民共和国安全生产法》、《生产安全事故报告和调查处理条例》和有关法律、行政法规，结合本市实际，制定本条例。</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65" w:lineRule="atLeast"/>
        <w:ind w:left="0" w:right="0" w:firstLine="375"/>
        <w:jc w:val="both"/>
        <w:rPr>
          <w:rFonts w:hint="eastAsia" w:ascii="微软雅黑" w:hAnsi="微软雅黑" w:eastAsia="微软雅黑" w:cs="微软雅黑"/>
          <w:i w:val="0"/>
          <w:iCs w:val="0"/>
          <w:caps w:val="0"/>
          <w:color w:val="333333"/>
          <w:spacing w:val="0"/>
          <w:sz w:val="24"/>
          <w:szCs w:val="24"/>
        </w:rPr>
      </w:pPr>
      <w:r>
        <w:rPr>
          <w:rStyle w:val="5"/>
          <w:rFonts w:hint="eastAsia" w:ascii="微软雅黑" w:hAnsi="微软雅黑" w:eastAsia="微软雅黑" w:cs="微软雅黑"/>
          <w:i w:val="0"/>
          <w:iCs w:val="0"/>
          <w:caps w:val="0"/>
          <w:color w:val="000000"/>
          <w:spacing w:val="0"/>
          <w:sz w:val="24"/>
          <w:szCs w:val="24"/>
          <w:shd w:val="clear" w:fill="FFFFFF"/>
        </w:rPr>
        <w:t>第二条</w:t>
      </w:r>
      <w:r>
        <w:rPr>
          <w:rStyle w:val="5"/>
          <w:rFonts w:hint="eastAsia" w:ascii="微软雅黑" w:hAnsi="微软雅黑" w:eastAsia="微软雅黑" w:cs="微软雅黑"/>
          <w:i w:val="0"/>
          <w:iCs w:val="0"/>
          <w:caps w:val="0"/>
          <w:color w:val="333333"/>
          <w:spacing w:val="0"/>
          <w:sz w:val="24"/>
          <w:szCs w:val="24"/>
          <w:shd w:val="clear" w:fill="FFFFFF"/>
        </w:rPr>
        <w:t> </w:t>
      </w:r>
      <w:r>
        <w:rPr>
          <w:rFonts w:hint="eastAsia" w:ascii="微软雅黑" w:hAnsi="微软雅黑" w:eastAsia="微软雅黑" w:cs="微软雅黑"/>
          <w:i w:val="0"/>
          <w:iCs w:val="0"/>
          <w:caps w:val="0"/>
          <w:color w:val="000000"/>
          <w:spacing w:val="0"/>
          <w:sz w:val="24"/>
          <w:szCs w:val="24"/>
          <w:shd w:val="clear" w:fill="FFFFFF"/>
        </w:rPr>
        <w:t>在本市行政区域内从事生产经营活动的单位（以下统称生产经营单位）的安全生产及其监督管理，适用本条例。</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65" w:lineRule="atLeast"/>
        <w:ind w:left="0" w:right="0" w:firstLine="375"/>
        <w:jc w:val="both"/>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000000"/>
          <w:spacing w:val="0"/>
          <w:sz w:val="24"/>
          <w:szCs w:val="24"/>
          <w:shd w:val="clear" w:fill="FFFFFF"/>
        </w:rPr>
        <w:t>有关法律、法规对消防安全和道路交通安全、铁路交通安全、水上交通安全、民用航空安全以及核与辐射安全、特种设备安全另有规定的，适用其规定。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65" w:lineRule="atLeast"/>
        <w:ind w:left="0" w:right="0" w:firstLine="375"/>
        <w:jc w:val="both"/>
        <w:rPr>
          <w:rFonts w:hint="eastAsia" w:ascii="微软雅黑" w:hAnsi="微软雅黑" w:eastAsia="微软雅黑" w:cs="微软雅黑"/>
          <w:i w:val="0"/>
          <w:iCs w:val="0"/>
          <w:caps w:val="0"/>
          <w:color w:val="333333"/>
          <w:spacing w:val="0"/>
          <w:sz w:val="24"/>
          <w:szCs w:val="24"/>
        </w:rPr>
      </w:pPr>
      <w:r>
        <w:rPr>
          <w:rStyle w:val="5"/>
          <w:rFonts w:hint="eastAsia" w:ascii="微软雅黑" w:hAnsi="微软雅黑" w:eastAsia="微软雅黑" w:cs="微软雅黑"/>
          <w:i w:val="0"/>
          <w:iCs w:val="0"/>
          <w:caps w:val="0"/>
          <w:color w:val="000000"/>
          <w:spacing w:val="0"/>
          <w:sz w:val="24"/>
          <w:szCs w:val="24"/>
          <w:shd w:val="clear" w:fill="FFFFFF"/>
        </w:rPr>
        <w:t>第三条</w:t>
      </w:r>
      <w:r>
        <w:rPr>
          <w:rStyle w:val="5"/>
          <w:rFonts w:hint="eastAsia" w:ascii="微软雅黑" w:hAnsi="微软雅黑" w:eastAsia="微软雅黑" w:cs="微软雅黑"/>
          <w:i w:val="0"/>
          <w:iCs w:val="0"/>
          <w:caps w:val="0"/>
          <w:color w:val="333333"/>
          <w:spacing w:val="0"/>
          <w:sz w:val="24"/>
          <w:szCs w:val="24"/>
          <w:shd w:val="clear" w:fill="FFFFFF"/>
        </w:rPr>
        <w:t> </w:t>
      </w:r>
      <w:r>
        <w:rPr>
          <w:rFonts w:hint="eastAsia" w:ascii="微软雅黑" w:hAnsi="微软雅黑" w:eastAsia="微软雅黑" w:cs="微软雅黑"/>
          <w:i w:val="0"/>
          <w:iCs w:val="0"/>
          <w:caps w:val="0"/>
          <w:color w:val="000000"/>
          <w:spacing w:val="0"/>
          <w:sz w:val="24"/>
          <w:szCs w:val="24"/>
          <w:shd w:val="clear" w:fill="FFFFFF"/>
        </w:rPr>
        <w:t>安全生产工作应当坚持以人为本、安全发展；坚持安全第一、预防为主、综合治理。强化和落实生产经营单位的主体责任和政府监管责任，建立生产经营单位负责、职工参与、政府监管、行业自律和社会监督的机制。</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65" w:lineRule="atLeast"/>
        <w:ind w:left="0" w:right="0" w:firstLine="375"/>
        <w:jc w:val="both"/>
        <w:rPr>
          <w:rFonts w:hint="eastAsia" w:ascii="微软雅黑" w:hAnsi="微软雅黑" w:eastAsia="微软雅黑" w:cs="微软雅黑"/>
          <w:i w:val="0"/>
          <w:iCs w:val="0"/>
          <w:caps w:val="0"/>
          <w:color w:val="333333"/>
          <w:spacing w:val="0"/>
          <w:sz w:val="24"/>
          <w:szCs w:val="24"/>
        </w:rPr>
      </w:pPr>
      <w:r>
        <w:rPr>
          <w:rStyle w:val="5"/>
          <w:rFonts w:hint="eastAsia" w:ascii="微软雅黑" w:hAnsi="微软雅黑" w:eastAsia="微软雅黑" w:cs="微软雅黑"/>
          <w:i w:val="0"/>
          <w:iCs w:val="0"/>
          <w:caps w:val="0"/>
          <w:color w:val="000000"/>
          <w:spacing w:val="0"/>
          <w:sz w:val="24"/>
          <w:szCs w:val="24"/>
          <w:shd w:val="clear" w:fill="FFFFFF"/>
        </w:rPr>
        <w:t>第四条</w:t>
      </w:r>
      <w:r>
        <w:rPr>
          <w:rStyle w:val="5"/>
          <w:rFonts w:hint="eastAsia" w:ascii="微软雅黑" w:hAnsi="微软雅黑" w:eastAsia="微软雅黑" w:cs="微软雅黑"/>
          <w:i w:val="0"/>
          <w:iCs w:val="0"/>
          <w:caps w:val="0"/>
          <w:color w:val="333333"/>
          <w:spacing w:val="0"/>
          <w:sz w:val="24"/>
          <w:szCs w:val="24"/>
          <w:shd w:val="clear" w:fill="FFFFFF"/>
        </w:rPr>
        <w:t> </w:t>
      </w:r>
      <w:r>
        <w:rPr>
          <w:rFonts w:hint="eastAsia" w:ascii="微软雅黑" w:hAnsi="微软雅黑" w:eastAsia="微软雅黑" w:cs="微软雅黑"/>
          <w:i w:val="0"/>
          <w:iCs w:val="0"/>
          <w:caps w:val="0"/>
          <w:color w:val="000000"/>
          <w:spacing w:val="0"/>
          <w:sz w:val="24"/>
          <w:szCs w:val="24"/>
          <w:shd w:val="clear" w:fill="FFFFFF"/>
        </w:rPr>
        <w:t>生产经营单位应当按照法律、法规和国家标准、行业标准或者地方标准加强安全生产管理，承担安全生产主体责任。</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65" w:lineRule="atLeast"/>
        <w:ind w:left="0" w:right="0" w:firstLine="375"/>
        <w:jc w:val="both"/>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000000"/>
          <w:spacing w:val="0"/>
          <w:sz w:val="24"/>
          <w:szCs w:val="24"/>
          <w:shd w:val="clear" w:fill="FFFFFF"/>
        </w:rPr>
        <w:t>生产经营单位的主要负责人对本单位的安全生产工作全面负责。</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65" w:lineRule="atLeast"/>
        <w:ind w:left="0" w:right="0" w:firstLine="375"/>
        <w:jc w:val="both"/>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000000"/>
          <w:spacing w:val="0"/>
          <w:sz w:val="24"/>
          <w:szCs w:val="24"/>
          <w:shd w:val="clear" w:fill="FFFFFF"/>
        </w:rPr>
        <w:t>生产经营单位的从业人员有依法获得安全生产保障的权利，并应当依法履行安全生产方面的义务。</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65" w:lineRule="atLeast"/>
        <w:ind w:left="0" w:right="0" w:firstLine="375"/>
        <w:jc w:val="both"/>
        <w:rPr>
          <w:rFonts w:hint="eastAsia" w:ascii="微软雅黑" w:hAnsi="微软雅黑" w:eastAsia="微软雅黑" w:cs="微软雅黑"/>
          <w:i w:val="0"/>
          <w:iCs w:val="0"/>
          <w:caps w:val="0"/>
          <w:color w:val="333333"/>
          <w:spacing w:val="0"/>
          <w:sz w:val="24"/>
          <w:szCs w:val="24"/>
        </w:rPr>
      </w:pPr>
      <w:r>
        <w:rPr>
          <w:rStyle w:val="5"/>
          <w:rFonts w:hint="eastAsia" w:ascii="微软雅黑" w:hAnsi="微软雅黑" w:eastAsia="微软雅黑" w:cs="微软雅黑"/>
          <w:i w:val="0"/>
          <w:iCs w:val="0"/>
          <w:caps w:val="0"/>
          <w:color w:val="000000"/>
          <w:spacing w:val="0"/>
          <w:sz w:val="24"/>
          <w:szCs w:val="24"/>
          <w:shd w:val="clear" w:fill="FFFFFF"/>
        </w:rPr>
        <w:t>第五条</w:t>
      </w:r>
      <w:r>
        <w:rPr>
          <w:rStyle w:val="5"/>
          <w:rFonts w:hint="eastAsia" w:ascii="微软雅黑" w:hAnsi="微软雅黑" w:eastAsia="微软雅黑" w:cs="微软雅黑"/>
          <w:i w:val="0"/>
          <w:iCs w:val="0"/>
          <w:caps w:val="0"/>
          <w:color w:val="333333"/>
          <w:spacing w:val="0"/>
          <w:sz w:val="24"/>
          <w:szCs w:val="24"/>
          <w:shd w:val="clear" w:fill="FFFFFF"/>
        </w:rPr>
        <w:t> </w:t>
      </w:r>
      <w:r>
        <w:rPr>
          <w:rFonts w:hint="eastAsia" w:ascii="微软雅黑" w:hAnsi="微软雅黑" w:eastAsia="微软雅黑" w:cs="微软雅黑"/>
          <w:i w:val="0"/>
          <w:iCs w:val="0"/>
          <w:caps w:val="0"/>
          <w:color w:val="000000"/>
          <w:spacing w:val="0"/>
          <w:sz w:val="24"/>
          <w:szCs w:val="24"/>
          <w:shd w:val="clear" w:fill="FFFFFF"/>
        </w:rPr>
        <w:t>工会依法对安全生产工作进行监督，维护职工和其他从业人员在安全生产方面的合法权益。</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65" w:lineRule="atLeast"/>
        <w:ind w:left="0" w:right="0" w:firstLine="375"/>
        <w:jc w:val="both"/>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000000"/>
          <w:spacing w:val="0"/>
          <w:sz w:val="24"/>
          <w:szCs w:val="24"/>
          <w:shd w:val="clear" w:fill="FFFFFF"/>
        </w:rPr>
        <w:t>没有组建工会的生产经营单位，由职工和其他从业人员代表参与本单位安全生产工作的民主管理和民主监督，维护职工和其他从业人员在安全生产方面的合法权益。</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65" w:lineRule="atLeast"/>
        <w:ind w:left="0" w:right="0" w:firstLine="375"/>
        <w:jc w:val="both"/>
        <w:rPr>
          <w:rFonts w:hint="eastAsia" w:ascii="微软雅黑" w:hAnsi="微软雅黑" w:eastAsia="微软雅黑" w:cs="微软雅黑"/>
          <w:i w:val="0"/>
          <w:iCs w:val="0"/>
          <w:caps w:val="0"/>
          <w:color w:val="333333"/>
          <w:spacing w:val="0"/>
          <w:sz w:val="24"/>
          <w:szCs w:val="24"/>
        </w:rPr>
      </w:pPr>
      <w:r>
        <w:rPr>
          <w:rStyle w:val="5"/>
          <w:rFonts w:hint="eastAsia" w:ascii="微软雅黑" w:hAnsi="微软雅黑" w:eastAsia="微软雅黑" w:cs="微软雅黑"/>
          <w:i w:val="0"/>
          <w:iCs w:val="0"/>
          <w:caps w:val="0"/>
          <w:color w:val="000000"/>
          <w:spacing w:val="0"/>
          <w:sz w:val="24"/>
          <w:szCs w:val="24"/>
          <w:shd w:val="clear" w:fill="FFFFFF"/>
        </w:rPr>
        <w:t>第六条</w:t>
      </w:r>
      <w:r>
        <w:rPr>
          <w:rStyle w:val="5"/>
          <w:rFonts w:hint="eastAsia" w:ascii="微软雅黑" w:hAnsi="微软雅黑" w:eastAsia="微软雅黑" w:cs="微软雅黑"/>
          <w:i w:val="0"/>
          <w:iCs w:val="0"/>
          <w:caps w:val="0"/>
          <w:color w:val="333333"/>
          <w:spacing w:val="0"/>
          <w:sz w:val="24"/>
          <w:szCs w:val="24"/>
          <w:shd w:val="clear" w:fill="FFFFFF"/>
        </w:rPr>
        <w:t> </w:t>
      </w:r>
      <w:r>
        <w:rPr>
          <w:rFonts w:hint="eastAsia" w:ascii="微软雅黑" w:hAnsi="微软雅黑" w:eastAsia="微软雅黑" w:cs="微软雅黑"/>
          <w:i w:val="0"/>
          <w:iCs w:val="0"/>
          <w:caps w:val="0"/>
          <w:color w:val="000000"/>
          <w:spacing w:val="0"/>
          <w:sz w:val="24"/>
          <w:szCs w:val="24"/>
          <w:shd w:val="clear" w:fill="FFFFFF"/>
        </w:rPr>
        <w:t>市、区县（自治县）人民政府应当根据国民经济和社会发展规划制定安全生产规划，并组织实施。安全生产规划应当与城乡规划及其他相关专项规划相衔接。</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65" w:lineRule="atLeast"/>
        <w:ind w:left="0" w:right="0" w:firstLine="375"/>
        <w:jc w:val="both"/>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000000"/>
          <w:spacing w:val="0"/>
          <w:sz w:val="24"/>
          <w:szCs w:val="24"/>
          <w:shd w:val="clear" w:fill="FFFFFF"/>
        </w:rPr>
        <w:t>市、区县（自治县）人民政府应当加强对安全生产工作的领导，支持、督促各有关部门依法履行安全生产监督管理职责，建立协调机制，及时协调、解决安全生产监督管理中的重大问题；保障安全生产监管工作投入，强化安全生产基层基础建设。</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65" w:lineRule="atLeast"/>
        <w:ind w:left="0" w:right="0" w:firstLine="375"/>
        <w:jc w:val="both"/>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000000"/>
          <w:spacing w:val="0"/>
          <w:sz w:val="24"/>
          <w:szCs w:val="24"/>
          <w:shd w:val="clear" w:fill="FFFFFF"/>
        </w:rPr>
        <w:t>乡（镇）人民政府和街道办事处、开发区（工业园区、产业园区）管理机构等地方人民政府的派出机关、派出机构应当根据本行政区域或者管理范围内安全生产工作的需要，明确安全生产工作机构，配备安全生产监督管理人员，按照职责加强对生产经营单位安全生产状况的监督检查，协助上级人民政府有关部门履行安全生产监督管理职责。</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65" w:lineRule="atLeast"/>
        <w:ind w:left="0" w:right="0" w:firstLine="375"/>
        <w:jc w:val="both"/>
        <w:rPr>
          <w:rFonts w:hint="eastAsia" w:ascii="微软雅黑" w:hAnsi="微软雅黑" w:eastAsia="微软雅黑" w:cs="微软雅黑"/>
          <w:i w:val="0"/>
          <w:iCs w:val="0"/>
          <w:caps w:val="0"/>
          <w:color w:val="333333"/>
          <w:spacing w:val="0"/>
          <w:sz w:val="24"/>
          <w:szCs w:val="24"/>
        </w:rPr>
      </w:pPr>
      <w:r>
        <w:rPr>
          <w:rStyle w:val="5"/>
          <w:rFonts w:hint="eastAsia" w:ascii="微软雅黑" w:hAnsi="微软雅黑" w:eastAsia="微软雅黑" w:cs="微软雅黑"/>
          <w:i w:val="0"/>
          <w:iCs w:val="0"/>
          <w:caps w:val="0"/>
          <w:color w:val="000000"/>
          <w:spacing w:val="0"/>
          <w:sz w:val="24"/>
          <w:szCs w:val="24"/>
          <w:shd w:val="clear" w:fill="FFFFFF"/>
        </w:rPr>
        <w:t>第七条</w:t>
      </w:r>
      <w:r>
        <w:rPr>
          <w:rStyle w:val="5"/>
          <w:rFonts w:hint="eastAsia" w:ascii="微软雅黑" w:hAnsi="微软雅黑" w:eastAsia="微软雅黑" w:cs="微软雅黑"/>
          <w:i w:val="0"/>
          <w:iCs w:val="0"/>
          <w:caps w:val="0"/>
          <w:color w:val="333333"/>
          <w:spacing w:val="0"/>
          <w:sz w:val="24"/>
          <w:szCs w:val="24"/>
          <w:shd w:val="clear" w:fill="FFFFFF"/>
        </w:rPr>
        <w:t> </w:t>
      </w:r>
      <w:r>
        <w:rPr>
          <w:rFonts w:hint="eastAsia" w:ascii="微软雅黑" w:hAnsi="微软雅黑" w:eastAsia="微软雅黑" w:cs="微软雅黑"/>
          <w:i w:val="0"/>
          <w:iCs w:val="0"/>
          <w:caps w:val="0"/>
          <w:color w:val="000000"/>
          <w:spacing w:val="0"/>
          <w:sz w:val="24"/>
          <w:szCs w:val="24"/>
          <w:shd w:val="clear" w:fill="FFFFFF"/>
        </w:rPr>
        <w:t>市、区县（自治县）安全生产监督管理部门依法对本行政区域内的安全生产工作实施综合监督管理，监督检查、指导协调同级人民政府有关部门和下级人民政府履行安全生产监督管理职责，依法对生产经营单位的安全生产工作实施监督管理，承担安全生产综合监督管理责任。</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65" w:lineRule="atLeast"/>
        <w:ind w:left="0" w:right="0" w:firstLine="375"/>
        <w:jc w:val="both"/>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000000"/>
          <w:spacing w:val="0"/>
          <w:sz w:val="24"/>
          <w:szCs w:val="24"/>
          <w:shd w:val="clear" w:fill="FFFFFF"/>
        </w:rPr>
        <w:t>经济信息、公安、建设、交通、农业、商业、国土房管、市政、水利、质量技术监督、旅游、海事、煤矿、气象等其他负有安全生产监督管理职责的部门，在各自职责范围内依法对本行业、本领域的安全生产工作实施监督管理，承担本行业、本领域安全生产直接监督管理责任。</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65" w:lineRule="atLeast"/>
        <w:ind w:left="0" w:right="0" w:firstLine="375"/>
        <w:jc w:val="both"/>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000000"/>
          <w:spacing w:val="0"/>
          <w:sz w:val="24"/>
          <w:szCs w:val="24"/>
          <w:shd w:val="clear" w:fill="FFFFFF"/>
        </w:rPr>
        <w:t>安全生产监督管理部门和对有关行业、领域的安全生产工作实施监督管理的部门，统称负有安全生产监督管理职责的部门。</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65" w:lineRule="atLeast"/>
        <w:ind w:left="0" w:right="0" w:firstLine="375"/>
        <w:jc w:val="both"/>
        <w:rPr>
          <w:rFonts w:hint="eastAsia" w:ascii="微软雅黑" w:hAnsi="微软雅黑" w:eastAsia="微软雅黑" w:cs="微软雅黑"/>
          <w:i w:val="0"/>
          <w:iCs w:val="0"/>
          <w:caps w:val="0"/>
          <w:color w:val="333333"/>
          <w:spacing w:val="0"/>
          <w:sz w:val="24"/>
          <w:szCs w:val="24"/>
        </w:rPr>
      </w:pPr>
      <w:r>
        <w:rPr>
          <w:rStyle w:val="5"/>
          <w:rFonts w:hint="eastAsia" w:ascii="微软雅黑" w:hAnsi="微软雅黑" w:eastAsia="微软雅黑" w:cs="微软雅黑"/>
          <w:i w:val="0"/>
          <w:iCs w:val="0"/>
          <w:caps w:val="0"/>
          <w:color w:val="000000"/>
          <w:spacing w:val="0"/>
          <w:sz w:val="24"/>
          <w:szCs w:val="24"/>
          <w:shd w:val="clear" w:fill="FFFFFF"/>
        </w:rPr>
        <w:t>第八条</w:t>
      </w:r>
      <w:r>
        <w:rPr>
          <w:rFonts w:hint="eastAsia" w:ascii="微软雅黑" w:hAnsi="微软雅黑" w:eastAsia="微软雅黑" w:cs="微软雅黑"/>
          <w:i w:val="0"/>
          <w:iCs w:val="0"/>
          <w:caps w:val="0"/>
          <w:color w:val="333333"/>
          <w:spacing w:val="0"/>
          <w:sz w:val="24"/>
          <w:szCs w:val="24"/>
          <w:shd w:val="clear" w:fill="FFFFFF"/>
        </w:rPr>
        <w:t> </w:t>
      </w:r>
      <w:r>
        <w:rPr>
          <w:rFonts w:hint="eastAsia" w:ascii="微软雅黑" w:hAnsi="微软雅黑" w:eastAsia="微软雅黑" w:cs="微软雅黑"/>
          <w:i w:val="0"/>
          <w:iCs w:val="0"/>
          <w:caps w:val="0"/>
          <w:color w:val="000000"/>
          <w:spacing w:val="0"/>
          <w:sz w:val="24"/>
          <w:szCs w:val="24"/>
          <w:shd w:val="clear" w:fill="FFFFFF"/>
        </w:rPr>
        <w:t>各级人民政府及其有关部门的主要负责人对安全生产工作承担全面领导责任；分管安全生产监督管理的负责人对安全生产综合监督管理工作承担领导责任；分管专项工作的负责人对分管工作中的安全生产承担领导责任。</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65" w:lineRule="atLeast"/>
        <w:ind w:left="0" w:right="0" w:firstLine="375"/>
        <w:jc w:val="both"/>
        <w:rPr>
          <w:rFonts w:hint="eastAsia" w:ascii="微软雅黑" w:hAnsi="微软雅黑" w:eastAsia="微软雅黑" w:cs="微软雅黑"/>
          <w:i w:val="0"/>
          <w:iCs w:val="0"/>
          <w:caps w:val="0"/>
          <w:color w:val="333333"/>
          <w:spacing w:val="0"/>
          <w:sz w:val="24"/>
          <w:szCs w:val="24"/>
        </w:rPr>
      </w:pPr>
      <w:r>
        <w:rPr>
          <w:rStyle w:val="5"/>
          <w:rFonts w:hint="eastAsia" w:ascii="微软雅黑" w:hAnsi="微软雅黑" w:eastAsia="微软雅黑" w:cs="微软雅黑"/>
          <w:i w:val="0"/>
          <w:iCs w:val="0"/>
          <w:caps w:val="0"/>
          <w:color w:val="000000"/>
          <w:spacing w:val="0"/>
          <w:sz w:val="24"/>
          <w:szCs w:val="24"/>
          <w:shd w:val="clear" w:fill="FFFFFF"/>
        </w:rPr>
        <w:t>第九条</w:t>
      </w:r>
      <w:r>
        <w:rPr>
          <w:rFonts w:hint="eastAsia" w:ascii="微软雅黑" w:hAnsi="微软雅黑" w:eastAsia="微软雅黑" w:cs="微软雅黑"/>
          <w:i w:val="0"/>
          <w:iCs w:val="0"/>
          <w:caps w:val="0"/>
          <w:color w:val="333333"/>
          <w:spacing w:val="0"/>
          <w:sz w:val="24"/>
          <w:szCs w:val="24"/>
          <w:shd w:val="clear" w:fill="FFFFFF"/>
        </w:rPr>
        <w:t> </w:t>
      </w:r>
      <w:r>
        <w:rPr>
          <w:rFonts w:hint="eastAsia" w:ascii="微软雅黑" w:hAnsi="微软雅黑" w:eastAsia="微软雅黑" w:cs="微软雅黑"/>
          <w:i w:val="0"/>
          <w:iCs w:val="0"/>
          <w:caps w:val="0"/>
          <w:color w:val="000000"/>
          <w:spacing w:val="0"/>
          <w:sz w:val="24"/>
          <w:szCs w:val="24"/>
          <w:shd w:val="clear" w:fill="FFFFFF"/>
        </w:rPr>
        <w:t>各级人民政府及其有关部门应当采取多种形式宣传普及安全生产法律法规和安全生产知识，增强全社会的安全生产意识，提高自救互救和事故预防能力。</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65" w:lineRule="atLeast"/>
        <w:ind w:left="0" w:right="0" w:firstLine="375"/>
        <w:jc w:val="both"/>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000000"/>
          <w:spacing w:val="0"/>
          <w:sz w:val="24"/>
          <w:szCs w:val="24"/>
          <w:shd w:val="clear" w:fill="FFFFFF"/>
        </w:rPr>
        <w:t>生产经营单位应当加强本单位安全生产宣传教育工作，教育引导从业人员掌握岗位安全生产知识以及相关要求，遵守本单位安全生产规章制度和操作规程，增强从业人员事故预防和自救互救的能力。</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65" w:lineRule="atLeast"/>
        <w:ind w:left="0" w:right="0" w:firstLine="375"/>
        <w:jc w:val="both"/>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000000"/>
          <w:spacing w:val="0"/>
          <w:sz w:val="24"/>
          <w:szCs w:val="24"/>
          <w:shd w:val="clear" w:fill="FFFFFF"/>
        </w:rPr>
        <w:t>新闻、出版、广播、影视、网络等媒体单位有进行安全生产公益宣传教育的义务，有对违反安全生产法律、法规的行为进行舆论监督的权利。</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65" w:lineRule="atLeast"/>
        <w:ind w:left="0" w:right="0" w:firstLine="375"/>
        <w:jc w:val="both"/>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000000"/>
          <w:spacing w:val="0"/>
          <w:sz w:val="24"/>
          <w:szCs w:val="24"/>
          <w:shd w:val="clear" w:fill="FFFFFF"/>
        </w:rPr>
        <w:t>各级各类学校应当向学生普及安全知识，培养其安全意识。</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65" w:lineRule="atLeast"/>
        <w:ind w:left="0" w:right="0" w:firstLine="375"/>
        <w:jc w:val="both"/>
        <w:rPr>
          <w:rFonts w:hint="eastAsia" w:ascii="微软雅黑" w:hAnsi="微软雅黑" w:eastAsia="微软雅黑" w:cs="微软雅黑"/>
          <w:i w:val="0"/>
          <w:iCs w:val="0"/>
          <w:caps w:val="0"/>
          <w:color w:val="333333"/>
          <w:spacing w:val="0"/>
          <w:sz w:val="24"/>
          <w:szCs w:val="24"/>
        </w:rPr>
      </w:pPr>
      <w:r>
        <w:rPr>
          <w:rStyle w:val="5"/>
          <w:rFonts w:hint="eastAsia" w:ascii="微软雅黑" w:hAnsi="微软雅黑" w:eastAsia="微软雅黑" w:cs="微软雅黑"/>
          <w:i w:val="0"/>
          <w:iCs w:val="0"/>
          <w:caps w:val="0"/>
          <w:color w:val="000000"/>
          <w:spacing w:val="0"/>
          <w:sz w:val="24"/>
          <w:szCs w:val="24"/>
          <w:shd w:val="clear" w:fill="FFFFFF"/>
        </w:rPr>
        <w:t>第十条</w:t>
      </w:r>
      <w:r>
        <w:rPr>
          <w:rStyle w:val="5"/>
          <w:rFonts w:hint="eastAsia" w:ascii="微软雅黑" w:hAnsi="微软雅黑" w:eastAsia="微软雅黑" w:cs="微软雅黑"/>
          <w:i w:val="0"/>
          <w:iCs w:val="0"/>
          <w:caps w:val="0"/>
          <w:color w:val="333333"/>
          <w:spacing w:val="0"/>
          <w:sz w:val="24"/>
          <w:szCs w:val="24"/>
          <w:shd w:val="clear" w:fill="FFFFFF"/>
        </w:rPr>
        <w:t> </w:t>
      </w:r>
      <w:r>
        <w:rPr>
          <w:rFonts w:hint="eastAsia" w:ascii="微软雅黑" w:hAnsi="微软雅黑" w:eastAsia="微软雅黑" w:cs="微软雅黑"/>
          <w:i w:val="0"/>
          <w:iCs w:val="0"/>
          <w:caps w:val="0"/>
          <w:color w:val="000000"/>
          <w:spacing w:val="0"/>
          <w:sz w:val="24"/>
          <w:szCs w:val="24"/>
          <w:shd w:val="clear" w:fill="FFFFFF"/>
        </w:rPr>
        <w:t>有关协会组织应当加强行业自律，依照法律、法规和章程，为生产经营单位提供安全生产信息咨询、技术交流、教育培训和安全社区建设等服务，指导生产经营单位加强安全生产管理，参与相关安全生产检查，参与制定安全生产相关标准。</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65" w:lineRule="atLeast"/>
        <w:ind w:left="0" w:right="0" w:firstLine="375"/>
        <w:jc w:val="both"/>
        <w:rPr>
          <w:rFonts w:hint="eastAsia" w:ascii="微软雅黑" w:hAnsi="微软雅黑" w:eastAsia="微软雅黑" w:cs="微软雅黑"/>
          <w:i w:val="0"/>
          <w:iCs w:val="0"/>
          <w:caps w:val="0"/>
          <w:color w:val="333333"/>
          <w:spacing w:val="0"/>
          <w:sz w:val="24"/>
          <w:szCs w:val="24"/>
        </w:rPr>
      </w:pPr>
      <w:r>
        <w:rPr>
          <w:rStyle w:val="5"/>
          <w:rFonts w:hint="eastAsia" w:ascii="微软雅黑" w:hAnsi="微软雅黑" w:eastAsia="微软雅黑" w:cs="微软雅黑"/>
          <w:i w:val="0"/>
          <w:iCs w:val="0"/>
          <w:caps w:val="0"/>
          <w:color w:val="000000"/>
          <w:spacing w:val="0"/>
          <w:sz w:val="24"/>
          <w:szCs w:val="24"/>
          <w:shd w:val="clear" w:fill="FFFFFF"/>
        </w:rPr>
        <w:t>第十一条</w:t>
      </w:r>
      <w:r>
        <w:rPr>
          <w:rStyle w:val="5"/>
          <w:rFonts w:hint="eastAsia" w:ascii="微软雅黑" w:hAnsi="微软雅黑" w:eastAsia="微软雅黑" w:cs="微软雅黑"/>
          <w:i w:val="0"/>
          <w:iCs w:val="0"/>
          <w:caps w:val="0"/>
          <w:color w:val="333333"/>
          <w:spacing w:val="0"/>
          <w:sz w:val="24"/>
          <w:szCs w:val="24"/>
          <w:shd w:val="clear" w:fill="FFFFFF"/>
        </w:rPr>
        <w:t> </w:t>
      </w:r>
      <w:r>
        <w:rPr>
          <w:rFonts w:hint="eastAsia" w:ascii="微软雅黑" w:hAnsi="微软雅黑" w:eastAsia="微软雅黑" w:cs="微软雅黑"/>
          <w:i w:val="0"/>
          <w:iCs w:val="0"/>
          <w:caps w:val="0"/>
          <w:color w:val="000000"/>
          <w:spacing w:val="0"/>
          <w:sz w:val="24"/>
          <w:szCs w:val="24"/>
          <w:shd w:val="clear" w:fill="FFFFFF"/>
        </w:rPr>
        <w:t>鼓励、支持安全生产适用技术和新装备、新工艺、新标准的推广应用，培育、发展安全评价、安全检测监控、安全设施设备等安全产业。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65" w:lineRule="atLeast"/>
        <w:ind w:left="0" w:right="0" w:firstLine="375"/>
        <w:jc w:val="both"/>
        <w:rPr>
          <w:rFonts w:hint="eastAsia" w:ascii="微软雅黑" w:hAnsi="微软雅黑" w:eastAsia="微软雅黑" w:cs="微软雅黑"/>
          <w:i w:val="0"/>
          <w:iCs w:val="0"/>
          <w:caps w:val="0"/>
          <w:color w:val="333333"/>
          <w:spacing w:val="0"/>
          <w:sz w:val="24"/>
          <w:szCs w:val="24"/>
        </w:rPr>
      </w:pPr>
      <w:r>
        <w:rPr>
          <w:rStyle w:val="5"/>
          <w:rFonts w:hint="eastAsia" w:ascii="微软雅黑" w:hAnsi="微软雅黑" w:eastAsia="微软雅黑" w:cs="微软雅黑"/>
          <w:i w:val="0"/>
          <w:iCs w:val="0"/>
          <w:caps w:val="0"/>
          <w:color w:val="000000"/>
          <w:spacing w:val="0"/>
          <w:sz w:val="24"/>
          <w:szCs w:val="24"/>
          <w:shd w:val="clear" w:fill="FFFFFF"/>
        </w:rPr>
        <w:t>第十二条</w:t>
      </w:r>
      <w:r>
        <w:rPr>
          <w:rFonts w:hint="eastAsia" w:ascii="微软雅黑" w:hAnsi="微软雅黑" w:eastAsia="微软雅黑" w:cs="微软雅黑"/>
          <w:i w:val="0"/>
          <w:iCs w:val="0"/>
          <w:caps w:val="0"/>
          <w:color w:val="333333"/>
          <w:spacing w:val="0"/>
          <w:sz w:val="24"/>
          <w:szCs w:val="24"/>
          <w:shd w:val="clear" w:fill="FFFFFF"/>
        </w:rPr>
        <w:t> </w:t>
      </w:r>
      <w:r>
        <w:rPr>
          <w:rFonts w:hint="eastAsia" w:ascii="微软雅黑" w:hAnsi="微软雅黑" w:eastAsia="微软雅黑" w:cs="微软雅黑"/>
          <w:i w:val="0"/>
          <w:iCs w:val="0"/>
          <w:caps w:val="0"/>
          <w:color w:val="000000"/>
          <w:spacing w:val="0"/>
          <w:sz w:val="24"/>
          <w:szCs w:val="24"/>
          <w:shd w:val="clear" w:fill="FFFFFF"/>
        </w:rPr>
        <w:t>市、区县（自治县）人民政府对在改善安全生产条件、防止生产安全事故发生、参加抢险救护、研究和推广应用安全生产先进科学技术、安全生产监督管理等方面取得显著成绩的单位和个人，按照国家和本市规定给予表彰奖励。</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65" w:lineRule="atLeast"/>
        <w:ind w:left="0" w:right="0" w:firstLine="375"/>
        <w:jc w:val="both"/>
        <w:rPr>
          <w:rFonts w:hint="eastAsia" w:ascii="微软雅黑" w:hAnsi="微软雅黑" w:eastAsia="微软雅黑" w:cs="微软雅黑"/>
          <w:i w:val="0"/>
          <w:iCs w:val="0"/>
          <w:caps w:val="0"/>
          <w:color w:val="333333"/>
          <w:spacing w:val="0"/>
          <w:sz w:val="24"/>
          <w:szCs w:val="24"/>
        </w:rPr>
      </w:pPr>
      <w:r>
        <w:rPr>
          <w:rFonts w:ascii="Arial" w:hAnsi="Arial" w:eastAsia="微软雅黑" w:cs="Arial"/>
          <w:i w:val="0"/>
          <w:iCs w:val="0"/>
          <w:caps w:val="0"/>
          <w:color w:val="000000"/>
          <w:spacing w:val="0"/>
          <w:sz w:val="24"/>
          <w:szCs w:val="24"/>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65" w:lineRule="atLeast"/>
        <w:ind w:left="0" w:right="0" w:firstLine="375"/>
        <w:jc w:val="center"/>
        <w:rPr>
          <w:rFonts w:hint="eastAsia" w:ascii="微软雅黑" w:hAnsi="微软雅黑" w:eastAsia="微软雅黑" w:cs="微软雅黑"/>
          <w:i w:val="0"/>
          <w:iCs w:val="0"/>
          <w:caps w:val="0"/>
          <w:color w:val="333333"/>
          <w:spacing w:val="0"/>
          <w:sz w:val="24"/>
          <w:szCs w:val="24"/>
        </w:rPr>
      </w:pPr>
      <w:r>
        <w:rPr>
          <w:rFonts w:hint="eastAsia" w:ascii="方正黑体_GBK" w:hAnsi="方正黑体_GBK" w:eastAsia="方正黑体_GBK" w:cs="方正黑体_GBK"/>
          <w:i w:val="0"/>
          <w:iCs w:val="0"/>
          <w:caps w:val="0"/>
          <w:color w:val="000000"/>
          <w:spacing w:val="0"/>
          <w:sz w:val="24"/>
          <w:szCs w:val="24"/>
          <w:shd w:val="clear" w:fill="FFFFFF"/>
        </w:rPr>
        <w:t>第二章 生产经营单位的安全生产保障</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65" w:lineRule="atLeast"/>
        <w:ind w:left="0" w:right="0" w:firstLine="375"/>
        <w:jc w:val="both"/>
        <w:rPr>
          <w:rFonts w:hint="eastAsia" w:ascii="微软雅黑" w:hAnsi="微软雅黑" w:eastAsia="微软雅黑" w:cs="微软雅黑"/>
          <w:i w:val="0"/>
          <w:iCs w:val="0"/>
          <w:caps w:val="0"/>
          <w:color w:val="333333"/>
          <w:spacing w:val="0"/>
          <w:sz w:val="24"/>
          <w:szCs w:val="24"/>
        </w:rPr>
      </w:pPr>
      <w:r>
        <w:rPr>
          <w:rStyle w:val="5"/>
          <w:rFonts w:hint="eastAsia" w:ascii="微软雅黑" w:hAnsi="微软雅黑" w:eastAsia="微软雅黑" w:cs="微软雅黑"/>
          <w:i w:val="0"/>
          <w:iCs w:val="0"/>
          <w:caps w:val="0"/>
          <w:color w:val="000000"/>
          <w:spacing w:val="0"/>
          <w:sz w:val="24"/>
          <w:szCs w:val="24"/>
          <w:shd w:val="clear" w:fill="FFFFFF"/>
        </w:rPr>
        <w:t>第十三条</w:t>
      </w:r>
      <w:r>
        <w:rPr>
          <w:rFonts w:hint="eastAsia" w:ascii="微软雅黑" w:hAnsi="微软雅黑" w:eastAsia="微软雅黑" w:cs="微软雅黑"/>
          <w:i w:val="0"/>
          <w:iCs w:val="0"/>
          <w:caps w:val="0"/>
          <w:color w:val="333333"/>
          <w:spacing w:val="0"/>
          <w:sz w:val="24"/>
          <w:szCs w:val="24"/>
          <w:shd w:val="clear" w:fill="FFFFFF"/>
        </w:rPr>
        <w:t> </w:t>
      </w:r>
      <w:r>
        <w:rPr>
          <w:rFonts w:hint="eastAsia" w:ascii="微软雅黑" w:hAnsi="微软雅黑" w:eastAsia="微软雅黑" w:cs="微软雅黑"/>
          <w:i w:val="0"/>
          <w:iCs w:val="0"/>
          <w:caps w:val="0"/>
          <w:color w:val="000000"/>
          <w:spacing w:val="0"/>
          <w:sz w:val="24"/>
          <w:szCs w:val="24"/>
          <w:shd w:val="clear" w:fill="FFFFFF"/>
        </w:rPr>
        <w:t>生产经营单位应当具备法律、法规和国家标准、行业标准或者地方标准规定的安全生产条件；不具备安全生产条件的，不得从事生产经营活动。</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65" w:lineRule="atLeast"/>
        <w:ind w:left="0" w:right="0" w:firstLine="375"/>
        <w:jc w:val="both"/>
        <w:rPr>
          <w:rFonts w:hint="eastAsia" w:ascii="微软雅黑" w:hAnsi="微软雅黑" w:eastAsia="微软雅黑" w:cs="微软雅黑"/>
          <w:i w:val="0"/>
          <w:iCs w:val="0"/>
          <w:caps w:val="0"/>
          <w:color w:val="333333"/>
          <w:spacing w:val="0"/>
          <w:sz w:val="24"/>
          <w:szCs w:val="24"/>
        </w:rPr>
      </w:pPr>
      <w:r>
        <w:rPr>
          <w:rStyle w:val="5"/>
          <w:rFonts w:hint="eastAsia" w:ascii="微软雅黑" w:hAnsi="微软雅黑" w:eastAsia="微软雅黑" w:cs="微软雅黑"/>
          <w:i w:val="0"/>
          <w:iCs w:val="0"/>
          <w:caps w:val="0"/>
          <w:color w:val="000000"/>
          <w:spacing w:val="0"/>
          <w:sz w:val="24"/>
          <w:szCs w:val="24"/>
          <w:shd w:val="clear" w:fill="FFFFFF"/>
        </w:rPr>
        <w:t>第十四条</w:t>
      </w:r>
      <w:r>
        <w:rPr>
          <w:rStyle w:val="5"/>
          <w:rFonts w:hint="eastAsia" w:ascii="微软雅黑" w:hAnsi="微软雅黑" w:eastAsia="微软雅黑" w:cs="微软雅黑"/>
          <w:i w:val="0"/>
          <w:iCs w:val="0"/>
          <w:caps w:val="0"/>
          <w:color w:val="333333"/>
          <w:spacing w:val="0"/>
          <w:sz w:val="24"/>
          <w:szCs w:val="24"/>
          <w:shd w:val="clear" w:fill="FFFFFF"/>
        </w:rPr>
        <w:t> </w:t>
      </w:r>
      <w:r>
        <w:rPr>
          <w:rFonts w:hint="eastAsia" w:ascii="微软雅黑" w:hAnsi="微软雅黑" w:eastAsia="微软雅黑" w:cs="微软雅黑"/>
          <w:i w:val="0"/>
          <w:iCs w:val="0"/>
          <w:caps w:val="0"/>
          <w:color w:val="000000"/>
          <w:spacing w:val="0"/>
          <w:sz w:val="24"/>
          <w:szCs w:val="24"/>
          <w:shd w:val="clear" w:fill="FFFFFF"/>
        </w:rPr>
        <w:t>生产经营单位应当建立安全生产规章制度，落实安全生产责任制，明确各岗位的责任人员、责任范围和考核标准等内容，并加强监督考核。</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65" w:lineRule="atLeast"/>
        <w:ind w:left="0" w:right="0" w:firstLine="375"/>
        <w:jc w:val="both"/>
        <w:rPr>
          <w:rFonts w:hint="eastAsia" w:ascii="微软雅黑" w:hAnsi="微软雅黑" w:eastAsia="微软雅黑" w:cs="微软雅黑"/>
          <w:i w:val="0"/>
          <w:iCs w:val="0"/>
          <w:caps w:val="0"/>
          <w:color w:val="333333"/>
          <w:spacing w:val="0"/>
          <w:sz w:val="24"/>
          <w:szCs w:val="24"/>
        </w:rPr>
      </w:pPr>
      <w:r>
        <w:rPr>
          <w:rStyle w:val="5"/>
          <w:rFonts w:hint="eastAsia" w:ascii="微软雅黑" w:hAnsi="微软雅黑" w:eastAsia="微软雅黑" w:cs="微软雅黑"/>
          <w:i w:val="0"/>
          <w:iCs w:val="0"/>
          <w:caps w:val="0"/>
          <w:color w:val="000000"/>
          <w:spacing w:val="0"/>
          <w:sz w:val="24"/>
          <w:szCs w:val="24"/>
          <w:shd w:val="clear" w:fill="FFFFFF"/>
        </w:rPr>
        <w:t>第十五条</w:t>
      </w:r>
      <w:r>
        <w:rPr>
          <w:rFonts w:hint="eastAsia" w:ascii="微软雅黑" w:hAnsi="微软雅黑" w:eastAsia="微软雅黑" w:cs="微软雅黑"/>
          <w:i w:val="0"/>
          <w:iCs w:val="0"/>
          <w:caps w:val="0"/>
          <w:color w:val="333333"/>
          <w:spacing w:val="0"/>
          <w:sz w:val="24"/>
          <w:szCs w:val="24"/>
          <w:shd w:val="clear" w:fill="FFFFFF"/>
        </w:rPr>
        <w:t> </w:t>
      </w:r>
      <w:r>
        <w:rPr>
          <w:rFonts w:hint="eastAsia" w:ascii="微软雅黑" w:hAnsi="微软雅黑" w:eastAsia="微软雅黑" w:cs="微软雅黑"/>
          <w:i w:val="0"/>
          <w:iCs w:val="0"/>
          <w:caps w:val="0"/>
          <w:color w:val="000000"/>
          <w:spacing w:val="0"/>
          <w:sz w:val="24"/>
          <w:szCs w:val="24"/>
          <w:shd w:val="clear" w:fill="FFFFFF"/>
        </w:rPr>
        <w:t>生产经营单位的主要负责人对本单位的安全生产工作全面负责，履行下列职责：</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65" w:lineRule="atLeast"/>
        <w:ind w:left="0" w:right="0" w:firstLine="375"/>
        <w:jc w:val="both"/>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000000"/>
          <w:spacing w:val="0"/>
          <w:sz w:val="24"/>
          <w:szCs w:val="24"/>
          <w:shd w:val="clear" w:fill="FFFFFF"/>
        </w:rPr>
        <w:t>（一）建立健全本单位安全生产责任制；</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65" w:lineRule="atLeast"/>
        <w:ind w:left="0" w:right="0" w:firstLine="375"/>
        <w:jc w:val="both"/>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000000"/>
          <w:spacing w:val="0"/>
          <w:sz w:val="24"/>
          <w:szCs w:val="24"/>
          <w:shd w:val="clear" w:fill="FFFFFF"/>
        </w:rPr>
        <w:t>（二）组织制定本单位安全生产规章制度和操作规程；</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65" w:lineRule="atLeast"/>
        <w:ind w:left="0" w:right="0" w:firstLine="375"/>
        <w:jc w:val="both"/>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000000"/>
          <w:spacing w:val="0"/>
          <w:sz w:val="24"/>
          <w:szCs w:val="24"/>
          <w:shd w:val="clear" w:fill="FFFFFF"/>
        </w:rPr>
        <w:t>（三）组织制定并实施本单位安全生产教育和培训计划；</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65" w:lineRule="atLeast"/>
        <w:ind w:left="0" w:right="0" w:firstLine="375"/>
        <w:jc w:val="both"/>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000000"/>
          <w:spacing w:val="0"/>
          <w:sz w:val="24"/>
          <w:szCs w:val="24"/>
          <w:shd w:val="clear" w:fill="FFFFFF"/>
        </w:rPr>
        <w:t>（四）保证本单位安全生产所必需的资金投入和有效实施；</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65" w:lineRule="atLeast"/>
        <w:ind w:left="0" w:right="0" w:firstLine="375"/>
        <w:jc w:val="both"/>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000000"/>
          <w:spacing w:val="0"/>
          <w:sz w:val="24"/>
          <w:szCs w:val="24"/>
          <w:shd w:val="clear" w:fill="FFFFFF"/>
        </w:rPr>
        <w:t>（五）督促、检查本单位的安全生产工作，及时消除事故隐患；</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65" w:lineRule="atLeast"/>
        <w:ind w:left="0" w:right="0" w:firstLine="375"/>
        <w:jc w:val="both"/>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000000"/>
          <w:spacing w:val="0"/>
          <w:sz w:val="24"/>
          <w:szCs w:val="24"/>
          <w:shd w:val="clear" w:fill="FFFFFF"/>
        </w:rPr>
        <w:t>（六）组织制定并实施本单位的生产安全事故应急救援预案；</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65" w:lineRule="atLeast"/>
        <w:ind w:left="0" w:right="0" w:firstLine="375"/>
        <w:jc w:val="both"/>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000000"/>
          <w:spacing w:val="0"/>
          <w:sz w:val="24"/>
          <w:szCs w:val="24"/>
          <w:shd w:val="clear" w:fill="FFFFFF"/>
        </w:rPr>
        <w:t>（七）及时、如实报告生产安全事故；</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65" w:lineRule="atLeast"/>
        <w:ind w:left="0" w:right="0" w:firstLine="375"/>
        <w:jc w:val="both"/>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000000"/>
          <w:spacing w:val="0"/>
          <w:sz w:val="24"/>
          <w:szCs w:val="24"/>
          <w:shd w:val="clear" w:fill="FFFFFF"/>
        </w:rPr>
        <w:t>（八）法律法规规定的其他安全生产职责。</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65" w:lineRule="atLeast"/>
        <w:ind w:left="0" w:right="0" w:firstLine="375"/>
        <w:jc w:val="both"/>
        <w:rPr>
          <w:rFonts w:hint="eastAsia" w:ascii="微软雅黑" w:hAnsi="微软雅黑" w:eastAsia="微软雅黑" w:cs="微软雅黑"/>
          <w:i w:val="0"/>
          <w:iCs w:val="0"/>
          <w:caps w:val="0"/>
          <w:color w:val="333333"/>
          <w:spacing w:val="0"/>
          <w:sz w:val="24"/>
          <w:szCs w:val="24"/>
        </w:rPr>
      </w:pPr>
      <w:r>
        <w:rPr>
          <w:rStyle w:val="5"/>
          <w:rFonts w:hint="eastAsia" w:ascii="微软雅黑" w:hAnsi="微软雅黑" w:eastAsia="微软雅黑" w:cs="微软雅黑"/>
          <w:i w:val="0"/>
          <w:iCs w:val="0"/>
          <w:caps w:val="0"/>
          <w:color w:val="000000"/>
          <w:spacing w:val="0"/>
          <w:sz w:val="24"/>
          <w:szCs w:val="24"/>
          <w:shd w:val="clear" w:fill="FFFFFF"/>
        </w:rPr>
        <w:t>第十六条</w:t>
      </w:r>
      <w:r>
        <w:rPr>
          <w:rStyle w:val="5"/>
          <w:rFonts w:hint="eastAsia" w:ascii="微软雅黑" w:hAnsi="微软雅黑" w:eastAsia="微软雅黑" w:cs="微软雅黑"/>
          <w:i w:val="0"/>
          <w:iCs w:val="0"/>
          <w:caps w:val="0"/>
          <w:color w:val="333333"/>
          <w:spacing w:val="0"/>
          <w:sz w:val="24"/>
          <w:szCs w:val="24"/>
          <w:shd w:val="clear" w:fill="FFFFFF"/>
        </w:rPr>
        <w:t> </w:t>
      </w:r>
      <w:r>
        <w:rPr>
          <w:rFonts w:hint="eastAsia" w:ascii="微软雅黑" w:hAnsi="微软雅黑" w:eastAsia="微软雅黑" w:cs="微软雅黑"/>
          <w:i w:val="0"/>
          <w:iCs w:val="0"/>
          <w:caps w:val="0"/>
          <w:color w:val="000000"/>
          <w:spacing w:val="0"/>
          <w:sz w:val="24"/>
          <w:szCs w:val="24"/>
          <w:shd w:val="clear" w:fill="FFFFFF"/>
        </w:rPr>
        <w:t>生产经营单位设置安全生产工作负责人职务的，该负责人对本单位的安全生产工作承担综合监督管理责任，履行下列职责：</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65" w:lineRule="atLeast"/>
        <w:ind w:left="0" w:right="0" w:firstLine="375"/>
        <w:jc w:val="both"/>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000000"/>
          <w:spacing w:val="0"/>
          <w:sz w:val="24"/>
          <w:szCs w:val="24"/>
          <w:shd w:val="clear" w:fill="FFFFFF"/>
        </w:rPr>
        <w:t>（一）负责安全生产日常监督管理，督促落实安全生产责任制、相关规章制度和技术标准、操作规程；</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65" w:lineRule="atLeast"/>
        <w:ind w:left="0" w:right="0" w:firstLine="375"/>
        <w:jc w:val="both"/>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000000"/>
          <w:spacing w:val="0"/>
          <w:sz w:val="24"/>
          <w:szCs w:val="24"/>
          <w:shd w:val="clear" w:fill="FFFFFF"/>
        </w:rPr>
        <w:t>（二）监督检查安全生产标准化建设，组织落实事故隐患排查及整改；</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65" w:lineRule="atLeast"/>
        <w:ind w:left="0" w:right="0" w:firstLine="375"/>
        <w:jc w:val="both"/>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000000"/>
          <w:spacing w:val="0"/>
          <w:sz w:val="24"/>
          <w:szCs w:val="24"/>
          <w:shd w:val="clear" w:fill="FFFFFF"/>
        </w:rPr>
        <w:t>（三）协调解决安全生产工作中存在的问题，并向主要负责人报告；</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65" w:lineRule="atLeast"/>
        <w:ind w:left="0" w:right="0" w:firstLine="375"/>
        <w:jc w:val="both"/>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000000"/>
          <w:spacing w:val="0"/>
          <w:sz w:val="24"/>
          <w:szCs w:val="24"/>
          <w:shd w:val="clear" w:fill="FFFFFF"/>
        </w:rPr>
        <w:t>（四）发生生产安全事故后，及时、如实报告并立即赶赴现场，组织抢救，保护现场，做好善后工作，督促执行事故处理决定；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65" w:lineRule="atLeast"/>
        <w:ind w:left="0" w:right="0" w:firstLine="375"/>
        <w:jc w:val="both"/>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000000"/>
          <w:spacing w:val="0"/>
          <w:sz w:val="24"/>
          <w:szCs w:val="24"/>
          <w:shd w:val="clear" w:fill="FFFFFF"/>
        </w:rPr>
        <w:t>（五）法律法规规定的其他安全生产职责。</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65" w:lineRule="atLeast"/>
        <w:ind w:left="0" w:right="0" w:firstLine="375"/>
        <w:jc w:val="both"/>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000000"/>
          <w:spacing w:val="0"/>
          <w:sz w:val="24"/>
          <w:szCs w:val="24"/>
          <w:shd w:val="clear" w:fill="FFFFFF"/>
        </w:rPr>
        <w:t>生产经营单位设置专项工作负责人职务的，该负责人对分管工作中的安全生产承担直接监督管理责任；设置技术负责人职务的，该负责人对技术工作中的安全生产承担直接监督管理责任。</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65" w:lineRule="atLeast"/>
        <w:ind w:left="0" w:right="0" w:firstLine="375"/>
        <w:jc w:val="both"/>
        <w:rPr>
          <w:rFonts w:hint="eastAsia" w:ascii="微软雅黑" w:hAnsi="微软雅黑" w:eastAsia="微软雅黑" w:cs="微软雅黑"/>
          <w:i w:val="0"/>
          <w:iCs w:val="0"/>
          <w:caps w:val="0"/>
          <w:color w:val="333333"/>
          <w:spacing w:val="0"/>
          <w:sz w:val="24"/>
          <w:szCs w:val="24"/>
        </w:rPr>
      </w:pPr>
      <w:r>
        <w:rPr>
          <w:rStyle w:val="5"/>
          <w:rFonts w:hint="eastAsia" w:ascii="微软雅黑" w:hAnsi="微软雅黑" w:eastAsia="微软雅黑" w:cs="微软雅黑"/>
          <w:i w:val="0"/>
          <w:iCs w:val="0"/>
          <w:caps w:val="0"/>
          <w:color w:val="000000"/>
          <w:spacing w:val="0"/>
          <w:sz w:val="24"/>
          <w:szCs w:val="24"/>
          <w:shd w:val="clear" w:fill="FFFFFF"/>
        </w:rPr>
        <w:t>第十七条</w:t>
      </w:r>
      <w:r>
        <w:rPr>
          <w:rFonts w:hint="eastAsia" w:ascii="微软雅黑" w:hAnsi="微软雅黑" w:eastAsia="微软雅黑" w:cs="微软雅黑"/>
          <w:i w:val="0"/>
          <w:iCs w:val="0"/>
          <w:caps w:val="0"/>
          <w:color w:val="333333"/>
          <w:spacing w:val="0"/>
          <w:sz w:val="24"/>
          <w:szCs w:val="24"/>
          <w:shd w:val="clear" w:fill="FFFFFF"/>
        </w:rPr>
        <w:t> </w:t>
      </w:r>
      <w:r>
        <w:rPr>
          <w:rFonts w:hint="eastAsia" w:ascii="微软雅黑" w:hAnsi="微软雅黑" w:eastAsia="微软雅黑" w:cs="微软雅黑"/>
          <w:i w:val="0"/>
          <w:iCs w:val="0"/>
          <w:caps w:val="0"/>
          <w:color w:val="000000"/>
          <w:spacing w:val="0"/>
          <w:sz w:val="24"/>
          <w:szCs w:val="24"/>
          <w:shd w:val="clear" w:fill="FFFFFF"/>
        </w:rPr>
        <w:t>生产经营单位设置安全生产管理机构或者配备安全生产管理人员的，其安全生产管理机构以及安全生产管理人员应当履行下列职责：</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65" w:lineRule="atLeast"/>
        <w:ind w:left="0" w:right="0" w:firstLine="375"/>
        <w:jc w:val="both"/>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000000"/>
          <w:spacing w:val="0"/>
          <w:sz w:val="24"/>
          <w:szCs w:val="24"/>
          <w:shd w:val="clear" w:fill="FFFFFF"/>
        </w:rPr>
        <w:t>（一）组织或者参与拟订本单位安全生产规章制度、操作规程和生产安全事故应急救援预案；</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65" w:lineRule="atLeast"/>
        <w:ind w:left="0" w:right="0" w:firstLine="375"/>
        <w:jc w:val="both"/>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000000"/>
          <w:spacing w:val="0"/>
          <w:sz w:val="24"/>
          <w:szCs w:val="24"/>
          <w:shd w:val="clear" w:fill="FFFFFF"/>
        </w:rPr>
        <w:t>（二）组织或者参与本单位安全生产宣传、教育和培训，如实记录安全生产宣传、教育和培训情况；</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65" w:lineRule="atLeast"/>
        <w:ind w:left="0" w:right="0" w:firstLine="375"/>
        <w:jc w:val="both"/>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000000"/>
          <w:spacing w:val="0"/>
          <w:sz w:val="24"/>
          <w:szCs w:val="24"/>
          <w:shd w:val="clear" w:fill="FFFFFF"/>
        </w:rPr>
        <w:t>（三）督促落实本单位重大危险源的安全管理措施；</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65" w:lineRule="atLeast"/>
        <w:ind w:left="0" w:right="0" w:firstLine="375"/>
        <w:jc w:val="both"/>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000000"/>
          <w:spacing w:val="0"/>
          <w:sz w:val="24"/>
          <w:szCs w:val="24"/>
          <w:shd w:val="clear" w:fill="FFFFFF"/>
        </w:rPr>
        <w:t>（四）组织或者参与本单位应急救援演练；</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65" w:lineRule="atLeast"/>
        <w:ind w:left="0" w:right="0" w:firstLine="375"/>
        <w:jc w:val="both"/>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000000"/>
          <w:spacing w:val="0"/>
          <w:sz w:val="24"/>
          <w:szCs w:val="24"/>
          <w:shd w:val="clear" w:fill="FFFFFF"/>
        </w:rPr>
        <w:t>（五）制定安全生产检查计划，检查本单位的安全生产状况，及时排查事故隐患，提出改进安全生产管理的建议，如实记录检查情况；</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65" w:lineRule="atLeast"/>
        <w:ind w:left="0" w:right="0" w:firstLine="375"/>
        <w:jc w:val="both"/>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000000"/>
          <w:spacing w:val="0"/>
          <w:sz w:val="24"/>
          <w:szCs w:val="24"/>
          <w:shd w:val="clear" w:fill="FFFFFF"/>
        </w:rPr>
        <w:t>（六）督促落实本单位安全生产整改措施，如实记录整改情况；</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65" w:lineRule="atLeast"/>
        <w:ind w:left="0" w:right="0" w:firstLine="375"/>
        <w:jc w:val="both"/>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000000"/>
          <w:spacing w:val="0"/>
          <w:sz w:val="24"/>
          <w:szCs w:val="24"/>
          <w:shd w:val="clear" w:fill="FFFFFF"/>
        </w:rPr>
        <w:t>（七）制止和纠正违章指挥、强令冒险作业、违反操作规程的行为；</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65" w:lineRule="atLeast"/>
        <w:ind w:left="0" w:right="0" w:firstLine="375"/>
        <w:jc w:val="both"/>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000000"/>
          <w:spacing w:val="0"/>
          <w:sz w:val="24"/>
          <w:szCs w:val="24"/>
          <w:shd w:val="clear" w:fill="FFFFFF"/>
        </w:rPr>
        <w:t>（八）发现有危及从业人员人身安全的紧急情况，指令从业人员暂停作业或者在采取必要的应急措施后撤离作业现场；</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65" w:lineRule="atLeast"/>
        <w:ind w:left="0" w:right="0" w:firstLine="375"/>
        <w:jc w:val="both"/>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000000"/>
          <w:spacing w:val="0"/>
          <w:sz w:val="24"/>
          <w:szCs w:val="24"/>
          <w:shd w:val="clear" w:fill="FFFFFF"/>
        </w:rPr>
        <w:t>（九）组织安全生产考核，提出奖惩意见；</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65" w:lineRule="atLeast"/>
        <w:ind w:left="0" w:right="0" w:firstLine="375"/>
        <w:jc w:val="both"/>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000000"/>
          <w:spacing w:val="0"/>
          <w:sz w:val="24"/>
          <w:szCs w:val="24"/>
          <w:shd w:val="clear" w:fill="FFFFFF"/>
        </w:rPr>
        <w:t>（十）法律法规规定的其他安全生产职责。</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65" w:lineRule="atLeast"/>
        <w:ind w:left="0" w:right="0" w:firstLine="375"/>
        <w:jc w:val="both"/>
        <w:rPr>
          <w:rFonts w:hint="eastAsia" w:ascii="微软雅黑" w:hAnsi="微软雅黑" w:eastAsia="微软雅黑" w:cs="微软雅黑"/>
          <w:i w:val="0"/>
          <w:iCs w:val="0"/>
          <w:caps w:val="0"/>
          <w:color w:val="333333"/>
          <w:spacing w:val="0"/>
          <w:sz w:val="24"/>
          <w:szCs w:val="24"/>
        </w:rPr>
      </w:pPr>
      <w:r>
        <w:rPr>
          <w:rStyle w:val="5"/>
          <w:rFonts w:hint="eastAsia" w:ascii="微软雅黑" w:hAnsi="微软雅黑" w:eastAsia="微软雅黑" w:cs="微软雅黑"/>
          <w:i w:val="0"/>
          <w:iCs w:val="0"/>
          <w:caps w:val="0"/>
          <w:color w:val="000000"/>
          <w:spacing w:val="0"/>
          <w:sz w:val="24"/>
          <w:szCs w:val="24"/>
          <w:shd w:val="clear" w:fill="FFFFFF"/>
        </w:rPr>
        <w:t>第十八条</w:t>
      </w:r>
      <w:r>
        <w:rPr>
          <w:rStyle w:val="5"/>
          <w:rFonts w:hint="eastAsia" w:ascii="微软雅黑" w:hAnsi="微软雅黑" w:eastAsia="微软雅黑" w:cs="微软雅黑"/>
          <w:i w:val="0"/>
          <w:iCs w:val="0"/>
          <w:caps w:val="0"/>
          <w:color w:val="333333"/>
          <w:spacing w:val="0"/>
          <w:sz w:val="24"/>
          <w:szCs w:val="24"/>
          <w:shd w:val="clear" w:fill="FFFFFF"/>
        </w:rPr>
        <w:t> </w:t>
      </w:r>
      <w:r>
        <w:rPr>
          <w:rFonts w:hint="eastAsia" w:ascii="微软雅黑" w:hAnsi="微软雅黑" w:eastAsia="微软雅黑" w:cs="微软雅黑"/>
          <w:i w:val="0"/>
          <w:iCs w:val="0"/>
          <w:caps w:val="0"/>
          <w:color w:val="000000"/>
          <w:spacing w:val="0"/>
          <w:sz w:val="24"/>
          <w:szCs w:val="24"/>
          <w:shd w:val="clear" w:fill="FFFFFF"/>
        </w:rPr>
        <w:t>生产经营单位设置技术机构或者配备技术人员的，其技术机构以及技术人员应当履行下列职责：</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65" w:lineRule="atLeast"/>
        <w:ind w:left="0" w:right="0" w:firstLine="375"/>
        <w:jc w:val="both"/>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000000"/>
          <w:spacing w:val="0"/>
          <w:sz w:val="24"/>
          <w:szCs w:val="24"/>
          <w:shd w:val="clear" w:fill="FFFFFF"/>
        </w:rPr>
        <w:t>（一）组织制定、实施生产经营单位安全技术规程、作业规范、技术标准；</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65" w:lineRule="atLeast"/>
        <w:ind w:left="0" w:right="0" w:firstLine="375"/>
        <w:jc w:val="both"/>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000000"/>
          <w:spacing w:val="0"/>
          <w:sz w:val="24"/>
          <w:szCs w:val="24"/>
          <w:shd w:val="clear" w:fill="FFFFFF"/>
        </w:rPr>
        <w:t>（二）组织制定、实施重大危险源的管理方案和危险作业技术措施、应急预案；</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65" w:lineRule="atLeast"/>
        <w:ind w:left="0" w:right="0" w:firstLine="375"/>
        <w:jc w:val="both"/>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000000"/>
          <w:spacing w:val="0"/>
          <w:sz w:val="24"/>
          <w:szCs w:val="24"/>
          <w:shd w:val="clear" w:fill="FFFFFF"/>
        </w:rPr>
        <w:t>（三）发现生产经营过程中可能出现的安全技术问题并及时处理，对不能现场解决的，采取必要的安全防护措施；</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65" w:lineRule="atLeast"/>
        <w:ind w:left="0" w:right="0" w:firstLine="375"/>
        <w:jc w:val="both"/>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000000"/>
          <w:spacing w:val="0"/>
          <w:sz w:val="24"/>
          <w:szCs w:val="24"/>
          <w:shd w:val="clear" w:fill="FFFFFF"/>
        </w:rPr>
        <w:t>（四）法律法规规定的其他安全生产职责。</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65" w:lineRule="atLeast"/>
        <w:ind w:left="0" w:right="0" w:firstLine="375"/>
        <w:jc w:val="both"/>
        <w:rPr>
          <w:rFonts w:hint="eastAsia" w:ascii="微软雅黑" w:hAnsi="微软雅黑" w:eastAsia="微软雅黑" w:cs="微软雅黑"/>
          <w:i w:val="0"/>
          <w:iCs w:val="0"/>
          <w:caps w:val="0"/>
          <w:color w:val="333333"/>
          <w:spacing w:val="0"/>
          <w:sz w:val="24"/>
          <w:szCs w:val="24"/>
        </w:rPr>
      </w:pPr>
      <w:r>
        <w:rPr>
          <w:rStyle w:val="5"/>
          <w:rFonts w:hint="eastAsia" w:ascii="微软雅黑" w:hAnsi="微软雅黑" w:eastAsia="微软雅黑" w:cs="微软雅黑"/>
          <w:i w:val="0"/>
          <w:iCs w:val="0"/>
          <w:caps w:val="0"/>
          <w:color w:val="000000"/>
          <w:spacing w:val="0"/>
          <w:sz w:val="24"/>
          <w:szCs w:val="24"/>
          <w:shd w:val="clear" w:fill="FFFFFF"/>
        </w:rPr>
        <w:t>第十九条</w:t>
      </w:r>
      <w:r>
        <w:rPr>
          <w:rStyle w:val="5"/>
          <w:rFonts w:hint="eastAsia" w:ascii="微软雅黑" w:hAnsi="微软雅黑" w:eastAsia="微软雅黑" w:cs="微软雅黑"/>
          <w:i w:val="0"/>
          <w:iCs w:val="0"/>
          <w:caps w:val="0"/>
          <w:color w:val="333333"/>
          <w:spacing w:val="0"/>
          <w:sz w:val="24"/>
          <w:szCs w:val="24"/>
          <w:shd w:val="clear" w:fill="FFFFFF"/>
        </w:rPr>
        <w:t> </w:t>
      </w:r>
      <w:r>
        <w:rPr>
          <w:rFonts w:hint="eastAsia" w:ascii="微软雅黑" w:hAnsi="微软雅黑" w:eastAsia="微软雅黑" w:cs="微软雅黑"/>
          <w:i w:val="0"/>
          <w:iCs w:val="0"/>
          <w:caps w:val="0"/>
          <w:color w:val="000000"/>
          <w:spacing w:val="0"/>
          <w:sz w:val="24"/>
          <w:szCs w:val="24"/>
          <w:shd w:val="clear" w:fill="FFFFFF"/>
        </w:rPr>
        <w:t>生产经营单位应当依法对本单位从业人员、被派遣劳动者和实习学生进行安全生产教育和培训，并保证培训质量。未经安全生产教育和培训合格的从业人员，不得上岗作业。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65" w:lineRule="atLeast"/>
        <w:ind w:left="0" w:right="0" w:firstLine="375"/>
        <w:jc w:val="both"/>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000000"/>
          <w:spacing w:val="0"/>
          <w:sz w:val="24"/>
          <w:szCs w:val="24"/>
          <w:shd w:val="clear" w:fill="FFFFFF"/>
        </w:rPr>
        <w:t>生产经营单位对离岗六个月及以上重新上岗的从业人员，应当重新进行安全生产教育和培训；对换岗的从业人员应当根据新岗位要求进行安全生产教育和培训；采用新工艺、新技术、新材料或者使用新设备的，应当结合新工艺、新技术、新材料或者新设备的要求，对从业人员进行相关安全生产教育和培训。</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65" w:lineRule="atLeast"/>
        <w:ind w:left="0" w:right="0" w:firstLine="375"/>
        <w:jc w:val="both"/>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000000"/>
          <w:spacing w:val="0"/>
          <w:sz w:val="24"/>
          <w:szCs w:val="24"/>
          <w:shd w:val="clear" w:fill="FFFFFF"/>
        </w:rPr>
        <w:t>生产经营单位应当建立安全生产教育和培训档案，如实记录安全生产教育和培训的时间、地点、内容、师资、参加人员、考核结果等情况。</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65" w:lineRule="atLeast"/>
        <w:ind w:left="0" w:right="0" w:firstLine="375"/>
        <w:jc w:val="both"/>
        <w:rPr>
          <w:rFonts w:hint="eastAsia" w:ascii="微软雅黑" w:hAnsi="微软雅黑" w:eastAsia="微软雅黑" w:cs="微软雅黑"/>
          <w:i w:val="0"/>
          <w:iCs w:val="0"/>
          <w:caps w:val="0"/>
          <w:color w:val="333333"/>
          <w:spacing w:val="0"/>
          <w:sz w:val="24"/>
          <w:szCs w:val="24"/>
        </w:rPr>
      </w:pPr>
      <w:r>
        <w:rPr>
          <w:rStyle w:val="5"/>
          <w:rFonts w:hint="eastAsia" w:ascii="微软雅黑" w:hAnsi="微软雅黑" w:eastAsia="微软雅黑" w:cs="微软雅黑"/>
          <w:i w:val="0"/>
          <w:iCs w:val="0"/>
          <w:caps w:val="0"/>
          <w:color w:val="000000"/>
          <w:spacing w:val="0"/>
          <w:sz w:val="24"/>
          <w:szCs w:val="24"/>
          <w:shd w:val="clear" w:fill="FFFFFF"/>
        </w:rPr>
        <w:t>第二十条</w:t>
      </w:r>
      <w:r>
        <w:rPr>
          <w:rStyle w:val="5"/>
          <w:rFonts w:hint="eastAsia" w:ascii="微软雅黑" w:hAnsi="微软雅黑" w:eastAsia="微软雅黑" w:cs="微软雅黑"/>
          <w:i w:val="0"/>
          <w:iCs w:val="0"/>
          <w:caps w:val="0"/>
          <w:color w:val="333333"/>
          <w:spacing w:val="0"/>
          <w:sz w:val="24"/>
          <w:szCs w:val="24"/>
          <w:shd w:val="clear" w:fill="FFFFFF"/>
        </w:rPr>
        <w:t> </w:t>
      </w:r>
      <w:r>
        <w:rPr>
          <w:rFonts w:hint="eastAsia" w:ascii="微软雅黑" w:hAnsi="微软雅黑" w:eastAsia="微软雅黑" w:cs="微软雅黑"/>
          <w:i w:val="0"/>
          <w:iCs w:val="0"/>
          <w:caps w:val="0"/>
          <w:color w:val="000000"/>
          <w:spacing w:val="0"/>
          <w:sz w:val="24"/>
          <w:szCs w:val="24"/>
          <w:shd w:val="clear" w:fill="FFFFFF"/>
        </w:rPr>
        <w:t>生产经营单位的生产经营场所规划、布局、设计应当符合相关法律法规规定，并符合以下要求：</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65" w:lineRule="atLeast"/>
        <w:ind w:left="0" w:right="0" w:firstLine="375"/>
        <w:jc w:val="both"/>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000000"/>
          <w:spacing w:val="0"/>
          <w:sz w:val="24"/>
          <w:szCs w:val="24"/>
          <w:shd w:val="clear" w:fill="FFFFFF"/>
        </w:rPr>
        <w:t>（一）消防通道、安全出口符合紧急疏散、救援要求；</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65" w:lineRule="atLeast"/>
        <w:ind w:left="0" w:right="0" w:firstLine="375"/>
        <w:jc w:val="both"/>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000000"/>
          <w:spacing w:val="0"/>
          <w:sz w:val="24"/>
          <w:szCs w:val="24"/>
          <w:shd w:val="clear" w:fill="FFFFFF"/>
        </w:rPr>
        <w:t>（二）场所安全平面布局，安全警示标识，消防应急照明、疏散指示标识应当明显、保持完好，便于从业人员和社会公众识别以及紧急情况下的应急救援；</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65" w:lineRule="atLeast"/>
        <w:ind w:left="0" w:right="0" w:firstLine="375"/>
        <w:jc w:val="both"/>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000000"/>
          <w:spacing w:val="0"/>
          <w:sz w:val="24"/>
          <w:szCs w:val="24"/>
          <w:shd w:val="clear" w:fill="FFFFFF"/>
        </w:rPr>
        <w:t>（三）根据生产、使用、储存危险物品的种类设置相应的通风、防火、防爆、防毒、防静电、防泄漏、防雷、隔离操作等安全设施；</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65" w:lineRule="atLeast"/>
        <w:ind w:left="0" w:right="0" w:firstLine="375"/>
        <w:jc w:val="both"/>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000000"/>
          <w:spacing w:val="0"/>
          <w:sz w:val="24"/>
          <w:szCs w:val="24"/>
          <w:shd w:val="clear" w:fill="FFFFFF"/>
        </w:rPr>
        <w:t>（四）同一生产经营场所和职工宿舍由两个以上单位管理和使用的，应当明确各方的安全责任，并确定责任人对公用的疏散通道、安全出口等进行统一管理；</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65" w:lineRule="atLeast"/>
        <w:ind w:left="0" w:right="0" w:firstLine="375"/>
        <w:jc w:val="both"/>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000000"/>
          <w:spacing w:val="0"/>
          <w:sz w:val="24"/>
          <w:szCs w:val="24"/>
          <w:shd w:val="clear" w:fill="FFFFFF"/>
        </w:rPr>
        <w:t>（五）国家标准、行业标准或者地方标准规定的其他安全生产要求。</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65" w:lineRule="atLeast"/>
        <w:ind w:left="0" w:right="0" w:firstLine="375"/>
        <w:jc w:val="both"/>
        <w:rPr>
          <w:rFonts w:hint="eastAsia" w:ascii="微软雅黑" w:hAnsi="微软雅黑" w:eastAsia="微软雅黑" w:cs="微软雅黑"/>
          <w:i w:val="0"/>
          <w:iCs w:val="0"/>
          <w:caps w:val="0"/>
          <w:color w:val="333333"/>
          <w:spacing w:val="0"/>
          <w:sz w:val="24"/>
          <w:szCs w:val="24"/>
        </w:rPr>
      </w:pPr>
      <w:r>
        <w:rPr>
          <w:rStyle w:val="5"/>
          <w:rFonts w:hint="eastAsia" w:ascii="微软雅黑" w:hAnsi="微软雅黑" w:eastAsia="微软雅黑" w:cs="微软雅黑"/>
          <w:i w:val="0"/>
          <w:iCs w:val="0"/>
          <w:caps w:val="0"/>
          <w:color w:val="000000"/>
          <w:spacing w:val="0"/>
          <w:sz w:val="24"/>
          <w:szCs w:val="24"/>
          <w:shd w:val="clear" w:fill="FFFFFF"/>
        </w:rPr>
        <w:t>第二十一条</w:t>
      </w:r>
      <w:r>
        <w:rPr>
          <w:rFonts w:hint="eastAsia" w:ascii="微软雅黑" w:hAnsi="微软雅黑" w:eastAsia="微软雅黑" w:cs="微软雅黑"/>
          <w:i w:val="0"/>
          <w:iCs w:val="0"/>
          <w:caps w:val="0"/>
          <w:color w:val="333333"/>
          <w:spacing w:val="0"/>
          <w:sz w:val="24"/>
          <w:szCs w:val="24"/>
          <w:shd w:val="clear" w:fill="FFFFFF"/>
        </w:rPr>
        <w:t> </w:t>
      </w:r>
      <w:r>
        <w:rPr>
          <w:rFonts w:hint="eastAsia" w:ascii="微软雅黑" w:hAnsi="微软雅黑" w:eastAsia="微软雅黑" w:cs="微软雅黑"/>
          <w:i w:val="0"/>
          <w:iCs w:val="0"/>
          <w:caps w:val="0"/>
          <w:color w:val="000000"/>
          <w:spacing w:val="0"/>
          <w:sz w:val="24"/>
          <w:szCs w:val="24"/>
          <w:shd w:val="clear" w:fill="FFFFFF"/>
        </w:rPr>
        <w:t>生产经营单位应当对生产设施设备进行经常性维护保养，定期检测、检修、更换，做好维护、保养、检测记录，保持安全防护性能良好。</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65" w:lineRule="atLeast"/>
        <w:ind w:left="0" w:right="0" w:firstLine="375"/>
        <w:jc w:val="both"/>
        <w:rPr>
          <w:rFonts w:hint="eastAsia" w:ascii="微软雅黑" w:hAnsi="微软雅黑" w:eastAsia="微软雅黑" w:cs="微软雅黑"/>
          <w:i w:val="0"/>
          <w:iCs w:val="0"/>
          <w:caps w:val="0"/>
          <w:color w:val="333333"/>
          <w:spacing w:val="0"/>
          <w:sz w:val="24"/>
          <w:szCs w:val="24"/>
        </w:rPr>
      </w:pPr>
      <w:r>
        <w:rPr>
          <w:rStyle w:val="5"/>
          <w:rFonts w:hint="eastAsia" w:ascii="微软雅黑" w:hAnsi="微软雅黑" w:eastAsia="微软雅黑" w:cs="微软雅黑"/>
          <w:i w:val="0"/>
          <w:iCs w:val="0"/>
          <w:caps w:val="0"/>
          <w:color w:val="000000"/>
          <w:spacing w:val="0"/>
          <w:sz w:val="24"/>
          <w:szCs w:val="24"/>
          <w:shd w:val="clear" w:fill="FFFFFF"/>
        </w:rPr>
        <w:t>第二十二条</w:t>
      </w:r>
      <w:r>
        <w:rPr>
          <w:rFonts w:hint="eastAsia" w:ascii="微软雅黑" w:hAnsi="微软雅黑" w:eastAsia="微软雅黑" w:cs="微软雅黑"/>
          <w:i w:val="0"/>
          <w:iCs w:val="0"/>
          <w:caps w:val="0"/>
          <w:color w:val="333333"/>
          <w:spacing w:val="0"/>
          <w:sz w:val="24"/>
          <w:szCs w:val="24"/>
          <w:shd w:val="clear" w:fill="FFFFFF"/>
        </w:rPr>
        <w:t> </w:t>
      </w:r>
      <w:r>
        <w:rPr>
          <w:rFonts w:hint="eastAsia" w:ascii="微软雅黑" w:hAnsi="微软雅黑" w:eastAsia="微软雅黑" w:cs="微软雅黑"/>
          <w:i w:val="0"/>
          <w:iCs w:val="0"/>
          <w:caps w:val="0"/>
          <w:color w:val="000000"/>
          <w:spacing w:val="0"/>
          <w:sz w:val="24"/>
          <w:szCs w:val="24"/>
          <w:shd w:val="clear" w:fill="FFFFFF"/>
        </w:rPr>
        <w:t>生产经营单位进行爆破、吊装以及国家规定的其他危险作业，应当安排专门人员实施以下现场安全管理：</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65" w:lineRule="atLeast"/>
        <w:ind w:left="0" w:right="0" w:firstLine="375"/>
        <w:jc w:val="both"/>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000000"/>
          <w:spacing w:val="0"/>
          <w:sz w:val="24"/>
          <w:szCs w:val="24"/>
          <w:shd w:val="clear" w:fill="FFFFFF"/>
        </w:rPr>
        <w:t>（一）确认作业人员具备相应资格，其身体状况符合现场作业要求；</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65" w:lineRule="atLeast"/>
        <w:ind w:left="0" w:right="0" w:firstLine="375"/>
        <w:jc w:val="both"/>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000000"/>
          <w:spacing w:val="0"/>
          <w:sz w:val="24"/>
          <w:szCs w:val="24"/>
          <w:shd w:val="clear" w:fill="FFFFFF"/>
        </w:rPr>
        <w:t>（二）向作业人员说明危险因素、操作规程、作业安全要求和应急措施；</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65" w:lineRule="atLeast"/>
        <w:ind w:left="0" w:right="0" w:firstLine="375"/>
        <w:jc w:val="both"/>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000000"/>
          <w:spacing w:val="0"/>
          <w:sz w:val="24"/>
          <w:szCs w:val="24"/>
          <w:shd w:val="clear" w:fill="FFFFFF"/>
        </w:rPr>
        <w:t>（三）确认劳动防护用品符合安全作业要求，现场作业条件符合安全生产要求；</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65" w:lineRule="atLeast"/>
        <w:ind w:left="0" w:right="0" w:firstLine="375"/>
        <w:jc w:val="both"/>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000000"/>
          <w:spacing w:val="0"/>
          <w:sz w:val="24"/>
          <w:szCs w:val="24"/>
          <w:shd w:val="clear" w:fill="FFFFFF"/>
        </w:rPr>
        <w:t>（四）对作业场所的各种情况进行及时协调，发现事故隐患及时采取措施进行紧急控制和排除；</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65" w:lineRule="atLeast"/>
        <w:ind w:left="0" w:right="0" w:firstLine="375"/>
        <w:jc w:val="both"/>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000000"/>
          <w:spacing w:val="0"/>
          <w:sz w:val="24"/>
          <w:szCs w:val="24"/>
          <w:shd w:val="clear" w:fill="FFFFFF"/>
        </w:rPr>
        <w:t>（五）法律法规或者国家标准、行业标准、地方标准规定的其他现场安全管理要求。</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65" w:lineRule="atLeast"/>
        <w:ind w:left="0" w:right="0" w:firstLine="375"/>
        <w:jc w:val="both"/>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000000"/>
          <w:spacing w:val="0"/>
          <w:sz w:val="24"/>
          <w:szCs w:val="24"/>
          <w:shd w:val="clear" w:fill="FFFFFF"/>
        </w:rPr>
        <w:t>生产经营单位委托其他有专业资质的单位进行前款规定的危险作业的，应当在作业前与受委托方签订安全生产管理协议，明确各自的安全生产管理责任。</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65" w:lineRule="atLeast"/>
        <w:ind w:left="0" w:right="0" w:firstLine="375"/>
        <w:jc w:val="both"/>
        <w:rPr>
          <w:rFonts w:hint="eastAsia" w:ascii="微软雅黑" w:hAnsi="微软雅黑" w:eastAsia="微软雅黑" w:cs="微软雅黑"/>
          <w:i w:val="0"/>
          <w:iCs w:val="0"/>
          <w:caps w:val="0"/>
          <w:color w:val="333333"/>
          <w:spacing w:val="0"/>
          <w:sz w:val="24"/>
          <w:szCs w:val="24"/>
        </w:rPr>
      </w:pPr>
      <w:r>
        <w:rPr>
          <w:rStyle w:val="5"/>
          <w:rFonts w:hint="eastAsia" w:ascii="微软雅黑" w:hAnsi="微软雅黑" w:eastAsia="微软雅黑" w:cs="微软雅黑"/>
          <w:i w:val="0"/>
          <w:iCs w:val="0"/>
          <w:caps w:val="0"/>
          <w:color w:val="000000"/>
          <w:spacing w:val="0"/>
          <w:sz w:val="24"/>
          <w:szCs w:val="24"/>
          <w:shd w:val="clear" w:fill="FFFFFF"/>
        </w:rPr>
        <w:t>第二十三条</w:t>
      </w:r>
      <w:r>
        <w:rPr>
          <w:rStyle w:val="5"/>
          <w:rFonts w:hint="eastAsia" w:ascii="微软雅黑" w:hAnsi="微软雅黑" w:eastAsia="微软雅黑" w:cs="微软雅黑"/>
          <w:i w:val="0"/>
          <w:iCs w:val="0"/>
          <w:caps w:val="0"/>
          <w:color w:val="333333"/>
          <w:spacing w:val="0"/>
          <w:sz w:val="24"/>
          <w:szCs w:val="24"/>
          <w:shd w:val="clear" w:fill="FFFFFF"/>
        </w:rPr>
        <w:t> </w:t>
      </w:r>
      <w:r>
        <w:rPr>
          <w:rFonts w:hint="eastAsia" w:ascii="微软雅黑" w:hAnsi="微软雅黑" w:eastAsia="微软雅黑" w:cs="微软雅黑"/>
          <w:i w:val="0"/>
          <w:iCs w:val="0"/>
          <w:caps w:val="0"/>
          <w:color w:val="000000"/>
          <w:spacing w:val="0"/>
          <w:sz w:val="24"/>
          <w:szCs w:val="24"/>
          <w:shd w:val="clear" w:fill="FFFFFF"/>
        </w:rPr>
        <w:t>生产经营单位应当建立事故隐患排查制度，建立并实施从主要负责人到从业人员的事故隐患排查责任制，对排查出的事故隐患，应当按照事故隐患的等级进行登记，建立事故隐患信息档案。</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65" w:lineRule="atLeast"/>
        <w:ind w:left="0" w:right="0" w:firstLine="375"/>
        <w:jc w:val="both"/>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000000"/>
          <w:spacing w:val="0"/>
          <w:sz w:val="24"/>
          <w:szCs w:val="24"/>
          <w:shd w:val="clear" w:fill="FFFFFF"/>
        </w:rPr>
        <w:t>属于一般事故隐患的，生产经营单位有关负责人或者有关人员应当立即组织整改排除；属于重大事故隐患的，生产经营单位主要负责人或者有关负责人应当组织制定并实施隐患治理方案，落实整改责任人、整改措施、整改资金、整改时限和应急预案。整改完成前，生产经营单位应当采取安全防护措施。</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65" w:lineRule="atLeast"/>
        <w:ind w:left="0" w:right="0" w:firstLine="375"/>
        <w:jc w:val="both"/>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000000"/>
          <w:spacing w:val="0"/>
          <w:sz w:val="24"/>
          <w:szCs w:val="24"/>
          <w:shd w:val="clear" w:fill="FFFFFF"/>
        </w:rPr>
        <w:t>生产经营单位应当对事故隐患排查治理情况如实记录，并向从业人员通报。</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65" w:lineRule="atLeast"/>
        <w:ind w:left="0" w:right="0" w:firstLine="375"/>
        <w:jc w:val="both"/>
        <w:rPr>
          <w:rFonts w:hint="eastAsia" w:ascii="微软雅黑" w:hAnsi="微软雅黑" w:eastAsia="微软雅黑" w:cs="微软雅黑"/>
          <w:i w:val="0"/>
          <w:iCs w:val="0"/>
          <w:caps w:val="0"/>
          <w:color w:val="333333"/>
          <w:spacing w:val="0"/>
          <w:sz w:val="24"/>
          <w:szCs w:val="24"/>
        </w:rPr>
      </w:pPr>
      <w:r>
        <w:rPr>
          <w:rStyle w:val="5"/>
          <w:rFonts w:hint="eastAsia" w:ascii="微软雅黑" w:hAnsi="微软雅黑" w:eastAsia="微软雅黑" w:cs="微软雅黑"/>
          <w:i w:val="0"/>
          <w:iCs w:val="0"/>
          <w:caps w:val="0"/>
          <w:color w:val="000000"/>
          <w:spacing w:val="0"/>
          <w:sz w:val="24"/>
          <w:szCs w:val="24"/>
          <w:shd w:val="clear" w:fill="FFFFFF"/>
        </w:rPr>
        <w:t>第二十四条</w:t>
      </w:r>
      <w:r>
        <w:rPr>
          <w:rStyle w:val="5"/>
          <w:rFonts w:hint="eastAsia" w:ascii="微软雅黑" w:hAnsi="微软雅黑" w:eastAsia="微软雅黑" w:cs="微软雅黑"/>
          <w:i w:val="0"/>
          <w:iCs w:val="0"/>
          <w:caps w:val="0"/>
          <w:color w:val="333333"/>
          <w:spacing w:val="0"/>
          <w:sz w:val="24"/>
          <w:szCs w:val="24"/>
          <w:shd w:val="clear" w:fill="FFFFFF"/>
        </w:rPr>
        <w:t> </w:t>
      </w:r>
      <w:r>
        <w:rPr>
          <w:rFonts w:hint="eastAsia" w:ascii="微软雅黑" w:hAnsi="微软雅黑" w:eastAsia="微软雅黑" w:cs="微软雅黑"/>
          <w:i w:val="0"/>
          <w:iCs w:val="0"/>
          <w:caps w:val="0"/>
          <w:color w:val="000000"/>
          <w:spacing w:val="0"/>
          <w:sz w:val="24"/>
          <w:szCs w:val="24"/>
          <w:shd w:val="clear" w:fill="FFFFFF"/>
        </w:rPr>
        <w:t>生产经营单位应当依法参加工伤保险，为从业人员缴纳保险费。社会保险机构应当健全、完善工伤预防费用保障机制，强化工伤预防工作。</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65" w:lineRule="atLeast"/>
        <w:ind w:left="0" w:right="0" w:firstLine="375"/>
        <w:jc w:val="both"/>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000000"/>
          <w:spacing w:val="0"/>
          <w:sz w:val="24"/>
          <w:szCs w:val="24"/>
          <w:shd w:val="clear" w:fill="FFFFFF"/>
        </w:rPr>
        <w:t>鼓励生产经营单位投保安全生产责任保险。</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65" w:lineRule="atLeast"/>
        <w:ind w:left="0" w:right="0" w:firstLine="375"/>
        <w:jc w:val="both"/>
        <w:rPr>
          <w:rFonts w:hint="eastAsia" w:ascii="微软雅黑" w:hAnsi="微软雅黑" w:eastAsia="微软雅黑" w:cs="微软雅黑"/>
          <w:i w:val="0"/>
          <w:iCs w:val="0"/>
          <w:caps w:val="0"/>
          <w:color w:val="333333"/>
          <w:spacing w:val="0"/>
          <w:sz w:val="24"/>
          <w:szCs w:val="24"/>
        </w:rPr>
      </w:pPr>
      <w:r>
        <w:rPr>
          <w:rStyle w:val="5"/>
          <w:rFonts w:hint="eastAsia" w:ascii="微软雅黑" w:hAnsi="微软雅黑" w:eastAsia="微软雅黑" w:cs="微软雅黑"/>
          <w:i w:val="0"/>
          <w:iCs w:val="0"/>
          <w:caps w:val="0"/>
          <w:color w:val="000000"/>
          <w:spacing w:val="0"/>
          <w:sz w:val="24"/>
          <w:szCs w:val="24"/>
          <w:shd w:val="clear" w:fill="FFFFFF"/>
        </w:rPr>
        <w:t>第二十五条</w:t>
      </w:r>
      <w:r>
        <w:rPr>
          <w:rStyle w:val="5"/>
          <w:rFonts w:hint="eastAsia" w:ascii="微软雅黑" w:hAnsi="微软雅黑" w:eastAsia="微软雅黑" w:cs="微软雅黑"/>
          <w:i w:val="0"/>
          <w:iCs w:val="0"/>
          <w:caps w:val="0"/>
          <w:color w:val="333333"/>
          <w:spacing w:val="0"/>
          <w:sz w:val="24"/>
          <w:szCs w:val="24"/>
          <w:shd w:val="clear" w:fill="FFFFFF"/>
        </w:rPr>
        <w:t> </w:t>
      </w:r>
      <w:r>
        <w:rPr>
          <w:rFonts w:hint="eastAsia" w:ascii="微软雅黑" w:hAnsi="微软雅黑" w:eastAsia="微软雅黑" w:cs="微软雅黑"/>
          <w:i w:val="0"/>
          <w:iCs w:val="0"/>
          <w:caps w:val="0"/>
          <w:color w:val="000000"/>
          <w:spacing w:val="0"/>
          <w:sz w:val="24"/>
          <w:szCs w:val="24"/>
          <w:shd w:val="clear" w:fill="FFFFFF"/>
        </w:rPr>
        <w:t>车站、码头、机场、歌舞厅、影剧院、体育场（馆）、宾馆、饭店、商（市）场、旅游景区、游乐场所、网吧、酒吧等公众聚集的经营场所，除应当符合本条例第二十条规定之外，还应当符合下列要求：</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65" w:lineRule="atLeast"/>
        <w:ind w:left="0" w:right="0" w:firstLine="375"/>
        <w:jc w:val="both"/>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000000"/>
          <w:spacing w:val="0"/>
          <w:sz w:val="24"/>
          <w:szCs w:val="24"/>
          <w:shd w:val="clear" w:fill="FFFFFF"/>
        </w:rPr>
        <w:t>（一）不得改变场所建筑的主体和承重结构；</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65" w:lineRule="atLeast"/>
        <w:ind w:left="0" w:right="0" w:firstLine="375"/>
        <w:jc w:val="both"/>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000000"/>
          <w:spacing w:val="0"/>
          <w:sz w:val="24"/>
          <w:szCs w:val="24"/>
          <w:shd w:val="clear" w:fill="FFFFFF"/>
        </w:rPr>
        <w:t>（二）在经营场所设置标志明显的安全出口和符合疏散要求的疏散通道，并确保畅通；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65" w:lineRule="atLeast"/>
        <w:ind w:left="0" w:right="0" w:firstLine="375"/>
        <w:jc w:val="both"/>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000000"/>
          <w:spacing w:val="0"/>
          <w:sz w:val="24"/>
          <w:szCs w:val="24"/>
          <w:shd w:val="clear" w:fill="FFFFFF"/>
        </w:rPr>
        <w:t>（三）按照有关规定在经营场所配备应急广播和指挥系统、应急照明设施、消防器材，安装安全监控系统，并确保完好、有效；</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65" w:lineRule="atLeast"/>
        <w:ind w:left="0" w:right="0" w:firstLine="375"/>
        <w:jc w:val="both"/>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000000"/>
          <w:spacing w:val="0"/>
          <w:sz w:val="24"/>
          <w:szCs w:val="24"/>
          <w:shd w:val="clear" w:fill="FFFFFF"/>
        </w:rPr>
        <w:t>（四）配备应急救援人员，组织生产安全事故应急救援演练；</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65" w:lineRule="atLeast"/>
        <w:ind w:left="0" w:right="0" w:firstLine="375"/>
        <w:jc w:val="both"/>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000000"/>
          <w:spacing w:val="0"/>
          <w:sz w:val="24"/>
          <w:szCs w:val="24"/>
          <w:shd w:val="clear" w:fill="FFFFFF"/>
        </w:rPr>
        <w:t>（五）有关责任人能够熟练使用应急广播和指挥系统，掌握应急救援预案的全部内容；</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65" w:lineRule="atLeast"/>
        <w:ind w:left="0" w:right="0" w:firstLine="375"/>
        <w:jc w:val="both"/>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000000"/>
          <w:spacing w:val="0"/>
          <w:sz w:val="24"/>
          <w:szCs w:val="24"/>
          <w:shd w:val="clear" w:fill="FFFFFF"/>
        </w:rPr>
        <w:t>（六）从业人员能够熟练使用消防器材，知晓安全出口和疏散通道的位置及本岗位的应急救援职责；</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65" w:lineRule="atLeast"/>
        <w:ind w:left="0" w:right="0" w:firstLine="375"/>
        <w:jc w:val="both"/>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000000"/>
          <w:spacing w:val="0"/>
          <w:sz w:val="24"/>
          <w:szCs w:val="24"/>
          <w:shd w:val="clear" w:fill="FFFFFF"/>
        </w:rPr>
        <w:t>（七）经营场所实际容纳的人员不得超过规定的容纳人数。</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65" w:lineRule="atLeast"/>
        <w:ind w:left="0" w:right="0" w:firstLine="375"/>
        <w:jc w:val="both"/>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000000"/>
          <w:spacing w:val="0"/>
          <w:sz w:val="24"/>
          <w:szCs w:val="24"/>
          <w:shd w:val="clear" w:fill="FFFFFF"/>
        </w:rPr>
        <w:t>同一建筑物内有多个经营场所的，应当分别按照前款第二项规定和国家标准、行业标准、地方标准或者有关技术规范设置安全出口和疏散通道，并保持畅通。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65" w:lineRule="atLeast"/>
        <w:ind w:left="0" w:right="0" w:firstLine="375"/>
        <w:jc w:val="both"/>
        <w:rPr>
          <w:rFonts w:hint="eastAsia" w:ascii="微软雅黑" w:hAnsi="微软雅黑" w:eastAsia="微软雅黑" w:cs="微软雅黑"/>
          <w:i w:val="0"/>
          <w:iCs w:val="0"/>
          <w:caps w:val="0"/>
          <w:color w:val="333333"/>
          <w:spacing w:val="0"/>
          <w:sz w:val="24"/>
          <w:szCs w:val="24"/>
        </w:rPr>
      </w:pPr>
      <w:r>
        <w:rPr>
          <w:rStyle w:val="5"/>
          <w:rFonts w:hint="eastAsia" w:ascii="微软雅黑" w:hAnsi="微软雅黑" w:eastAsia="微软雅黑" w:cs="微软雅黑"/>
          <w:i w:val="0"/>
          <w:iCs w:val="0"/>
          <w:caps w:val="0"/>
          <w:color w:val="000000"/>
          <w:spacing w:val="0"/>
          <w:sz w:val="24"/>
          <w:szCs w:val="24"/>
          <w:shd w:val="clear" w:fill="FFFFFF"/>
        </w:rPr>
        <w:t>第二十六条</w:t>
      </w:r>
      <w:r>
        <w:rPr>
          <w:rStyle w:val="5"/>
          <w:rFonts w:hint="eastAsia" w:ascii="微软雅黑" w:hAnsi="微软雅黑" w:eastAsia="微软雅黑" w:cs="微软雅黑"/>
          <w:i w:val="0"/>
          <w:iCs w:val="0"/>
          <w:caps w:val="0"/>
          <w:color w:val="333333"/>
          <w:spacing w:val="0"/>
          <w:sz w:val="24"/>
          <w:szCs w:val="24"/>
          <w:shd w:val="clear" w:fill="FFFFFF"/>
        </w:rPr>
        <w:t> </w:t>
      </w:r>
      <w:r>
        <w:rPr>
          <w:rFonts w:hint="eastAsia" w:ascii="微软雅黑" w:hAnsi="微软雅黑" w:eastAsia="微软雅黑" w:cs="微软雅黑"/>
          <w:i w:val="0"/>
          <w:iCs w:val="0"/>
          <w:caps w:val="0"/>
          <w:color w:val="000000"/>
          <w:spacing w:val="0"/>
          <w:sz w:val="24"/>
          <w:szCs w:val="24"/>
          <w:shd w:val="clear" w:fill="FFFFFF"/>
        </w:rPr>
        <w:t>储存和堆放危险物品的仓库或者其他场所应当设置明显的安全警示标志，载明危险物品的名称、种类、数量和安全须知、消防要求等注意事项。</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65" w:lineRule="atLeast"/>
        <w:ind w:left="0" w:right="0" w:firstLine="375"/>
        <w:jc w:val="both"/>
        <w:rPr>
          <w:rFonts w:hint="eastAsia" w:ascii="微软雅黑" w:hAnsi="微软雅黑" w:eastAsia="微软雅黑" w:cs="微软雅黑"/>
          <w:i w:val="0"/>
          <w:iCs w:val="0"/>
          <w:caps w:val="0"/>
          <w:color w:val="333333"/>
          <w:spacing w:val="0"/>
          <w:sz w:val="24"/>
          <w:szCs w:val="24"/>
        </w:rPr>
      </w:pPr>
      <w:r>
        <w:rPr>
          <w:rStyle w:val="5"/>
          <w:rFonts w:hint="eastAsia" w:ascii="微软雅黑" w:hAnsi="微软雅黑" w:eastAsia="微软雅黑" w:cs="微软雅黑"/>
          <w:i w:val="0"/>
          <w:iCs w:val="0"/>
          <w:caps w:val="0"/>
          <w:color w:val="000000"/>
          <w:spacing w:val="0"/>
          <w:sz w:val="24"/>
          <w:szCs w:val="24"/>
          <w:shd w:val="clear" w:fill="FFFFFF"/>
        </w:rPr>
        <w:t>第二十七条</w:t>
      </w:r>
      <w:r>
        <w:rPr>
          <w:rStyle w:val="5"/>
          <w:rFonts w:hint="eastAsia" w:ascii="微软雅黑" w:hAnsi="微软雅黑" w:eastAsia="微软雅黑" w:cs="微软雅黑"/>
          <w:i w:val="0"/>
          <w:iCs w:val="0"/>
          <w:caps w:val="0"/>
          <w:color w:val="333333"/>
          <w:spacing w:val="0"/>
          <w:sz w:val="24"/>
          <w:szCs w:val="24"/>
          <w:shd w:val="clear" w:fill="FFFFFF"/>
        </w:rPr>
        <w:t> </w:t>
      </w:r>
      <w:r>
        <w:rPr>
          <w:rFonts w:hint="eastAsia" w:ascii="微软雅黑" w:hAnsi="微软雅黑" w:eastAsia="微软雅黑" w:cs="微软雅黑"/>
          <w:i w:val="0"/>
          <w:iCs w:val="0"/>
          <w:caps w:val="0"/>
          <w:color w:val="000000"/>
          <w:spacing w:val="0"/>
          <w:sz w:val="24"/>
          <w:szCs w:val="24"/>
          <w:shd w:val="clear" w:fill="FFFFFF"/>
        </w:rPr>
        <w:t>物业服务企业应当在自身经营范围内对其服务区域的人流干道、消防通道、化粪池、电梯等重点部位、重要设施进行经常性检查；对检查中发现的安全隐患，应当立即处理，并发出警示。对存在重大事故隐患的，还应当及时报告所在地乡（镇）人民政府或者街道办事处和负有安全监督管理职责的部门。</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65" w:lineRule="atLeast"/>
        <w:ind w:left="0" w:right="0" w:firstLine="375"/>
        <w:jc w:val="both"/>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000000"/>
          <w:spacing w:val="0"/>
          <w:sz w:val="24"/>
          <w:szCs w:val="24"/>
          <w:shd w:val="clear" w:fill="FFFFFF"/>
        </w:rPr>
        <w:t>物业服务企业应当在自身经营范围内对其服务区域的服务对象进行安全宣传、组织应急演练。</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65" w:lineRule="atLeast"/>
        <w:ind w:left="0" w:right="0" w:firstLine="375"/>
        <w:jc w:val="both"/>
        <w:rPr>
          <w:rFonts w:hint="eastAsia" w:ascii="微软雅黑" w:hAnsi="微软雅黑" w:eastAsia="微软雅黑" w:cs="微软雅黑"/>
          <w:i w:val="0"/>
          <w:iCs w:val="0"/>
          <w:caps w:val="0"/>
          <w:color w:val="333333"/>
          <w:spacing w:val="0"/>
          <w:sz w:val="24"/>
          <w:szCs w:val="24"/>
        </w:rPr>
      </w:pPr>
      <w:r>
        <w:rPr>
          <w:rFonts w:hint="default" w:ascii="Arial" w:hAnsi="Arial" w:eastAsia="微软雅黑" w:cs="Arial"/>
          <w:i w:val="0"/>
          <w:iCs w:val="0"/>
          <w:caps w:val="0"/>
          <w:color w:val="000000"/>
          <w:spacing w:val="0"/>
          <w:sz w:val="24"/>
          <w:szCs w:val="24"/>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65" w:lineRule="atLeast"/>
        <w:ind w:left="0" w:right="0" w:firstLine="375"/>
        <w:jc w:val="center"/>
        <w:rPr>
          <w:rFonts w:hint="eastAsia" w:ascii="微软雅黑" w:hAnsi="微软雅黑" w:eastAsia="微软雅黑" w:cs="微软雅黑"/>
          <w:i w:val="0"/>
          <w:iCs w:val="0"/>
          <w:caps w:val="0"/>
          <w:color w:val="333333"/>
          <w:spacing w:val="0"/>
          <w:sz w:val="24"/>
          <w:szCs w:val="24"/>
        </w:rPr>
      </w:pPr>
      <w:r>
        <w:rPr>
          <w:rFonts w:hint="eastAsia" w:ascii="方正黑体_GBK" w:hAnsi="方正黑体_GBK" w:eastAsia="方正黑体_GBK" w:cs="方正黑体_GBK"/>
          <w:i w:val="0"/>
          <w:iCs w:val="0"/>
          <w:caps w:val="0"/>
          <w:color w:val="000000"/>
          <w:spacing w:val="0"/>
          <w:sz w:val="24"/>
          <w:szCs w:val="24"/>
          <w:shd w:val="clear" w:fill="FFFFFF"/>
        </w:rPr>
        <w:t>第三章 从业人员的安全生产权利和义务</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65" w:lineRule="atLeast"/>
        <w:ind w:left="0" w:right="0" w:firstLine="375"/>
        <w:jc w:val="both"/>
        <w:rPr>
          <w:rFonts w:hint="eastAsia" w:ascii="微软雅黑" w:hAnsi="微软雅黑" w:eastAsia="微软雅黑" w:cs="微软雅黑"/>
          <w:i w:val="0"/>
          <w:iCs w:val="0"/>
          <w:caps w:val="0"/>
          <w:color w:val="333333"/>
          <w:spacing w:val="0"/>
          <w:sz w:val="24"/>
          <w:szCs w:val="24"/>
        </w:rPr>
      </w:pPr>
      <w:r>
        <w:rPr>
          <w:rStyle w:val="5"/>
          <w:rFonts w:hint="eastAsia" w:ascii="微软雅黑" w:hAnsi="微软雅黑" w:eastAsia="微软雅黑" w:cs="微软雅黑"/>
          <w:i w:val="0"/>
          <w:iCs w:val="0"/>
          <w:caps w:val="0"/>
          <w:color w:val="000000"/>
          <w:spacing w:val="0"/>
          <w:sz w:val="24"/>
          <w:szCs w:val="24"/>
          <w:shd w:val="clear" w:fill="FFFFFF"/>
        </w:rPr>
        <w:t>第二十八条</w:t>
      </w:r>
      <w:r>
        <w:rPr>
          <w:rStyle w:val="5"/>
          <w:rFonts w:hint="eastAsia" w:ascii="微软雅黑" w:hAnsi="微软雅黑" w:eastAsia="微软雅黑" w:cs="微软雅黑"/>
          <w:i w:val="0"/>
          <w:iCs w:val="0"/>
          <w:caps w:val="0"/>
          <w:color w:val="333333"/>
          <w:spacing w:val="0"/>
          <w:sz w:val="24"/>
          <w:szCs w:val="24"/>
          <w:shd w:val="clear" w:fill="FFFFFF"/>
        </w:rPr>
        <w:t> </w:t>
      </w:r>
      <w:r>
        <w:rPr>
          <w:rFonts w:hint="eastAsia" w:ascii="微软雅黑" w:hAnsi="微软雅黑" w:eastAsia="微软雅黑" w:cs="微软雅黑"/>
          <w:i w:val="0"/>
          <w:iCs w:val="0"/>
          <w:caps w:val="0"/>
          <w:color w:val="000000"/>
          <w:spacing w:val="0"/>
          <w:sz w:val="24"/>
          <w:szCs w:val="24"/>
          <w:shd w:val="clear" w:fill="FFFFFF"/>
        </w:rPr>
        <w:t>生产经营单位的从业人员享有下列权利：</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65" w:lineRule="atLeast"/>
        <w:ind w:left="0" w:right="0" w:firstLine="375"/>
        <w:jc w:val="both"/>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000000"/>
          <w:spacing w:val="0"/>
          <w:sz w:val="24"/>
          <w:szCs w:val="24"/>
          <w:shd w:val="clear" w:fill="FFFFFF"/>
        </w:rPr>
        <w:t>（一）依法与生产经营单位签订劳动合同，并在合同中载明保障劳动安全、依法办理工伤保险和其他社会保险的事项；</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65" w:lineRule="atLeast"/>
        <w:ind w:left="0" w:right="0" w:firstLine="375"/>
        <w:jc w:val="both"/>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000000"/>
          <w:spacing w:val="0"/>
          <w:sz w:val="24"/>
          <w:szCs w:val="24"/>
          <w:shd w:val="clear" w:fill="FFFFFF"/>
        </w:rPr>
        <w:t>（二）参加安全生产教育和培训；</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65" w:lineRule="atLeast"/>
        <w:ind w:left="0" w:right="0" w:firstLine="375"/>
        <w:jc w:val="both"/>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000000"/>
          <w:spacing w:val="0"/>
          <w:sz w:val="24"/>
          <w:szCs w:val="24"/>
          <w:shd w:val="clear" w:fill="FFFFFF"/>
        </w:rPr>
        <w:t>（三）了解作业场所、工作岗位存在的危险因素、防范措施及事故应急措施；</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65" w:lineRule="atLeast"/>
        <w:ind w:left="0" w:right="0" w:firstLine="375"/>
        <w:jc w:val="both"/>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000000"/>
          <w:spacing w:val="0"/>
          <w:sz w:val="24"/>
          <w:szCs w:val="24"/>
          <w:shd w:val="clear" w:fill="FFFFFF"/>
        </w:rPr>
        <w:t>（四）对本单位安全生产工作提出建议，对存在的问题提出批评、检举和控告；</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65" w:lineRule="atLeast"/>
        <w:ind w:left="0" w:right="0" w:firstLine="375"/>
        <w:jc w:val="both"/>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000000"/>
          <w:spacing w:val="0"/>
          <w:sz w:val="24"/>
          <w:szCs w:val="24"/>
          <w:shd w:val="clear" w:fill="FFFFFF"/>
        </w:rPr>
        <w:t>（五）发现直接危及人身安全紧急情况时，停止作业或者采取可能的应急措施后撤离作业现场；</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65" w:lineRule="atLeast"/>
        <w:ind w:left="0" w:right="0" w:firstLine="375"/>
        <w:jc w:val="both"/>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000000"/>
          <w:spacing w:val="0"/>
          <w:sz w:val="24"/>
          <w:szCs w:val="24"/>
          <w:shd w:val="clear" w:fill="FFFFFF"/>
        </w:rPr>
        <w:t>（六）因生产安全事故受到损害的，除依法享有工伤保险外，依法向本单位提出赔偿要求；</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65" w:lineRule="atLeast"/>
        <w:ind w:left="0" w:right="0" w:firstLine="375"/>
        <w:jc w:val="both"/>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000000"/>
          <w:spacing w:val="0"/>
          <w:sz w:val="24"/>
          <w:szCs w:val="24"/>
          <w:shd w:val="clear" w:fill="FFFFFF"/>
        </w:rPr>
        <w:t>（七）无偿享有工作所需的符合国家标准或者行业标准的劳动防护用品；</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65" w:lineRule="atLeast"/>
        <w:ind w:left="0" w:right="0" w:firstLine="375"/>
        <w:jc w:val="both"/>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000000"/>
          <w:spacing w:val="0"/>
          <w:sz w:val="24"/>
          <w:szCs w:val="24"/>
          <w:shd w:val="clear" w:fill="FFFFFF"/>
        </w:rPr>
        <w:t>（八）拒绝违章指挥或者强令冒险作业；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65" w:lineRule="atLeast"/>
        <w:ind w:left="0" w:right="0" w:firstLine="375"/>
        <w:jc w:val="both"/>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000000"/>
          <w:spacing w:val="0"/>
          <w:sz w:val="24"/>
          <w:szCs w:val="24"/>
          <w:shd w:val="clear" w:fill="FFFFFF"/>
        </w:rPr>
        <w:t>（九）法律法规规定的其他权利。</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65" w:lineRule="atLeast"/>
        <w:ind w:left="0" w:right="0" w:firstLine="375"/>
        <w:jc w:val="both"/>
        <w:rPr>
          <w:rFonts w:hint="eastAsia" w:ascii="微软雅黑" w:hAnsi="微软雅黑" w:eastAsia="微软雅黑" w:cs="微软雅黑"/>
          <w:i w:val="0"/>
          <w:iCs w:val="0"/>
          <w:caps w:val="0"/>
          <w:color w:val="333333"/>
          <w:spacing w:val="0"/>
          <w:sz w:val="24"/>
          <w:szCs w:val="24"/>
        </w:rPr>
      </w:pPr>
      <w:r>
        <w:rPr>
          <w:rStyle w:val="5"/>
          <w:rFonts w:hint="eastAsia" w:ascii="微软雅黑" w:hAnsi="微软雅黑" w:eastAsia="微软雅黑" w:cs="微软雅黑"/>
          <w:i w:val="0"/>
          <w:iCs w:val="0"/>
          <w:caps w:val="0"/>
          <w:color w:val="000000"/>
          <w:spacing w:val="0"/>
          <w:sz w:val="24"/>
          <w:szCs w:val="24"/>
          <w:shd w:val="clear" w:fill="FFFFFF"/>
        </w:rPr>
        <w:t>第二十九条</w:t>
      </w:r>
      <w:r>
        <w:rPr>
          <w:rStyle w:val="5"/>
          <w:rFonts w:hint="eastAsia" w:ascii="微软雅黑" w:hAnsi="微软雅黑" w:eastAsia="微软雅黑" w:cs="微软雅黑"/>
          <w:i w:val="0"/>
          <w:iCs w:val="0"/>
          <w:caps w:val="0"/>
          <w:color w:val="333333"/>
          <w:spacing w:val="0"/>
          <w:sz w:val="24"/>
          <w:szCs w:val="24"/>
          <w:shd w:val="clear" w:fill="FFFFFF"/>
        </w:rPr>
        <w:t> </w:t>
      </w:r>
      <w:r>
        <w:rPr>
          <w:rFonts w:hint="eastAsia" w:ascii="微软雅黑" w:hAnsi="微软雅黑" w:eastAsia="微软雅黑" w:cs="微软雅黑"/>
          <w:i w:val="0"/>
          <w:iCs w:val="0"/>
          <w:caps w:val="0"/>
          <w:color w:val="000000"/>
          <w:spacing w:val="0"/>
          <w:sz w:val="24"/>
          <w:szCs w:val="24"/>
          <w:shd w:val="clear" w:fill="FFFFFF"/>
        </w:rPr>
        <w:t>生产经营单位的从业人员履行下列义务：</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65" w:lineRule="atLeast"/>
        <w:ind w:left="0" w:right="0" w:firstLine="375"/>
        <w:jc w:val="both"/>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000000"/>
          <w:spacing w:val="0"/>
          <w:sz w:val="24"/>
          <w:szCs w:val="24"/>
          <w:shd w:val="clear" w:fill="FFFFFF"/>
        </w:rPr>
        <w:t>（一）严格遵守本单位的安全生产规章制度和操作规程，服从管理，正确佩戴和使用劳动防护用品；</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65" w:lineRule="atLeast"/>
        <w:ind w:left="0" w:right="0" w:firstLine="375"/>
        <w:jc w:val="both"/>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000000"/>
          <w:spacing w:val="0"/>
          <w:sz w:val="24"/>
          <w:szCs w:val="24"/>
          <w:shd w:val="clear" w:fill="FFFFFF"/>
        </w:rPr>
        <w:t>（二）接受安全生产教育培训，参加应急演练，提高安全生产技能，增强事故预防和应急处理能力；</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65" w:lineRule="atLeast"/>
        <w:ind w:left="0" w:right="0" w:firstLine="375"/>
        <w:jc w:val="both"/>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000000"/>
          <w:spacing w:val="0"/>
          <w:sz w:val="24"/>
          <w:szCs w:val="24"/>
          <w:shd w:val="clear" w:fill="FFFFFF"/>
        </w:rPr>
        <w:t>（三）发现事故隐患或者其他不安全因素，应当立即向现场管理人员或者本单位负责人报告；</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65" w:lineRule="atLeast"/>
        <w:ind w:left="0" w:right="0" w:firstLine="375"/>
        <w:jc w:val="both"/>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000000"/>
          <w:spacing w:val="0"/>
          <w:sz w:val="24"/>
          <w:szCs w:val="24"/>
          <w:shd w:val="clear" w:fill="FFFFFF"/>
        </w:rPr>
        <w:t>（四）发生生产安全事故时，应当及时报告并按相关规定处置，紧急撤离时服从现场统一指挥；</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65" w:lineRule="atLeast"/>
        <w:ind w:left="0" w:right="0" w:firstLine="375"/>
        <w:jc w:val="both"/>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000000"/>
          <w:spacing w:val="0"/>
          <w:sz w:val="24"/>
          <w:szCs w:val="24"/>
          <w:shd w:val="clear" w:fill="FFFFFF"/>
        </w:rPr>
        <w:t>（五）配合生产安全事故调查，如实提供有关情况；</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65" w:lineRule="atLeast"/>
        <w:ind w:left="0" w:right="0" w:firstLine="375"/>
        <w:jc w:val="both"/>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000000"/>
          <w:spacing w:val="0"/>
          <w:sz w:val="24"/>
          <w:szCs w:val="24"/>
          <w:shd w:val="clear" w:fill="FFFFFF"/>
        </w:rPr>
        <w:t>（六）法律法规规定的其他义务。</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65" w:lineRule="atLeast"/>
        <w:ind w:left="0" w:right="0" w:firstLine="375"/>
        <w:jc w:val="both"/>
        <w:rPr>
          <w:rFonts w:hint="eastAsia" w:ascii="微软雅黑" w:hAnsi="微软雅黑" w:eastAsia="微软雅黑" w:cs="微软雅黑"/>
          <w:i w:val="0"/>
          <w:iCs w:val="0"/>
          <w:caps w:val="0"/>
          <w:color w:val="333333"/>
          <w:spacing w:val="0"/>
          <w:sz w:val="24"/>
          <w:szCs w:val="24"/>
        </w:rPr>
      </w:pPr>
      <w:r>
        <w:rPr>
          <w:rStyle w:val="5"/>
          <w:rFonts w:hint="eastAsia" w:ascii="微软雅黑" w:hAnsi="微软雅黑" w:eastAsia="微软雅黑" w:cs="微软雅黑"/>
          <w:i w:val="0"/>
          <w:iCs w:val="0"/>
          <w:caps w:val="0"/>
          <w:color w:val="000000"/>
          <w:spacing w:val="0"/>
          <w:sz w:val="24"/>
          <w:szCs w:val="24"/>
          <w:shd w:val="clear" w:fill="FFFFFF"/>
        </w:rPr>
        <w:t>第三十条</w:t>
      </w:r>
      <w:r>
        <w:rPr>
          <w:rStyle w:val="5"/>
          <w:rFonts w:hint="eastAsia" w:ascii="微软雅黑" w:hAnsi="微软雅黑" w:eastAsia="微软雅黑" w:cs="微软雅黑"/>
          <w:i w:val="0"/>
          <w:iCs w:val="0"/>
          <w:caps w:val="0"/>
          <w:color w:val="333333"/>
          <w:spacing w:val="0"/>
          <w:sz w:val="24"/>
          <w:szCs w:val="24"/>
          <w:shd w:val="clear" w:fill="FFFFFF"/>
        </w:rPr>
        <w:t> </w:t>
      </w:r>
      <w:r>
        <w:rPr>
          <w:rFonts w:hint="eastAsia" w:ascii="微软雅黑" w:hAnsi="微软雅黑" w:eastAsia="微软雅黑" w:cs="微软雅黑"/>
          <w:i w:val="0"/>
          <w:iCs w:val="0"/>
          <w:caps w:val="0"/>
          <w:color w:val="000000"/>
          <w:spacing w:val="0"/>
          <w:sz w:val="24"/>
          <w:szCs w:val="24"/>
          <w:shd w:val="clear" w:fill="FFFFFF"/>
        </w:rPr>
        <w:t>生产经营单位的从业人员应当在每次上岗前进行本岗位安全检查，确认安全后方可进行操作。</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65" w:lineRule="atLeast"/>
        <w:ind w:left="0" w:right="0" w:firstLine="375"/>
        <w:jc w:val="both"/>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000000"/>
          <w:spacing w:val="0"/>
          <w:sz w:val="24"/>
          <w:szCs w:val="24"/>
          <w:shd w:val="clear" w:fill="FFFFFF"/>
        </w:rPr>
        <w:t>岗位安全检查主要包括以下事项：</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65" w:lineRule="atLeast"/>
        <w:ind w:left="0" w:right="0" w:firstLine="375"/>
        <w:jc w:val="both"/>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000000"/>
          <w:spacing w:val="0"/>
          <w:sz w:val="24"/>
          <w:szCs w:val="24"/>
          <w:shd w:val="clear" w:fill="FFFFFF"/>
        </w:rPr>
        <w:t>（一）设备、设施的安全状态良好，安全防护装置有效；</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65" w:lineRule="atLeast"/>
        <w:ind w:left="0" w:right="0" w:firstLine="375"/>
        <w:jc w:val="both"/>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000000"/>
          <w:spacing w:val="0"/>
          <w:sz w:val="24"/>
          <w:szCs w:val="24"/>
          <w:shd w:val="clear" w:fill="FFFFFF"/>
        </w:rPr>
        <w:t>（二）落实岗位安全措施、规章制度；</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65" w:lineRule="atLeast"/>
        <w:ind w:left="0" w:right="0" w:firstLine="375"/>
        <w:jc w:val="both"/>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000000"/>
          <w:spacing w:val="0"/>
          <w:sz w:val="24"/>
          <w:szCs w:val="24"/>
          <w:shd w:val="clear" w:fill="FFFFFF"/>
        </w:rPr>
        <w:t>（三）所用的设备、工具符合安全操作和安全标准规定；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65" w:lineRule="atLeast"/>
        <w:ind w:left="0" w:right="0" w:firstLine="375"/>
        <w:jc w:val="both"/>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000000"/>
          <w:spacing w:val="0"/>
          <w:sz w:val="24"/>
          <w:szCs w:val="24"/>
          <w:shd w:val="clear" w:fill="FFFFFF"/>
        </w:rPr>
        <w:t>（四）作业场地以及物品堆放符合安全规范；</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65" w:lineRule="atLeast"/>
        <w:ind w:left="0" w:right="0" w:firstLine="375"/>
        <w:jc w:val="both"/>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000000"/>
          <w:spacing w:val="0"/>
          <w:sz w:val="24"/>
          <w:szCs w:val="24"/>
          <w:shd w:val="clear" w:fill="FFFFFF"/>
        </w:rPr>
        <w:t>（五）个人防护用品、用具齐全、完好，并正确佩戴和使用；</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65" w:lineRule="atLeast"/>
        <w:ind w:left="0" w:right="0" w:firstLine="375"/>
        <w:jc w:val="both"/>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000000"/>
          <w:spacing w:val="0"/>
          <w:sz w:val="24"/>
          <w:szCs w:val="24"/>
          <w:shd w:val="clear" w:fill="FFFFFF"/>
        </w:rPr>
        <w:t>（六）明确操作要领、操作规程，能够正确使用设备、设施。</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65" w:lineRule="atLeast"/>
        <w:ind w:left="0" w:right="0" w:firstLine="375"/>
        <w:jc w:val="both"/>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000000"/>
          <w:spacing w:val="0"/>
          <w:sz w:val="24"/>
          <w:szCs w:val="24"/>
          <w:shd w:val="clear" w:fill="FFFFFF"/>
        </w:rPr>
        <w:t>当次生产活动结束后，从业人员应当对本岗位负责的设备、设施、作业场地、安全防护设施、物品存放等进行安全检查，防止非生产时间发生生产安全事故。</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65" w:lineRule="atLeast"/>
        <w:ind w:left="0" w:right="0" w:firstLine="375"/>
        <w:jc w:val="both"/>
        <w:rPr>
          <w:rFonts w:hint="eastAsia" w:ascii="微软雅黑" w:hAnsi="微软雅黑" w:eastAsia="微软雅黑" w:cs="微软雅黑"/>
          <w:i w:val="0"/>
          <w:iCs w:val="0"/>
          <w:caps w:val="0"/>
          <w:color w:val="333333"/>
          <w:spacing w:val="0"/>
          <w:sz w:val="24"/>
          <w:szCs w:val="24"/>
        </w:rPr>
      </w:pPr>
      <w:r>
        <w:rPr>
          <w:rFonts w:hint="default" w:ascii="Arial" w:hAnsi="Arial" w:eastAsia="微软雅黑" w:cs="Arial"/>
          <w:i w:val="0"/>
          <w:iCs w:val="0"/>
          <w:caps w:val="0"/>
          <w:color w:val="000000"/>
          <w:spacing w:val="0"/>
          <w:sz w:val="24"/>
          <w:szCs w:val="24"/>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65" w:lineRule="atLeast"/>
        <w:ind w:left="0" w:right="0" w:firstLine="375"/>
        <w:jc w:val="center"/>
        <w:rPr>
          <w:rFonts w:hint="eastAsia" w:ascii="微软雅黑" w:hAnsi="微软雅黑" w:eastAsia="微软雅黑" w:cs="微软雅黑"/>
          <w:i w:val="0"/>
          <w:iCs w:val="0"/>
          <w:caps w:val="0"/>
          <w:color w:val="333333"/>
          <w:spacing w:val="0"/>
          <w:sz w:val="24"/>
          <w:szCs w:val="24"/>
        </w:rPr>
      </w:pPr>
      <w:r>
        <w:rPr>
          <w:rFonts w:hint="eastAsia" w:ascii="方正黑体_GBK" w:hAnsi="方正黑体_GBK" w:eastAsia="方正黑体_GBK" w:cs="方正黑体_GBK"/>
          <w:i w:val="0"/>
          <w:iCs w:val="0"/>
          <w:caps w:val="0"/>
          <w:color w:val="000000"/>
          <w:spacing w:val="0"/>
          <w:sz w:val="24"/>
          <w:szCs w:val="24"/>
          <w:shd w:val="clear" w:fill="FFFFFF"/>
        </w:rPr>
        <w:t>第四章 安全生产的监督管理</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65" w:lineRule="atLeast"/>
        <w:ind w:left="0" w:right="0" w:firstLine="375"/>
        <w:jc w:val="both"/>
        <w:rPr>
          <w:rFonts w:hint="eastAsia" w:ascii="微软雅黑" w:hAnsi="微软雅黑" w:eastAsia="微软雅黑" w:cs="微软雅黑"/>
          <w:i w:val="0"/>
          <w:iCs w:val="0"/>
          <w:caps w:val="0"/>
          <w:color w:val="333333"/>
          <w:spacing w:val="0"/>
          <w:sz w:val="24"/>
          <w:szCs w:val="24"/>
        </w:rPr>
      </w:pPr>
      <w:r>
        <w:rPr>
          <w:rStyle w:val="5"/>
          <w:rFonts w:hint="eastAsia" w:ascii="微软雅黑" w:hAnsi="微软雅黑" w:eastAsia="微软雅黑" w:cs="微软雅黑"/>
          <w:i w:val="0"/>
          <w:iCs w:val="0"/>
          <w:caps w:val="0"/>
          <w:color w:val="000000"/>
          <w:spacing w:val="0"/>
          <w:sz w:val="24"/>
          <w:szCs w:val="24"/>
          <w:shd w:val="clear" w:fill="FFFFFF"/>
        </w:rPr>
        <w:t>第三十一条</w:t>
      </w:r>
      <w:r>
        <w:rPr>
          <w:rStyle w:val="5"/>
          <w:rFonts w:hint="eastAsia" w:ascii="微软雅黑" w:hAnsi="微软雅黑" w:eastAsia="微软雅黑" w:cs="微软雅黑"/>
          <w:i w:val="0"/>
          <w:iCs w:val="0"/>
          <w:caps w:val="0"/>
          <w:color w:val="333333"/>
          <w:spacing w:val="0"/>
          <w:sz w:val="24"/>
          <w:szCs w:val="24"/>
          <w:shd w:val="clear" w:fill="FFFFFF"/>
        </w:rPr>
        <w:t> </w:t>
      </w:r>
      <w:r>
        <w:rPr>
          <w:rFonts w:hint="eastAsia" w:ascii="微软雅黑" w:hAnsi="微软雅黑" w:eastAsia="微软雅黑" w:cs="微软雅黑"/>
          <w:i w:val="0"/>
          <w:iCs w:val="0"/>
          <w:caps w:val="0"/>
          <w:color w:val="000000"/>
          <w:spacing w:val="0"/>
          <w:sz w:val="24"/>
          <w:szCs w:val="24"/>
          <w:shd w:val="clear" w:fill="FFFFFF"/>
        </w:rPr>
        <w:t>安全生产监督管理实行属地原则。</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65" w:lineRule="atLeast"/>
        <w:ind w:left="0" w:right="0" w:firstLine="375"/>
        <w:jc w:val="both"/>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000000"/>
          <w:spacing w:val="0"/>
          <w:sz w:val="24"/>
          <w:szCs w:val="24"/>
          <w:shd w:val="clear" w:fill="FFFFFF"/>
        </w:rPr>
        <w:t>市、区县（自治县）人民政府应当根据本行政区域内的安全生产状况和部门职责，明确部门监管范围，并组织有关部门按照职责分工加强对生产经营单位的监督管理，对容易发生重大生产安全事故的生产经营单位进行重点检查。</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65" w:lineRule="atLeast"/>
        <w:ind w:left="0" w:right="0" w:firstLine="375"/>
        <w:jc w:val="both"/>
        <w:rPr>
          <w:rFonts w:hint="eastAsia" w:ascii="微软雅黑" w:hAnsi="微软雅黑" w:eastAsia="微软雅黑" w:cs="微软雅黑"/>
          <w:i w:val="0"/>
          <w:iCs w:val="0"/>
          <w:caps w:val="0"/>
          <w:color w:val="333333"/>
          <w:spacing w:val="0"/>
          <w:sz w:val="24"/>
          <w:szCs w:val="24"/>
        </w:rPr>
      </w:pPr>
      <w:r>
        <w:rPr>
          <w:rStyle w:val="5"/>
          <w:rFonts w:hint="eastAsia" w:ascii="微软雅黑" w:hAnsi="微软雅黑" w:eastAsia="微软雅黑" w:cs="微软雅黑"/>
          <w:i w:val="0"/>
          <w:iCs w:val="0"/>
          <w:caps w:val="0"/>
          <w:color w:val="000000"/>
          <w:spacing w:val="0"/>
          <w:sz w:val="24"/>
          <w:szCs w:val="24"/>
          <w:shd w:val="clear" w:fill="FFFFFF"/>
        </w:rPr>
        <w:t>第三十二条</w:t>
      </w:r>
      <w:r>
        <w:rPr>
          <w:rStyle w:val="5"/>
          <w:rFonts w:hint="eastAsia" w:ascii="微软雅黑" w:hAnsi="微软雅黑" w:eastAsia="微软雅黑" w:cs="微软雅黑"/>
          <w:i w:val="0"/>
          <w:iCs w:val="0"/>
          <w:caps w:val="0"/>
          <w:color w:val="333333"/>
          <w:spacing w:val="0"/>
          <w:sz w:val="24"/>
          <w:szCs w:val="24"/>
          <w:shd w:val="clear" w:fill="FFFFFF"/>
        </w:rPr>
        <w:t> </w:t>
      </w:r>
      <w:r>
        <w:rPr>
          <w:rFonts w:hint="eastAsia" w:ascii="微软雅黑" w:hAnsi="微软雅黑" w:eastAsia="微软雅黑" w:cs="微软雅黑"/>
          <w:i w:val="0"/>
          <w:iCs w:val="0"/>
          <w:caps w:val="0"/>
          <w:color w:val="000000"/>
          <w:spacing w:val="0"/>
          <w:sz w:val="24"/>
          <w:szCs w:val="24"/>
          <w:shd w:val="clear" w:fill="FFFFFF"/>
        </w:rPr>
        <w:t>市、区县（自治县）人民政府安全生产监督管理部门履行下列职责：</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65" w:lineRule="atLeast"/>
        <w:ind w:left="0" w:right="0" w:firstLine="375"/>
        <w:jc w:val="both"/>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000000"/>
          <w:spacing w:val="0"/>
          <w:sz w:val="24"/>
          <w:szCs w:val="24"/>
          <w:shd w:val="clear" w:fill="FFFFFF"/>
        </w:rPr>
        <w:t>（一）综合分析本地区安全生产形势，定期向本级人民政府报告安全生产工作，提出安全生产工作的意见和建议，发布安全生产信息；</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65" w:lineRule="atLeast"/>
        <w:ind w:left="0" w:right="0" w:firstLine="375"/>
        <w:jc w:val="both"/>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000000"/>
          <w:spacing w:val="0"/>
          <w:sz w:val="24"/>
          <w:szCs w:val="24"/>
          <w:shd w:val="clear" w:fill="FFFFFF"/>
        </w:rPr>
        <w:t>（二）编制安全生产规划；</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65" w:lineRule="atLeast"/>
        <w:ind w:left="0" w:right="0" w:firstLine="375"/>
        <w:jc w:val="both"/>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000000"/>
          <w:spacing w:val="0"/>
          <w:sz w:val="24"/>
          <w:szCs w:val="24"/>
          <w:shd w:val="clear" w:fill="FFFFFF"/>
        </w:rPr>
        <w:t>（三）依法对涉及安全生产的事项实施审查批准、行政处罚；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65" w:lineRule="atLeast"/>
        <w:ind w:left="0" w:right="0" w:firstLine="375"/>
        <w:jc w:val="both"/>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000000"/>
          <w:spacing w:val="0"/>
          <w:sz w:val="24"/>
          <w:szCs w:val="24"/>
          <w:shd w:val="clear" w:fill="FFFFFF"/>
        </w:rPr>
        <w:t>（四）组织实施本级人民政府对本级有关部门和下级人民政府的安全生产工作综合考核；</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65" w:lineRule="atLeast"/>
        <w:ind w:left="0" w:right="0" w:firstLine="375"/>
        <w:jc w:val="both"/>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000000"/>
          <w:spacing w:val="0"/>
          <w:sz w:val="24"/>
          <w:szCs w:val="24"/>
          <w:shd w:val="clear" w:fill="FFFFFF"/>
        </w:rPr>
        <w:t>（五）组织实施本行政区域内安全生产综合督查和专项检查；</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65" w:lineRule="atLeast"/>
        <w:ind w:left="0" w:right="0" w:firstLine="375"/>
        <w:jc w:val="both"/>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000000"/>
          <w:spacing w:val="0"/>
          <w:sz w:val="24"/>
          <w:szCs w:val="24"/>
          <w:shd w:val="clear" w:fill="FFFFFF"/>
        </w:rPr>
        <w:t>（六）依法开展生产安全事故调查处理；</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65" w:lineRule="atLeast"/>
        <w:ind w:left="0" w:right="0" w:firstLine="375"/>
        <w:jc w:val="both"/>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000000"/>
          <w:spacing w:val="0"/>
          <w:sz w:val="24"/>
          <w:szCs w:val="24"/>
          <w:shd w:val="clear" w:fill="FFFFFF"/>
        </w:rPr>
        <w:t>（七）法律法规规定的其他职责。</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65" w:lineRule="atLeast"/>
        <w:ind w:left="0" w:right="0" w:firstLine="375"/>
        <w:jc w:val="both"/>
        <w:rPr>
          <w:rFonts w:hint="eastAsia" w:ascii="微软雅黑" w:hAnsi="微软雅黑" w:eastAsia="微软雅黑" w:cs="微软雅黑"/>
          <w:i w:val="0"/>
          <w:iCs w:val="0"/>
          <w:caps w:val="0"/>
          <w:color w:val="333333"/>
          <w:spacing w:val="0"/>
          <w:sz w:val="24"/>
          <w:szCs w:val="24"/>
        </w:rPr>
      </w:pPr>
      <w:r>
        <w:rPr>
          <w:rStyle w:val="5"/>
          <w:rFonts w:hint="eastAsia" w:ascii="微软雅黑" w:hAnsi="微软雅黑" w:eastAsia="微软雅黑" w:cs="微软雅黑"/>
          <w:i w:val="0"/>
          <w:iCs w:val="0"/>
          <w:caps w:val="0"/>
          <w:color w:val="000000"/>
          <w:spacing w:val="0"/>
          <w:sz w:val="24"/>
          <w:szCs w:val="24"/>
          <w:shd w:val="clear" w:fill="FFFFFF"/>
        </w:rPr>
        <w:t>第三十三条</w:t>
      </w:r>
      <w:r>
        <w:rPr>
          <w:rFonts w:hint="eastAsia" w:ascii="微软雅黑" w:hAnsi="微软雅黑" w:eastAsia="微软雅黑" w:cs="微软雅黑"/>
          <w:i w:val="0"/>
          <w:iCs w:val="0"/>
          <w:caps w:val="0"/>
          <w:color w:val="333333"/>
          <w:spacing w:val="0"/>
          <w:sz w:val="24"/>
          <w:szCs w:val="24"/>
          <w:shd w:val="clear" w:fill="FFFFFF"/>
        </w:rPr>
        <w:t> </w:t>
      </w:r>
      <w:r>
        <w:rPr>
          <w:rFonts w:hint="eastAsia" w:ascii="微软雅黑" w:hAnsi="微软雅黑" w:eastAsia="微软雅黑" w:cs="微软雅黑"/>
          <w:i w:val="0"/>
          <w:iCs w:val="0"/>
          <w:caps w:val="0"/>
          <w:color w:val="000000"/>
          <w:spacing w:val="0"/>
          <w:sz w:val="24"/>
          <w:szCs w:val="24"/>
          <w:shd w:val="clear" w:fill="FFFFFF"/>
        </w:rPr>
        <w:t>市、区县（自治县）人民政府其他负有安全生产监督管理职责的部门依法对本行业、本领域生产经营单位执行有关安全生产法律、法规和国家标准、行业标准、地方标准的情况进行监督管理，并履行下列职责：</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65" w:lineRule="atLeast"/>
        <w:ind w:left="0" w:right="0" w:firstLine="375"/>
        <w:jc w:val="both"/>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000000"/>
          <w:spacing w:val="0"/>
          <w:sz w:val="24"/>
          <w:szCs w:val="24"/>
          <w:shd w:val="clear" w:fill="FFFFFF"/>
        </w:rPr>
        <w:t>（一）建立安全生产监督管理和行政执法责任制，并指导、监督、检查生产经营单位建立、健全和落实安全生产责任制，安全生产规章制度，事故防范、隐患排查和整改，重大危险源辨识、评估、监控等制度；</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65" w:lineRule="atLeast"/>
        <w:ind w:left="0" w:right="0" w:firstLine="375"/>
        <w:jc w:val="both"/>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000000"/>
          <w:spacing w:val="0"/>
          <w:sz w:val="24"/>
          <w:szCs w:val="24"/>
          <w:shd w:val="clear" w:fill="FFFFFF"/>
        </w:rPr>
        <w:t>（二）对生产经营单位执行国家标准、行业标准、地方标准的情况，落实安全生产管理机构及人员、按规定提取使用安全生产费用的情况进行重点检查；</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65" w:lineRule="atLeast"/>
        <w:ind w:left="0" w:right="0" w:firstLine="375"/>
        <w:jc w:val="both"/>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000000"/>
          <w:spacing w:val="0"/>
          <w:sz w:val="24"/>
          <w:szCs w:val="24"/>
          <w:shd w:val="clear" w:fill="FFFFFF"/>
        </w:rPr>
        <w:t>（三）依法对涉及安全生产的事项实施审查批准、行政处罚；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65" w:lineRule="atLeast"/>
        <w:ind w:left="0" w:right="0" w:firstLine="375"/>
        <w:jc w:val="both"/>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000000"/>
          <w:spacing w:val="0"/>
          <w:sz w:val="24"/>
          <w:szCs w:val="24"/>
          <w:shd w:val="clear" w:fill="FFFFFF"/>
        </w:rPr>
        <w:t>（四）按照职责分工对管辖范围内的安全生产培训工作进行监督管理；</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65" w:lineRule="atLeast"/>
        <w:ind w:left="0" w:right="0" w:firstLine="375"/>
        <w:jc w:val="both"/>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000000"/>
          <w:spacing w:val="0"/>
          <w:sz w:val="24"/>
          <w:szCs w:val="24"/>
          <w:shd w:val="clear" w:fill="FFFFFF"/>
        </w:rPr>
        <w:t>（五）依法查处本行业、本领域的违法生产经营行为，对监督检查中发现的事故隐患，应当责令立即排除；</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65" w:lineRule="atLeast"/>
        <w:ind w:left="0" w:right="0" w:firstLine="375"/>
        <w:jc w:val="both"/>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000000"/>
          <w:spacing w:val="0"/>
          <w:sz w:val="24"/>
          <w:szCs w:val="24"/>
          <w:shd w:val="clear" w:fill="FFFFFF"/>
        </w:rPr>
        <w:t>（六）法律法规规定的其他职责。</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65" w:lineRule="atLeast"/>
        <w:ind w:left="0" w:right="0" w:firstLine="375"/>
        <w:jc w:val="both"/>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000000"/>
          <w:spacing w:val="0"/>
          <w:sz w:val="24"/>
          <w:szCs w:val="24"/>
          <w:shd w:val="clear" w:fill="FFFFFF"/>
        </w:rPr>
        <w:t>安全生产监督管理部门按照职责分工对非煤矿山、危险化学品、烟花爆竹等实施安全生产监督管理时，应当履行前款规定的有关职责。</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65" w:lineRule="atLeast"/>
        <w:ind w:left="0" w:right="0" w:firstLine="375"/>
        <w:jc w:val="both"/>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000000"/>
          <w:spacing w:val="0"/>
          <w:sz w:val="24"/>
          <w:szCs w:val="24"/>
          <w:shd w:val="clear" w:fill="FFFFFF"/>
        </w:rPr>
        <w:t>国有资产管理部门对生产经营单位国有资产依法履行出资人职责的同时，对其安全生产工作履行督促、检查职责。</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65" w:lineRule="atLeast"/>
        <w:ind w:left="0" w:right="0" w:firstLine="375"/>
        <w:jc w:val="both"/>
        <w:rPr>
          <w:rFonts w:hint="eastAsia" w:ascii="微软雅黑" w:hAnsi="微软雅黑" w:eastAsia="微软雅黑" w:cs="微软雅黑"/>
          <w:i w:val="0"/>
          <w:iCs w:val="0"/>
          <w:caps w:val="0"/>
          <w:color w:val="333333"/>
          <w:spacing w:val="0"/>
          <w:sz w:val="24"/>
          <w:szCs w:val="24"/>
        </w:rPr>
      </w:pPr>
      <w:r>
        <w:rPr>
          <w:rStyle w:val="5"/>
          <w:rFonts w:hint="eastAsia" w:ascii="微软雅黑" w:hAnsi="微软雅黑" w:eastAsia="微软雅黑" w:cs="微软雅黑"/>
          <w:i w:val="0"/>
          <w:iCs w:val="0"/>
          <w:caps w:val="0"/>
          <w:color w:val="000000"/>
          <w:spacing w:val="0"/>
          <w:sz w:val="24"/>
          <w:szCs w:val="24"/>
          <w:shd w:val="clear" w:fill="FFFFFF"/>
        </w:rPr>
        <w:t>第三十四条</w:t>
      </w:r>
      <w:r>
        <w:rPr>
          <w:rFonts w:hint="eastAsia" w:ascii="微软雅黑" w:hAnsi="微软雅黑" w:eastAsia="微软雅黑" w:cs="微软雅黑"/>
          <w:i w:val="0"/>
          <w:iCs w:val="0"/>
          <w:caps w:val="0"/>
          <w:color w:val="333333"/>
          <w:spacing w:val="0"/>
          <w:sz w:val="24"/>
          <w:szCs w:val="24"/>
          <w:shd w:val="clear" w:fill="FFFFFF"/>
        </w:rPr>
        <w:t> </w:t>
      </w:r>
      <w:r>
        <w:rPr>
          <w:rFonts w:hint="eastAsia" w:ascii="微软雅黑" w:hAnsi="微软雅黑" w:eastAsia="微软雅黑" w:cs="微软雅黑"/>
          <w:i w:val="0"/>
          <w:iCs w:val="0"/>
          <w:caps w:val="0"/>
          <w:color w:val="000000"/>
          <w:spacing w:val="0"/>
          <w:sz w:val="24"/>
          <w:szCs w:val="24"/>
          <w:shd w:val="clear" w:fill="FFFFFF"/>
        </w:rPr>
        <w:t>中央在渝企业、市属企业的安全生产监督管理按照分类分级监督管理的要求，由市级负有安全生产监督管理职责的部门和区县（自治县）人民政府共同监督管理。</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65" w:lineRule="atLeast"/>
        <w:ind w:left="0" w:right="0" w:firstLine="375"/>
        <w:jc w:val="both"/>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000000"/>
          <w:spacing w:val="0"/>
          <w:sz w:val="24"/>
          <w:szCs w:val="24"/>
          <w:shd w:val="clear" w:fill="FFFFFF"/>
        </w:rPr>
        <w:t>市级负有安全生产监督管理职责的部门对中央在渝企业、市属企业依法进行准入管理，按照规定审查安全设施设计，对重点企业、重点项目加强监督管理。</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65" w:lineRule="atLeast"/>
        <w:ind w:left="0" w:right="0" w:firstLine="375"/>
        <w:jc w:val="both"/>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000000"/>
          <w:spacing w:val="0"/>
          <w:sz w:val="24"/>
          <w:szCs w:val="24"/>
          <w:shd w:val="clear" w:fill="FFFFFF"/>
        </w:rPr>
        <w:t>区县（自治县）人民政府负责对本行政区域内中央在渝企业、市属企业的安全生产进行日常监督管理，将其安全生产工作纳入本地区安全生产年度目标考核体系。</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65" w:lineRule="atLeast"/>
        <w:ind w:left="0" w:right="0" w:firstLine="375"/>
        <w:jc w:val="both"/>
        <w:rPr>
          <w:rFonts w:hint="eastAsia" w:ascii="微软雅黑" w:hAnsi="微软雅黑" w:eastAsia="微软雅黑" w:cs="微软雅黑"/>
          <w:i w:val="0"/>
          <w:iCs w:val="0"/>
          <w:caps w:val="0"/>
          <w:color w:val="333333"/>
          <w:spacing w:val="0"/>
          <w:sz w:val="24"/>
          <w:szCs w:val="24"/>
        </w:rPr>
      </w:pPr>
      <w:r>
        <w:rPr>
          <w:rStyle w:val="5"/>
          <w:rFonts w:hint="eastAsia" w:ascii="微软雅黑" w:hAnsi="微软雅黑" w:eastAsia="微软雅黑" w:cs="微软雅黑"/>
          <w:i w:val="0"/>
          <w:iCs w:val="0"/>
          <w:caps w:val="0"/>
          <w:color w:val="000000"/>
          <w:spacing w:val="0"/>
          <w:sz w:val="24"/>
          <w:szCs w:val="24"/>
          <w:shd w:val="clear" w:fill="FFFFFF"/>
        </w:rPr>
        <w:t>第三十五条</w:t>
      </w:r>
      <w:r>
        <w:rPr>
          <w:rStyle w:val="5"/>
          <w:rFonts w:hint="eastAsia" w:ascii="微软雅黑" w:hAnsi="微软雅黑" w:eastAsia="微软雅黑" w:cs="微软雅黑"/>
          <w:i w:val="0"/>
          <w:iCs w:val="0"/>
          <w:caps w:val="0"/>
          <w:color w:val="333333"/>
          <w:spacing w:val="0"/>
          <w:sz w:val="24"/>
          <w:szCs w:val="24"/>
          <w:shd w:val="clear" w:fill="FFFFFF"/>
        </w:rPr>
        <w:t> </w:t>
      </w:r>
      <w:r>
        <w:rPr>
          <w:rFonts w:hint="eastAsia" w:ascii="微软雅黑" w:hAnsi="微软雅黑" w:eastAsia="微软雅黑" w:cs="微软雅黑"/>
          <w:i w:val="0"/>
          <w:iCs w:val="0"/>
          <w:caps w:val="0"/>
          <w:color w:val="000000"/>
          <w:spacing w:val="0"/>
          <w:sz w:val="24"/>
          <w:szCs w:val="24"/>
          <w:shd w:val="clear" w:fill="FFFFFF"/>
        </w:rPr>
        <w:t>乡（镇）人民政府和街道办事处、开发区（工业园区、产业园区）管理机构等地方人民政府的派出机关、派出机构应当对本行政区域或者管理范围内的生产经营单位实施安全生产日常检查，发现安全生产违法行为或者重大事故隐患的，应当责令改正，并及时向区县（自治县）负有安全生产监督管理职责的部门报告。</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65" w:lineRule="atLeast"/>
        <w:ind w:left="0" w:right="0" w:firstLine="375"/>
        <w:jc w:val="both"/>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000000"/>
          <w:spacing w:val="0"/>
          <w:sz w:val="24"/>
          <w:szCs w:val="24"/>
          <w:shd w:val="clear" w:fill="FFFFFF"/>
        </w:rPr>
        <w:t>村民委员会、居民委员会发现其所在区域内存在安全生产违法行为或者事故隐患的，应当进行劝导和制止，并向所在地乡（镇）人民政府或者街道办事处报告。</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65" w:lineRule="atLeast"/>
        <w:ind w:left="0" w:right="0" w:firstLine="375"/>
        <w:jc w:val="both"/>
        <w:rPr>
          <w:rFonts w:hint="eastAsia" w:ascii="微软雅黑" w:hAnsi="微软雅黑" w:eastAsia="微软雅黑" w:cs="微软雅黑"/>
          <w:i w:val="0"/>
          <w:iCs w:val="0"/>
          <w:caps w:val="0"/>
          <w:color w:val="333333"/>
          <w:spacing w:val="0"/>
          <w:sz w:val="24"/>
          <w:szCs w:val="24"/>
        </w:rPr>
      </w:pPr>
      <w:r>
        <w:rPr>
          <w:rStyle w:val="5"/>
          <w:rFonts w:hint="eastAsia" w:ascii="微软雅黑" w:hAnsi="微软雅黑" w:eastAsia="微软雅黑" w:cs="微软雅黑"/>
          <w:i w:val="0"/>
          <w:iCs w:val="0"/>
          <w:caps w:val="0"/>
          <w:color w:val="000000"/>
          <w:spacing w:val="0"/>
          <w:sz w:val="24"/>
          <w:szCs w:val="24"/>
          <w:shd w:val="clear" w:fill="FFFFFF"/>
        </w:rPr>
        <w:t>第三十六条</w:t>
      </w:r>
      <w:r>
        <w:rPr>
          <w:rStyle w:val="5"/>
          <w:rFonts w:hint="eastAsia" w:ascii="微软雅黑" w:hAnsi="微软雅黑" w:eastAsia="微软雅黑" w:cs="微软雅黑"/>
          <w:i w:val="0"/>
          <w:iCs w:val="0"/>
          <w:caps w:val="0"/>
          <w:color w:val="333333"/>
          <w:spacing w:val="0"/>
          <w:sz w:val="24"/>
          <w:szCs w:val="24"/>
          <w:shd w:val="clear" w:fill="FFFFFF"/>
        </w:rPr>
        <w:t> </w:t>
      </w:r>
      <w:r>
        <w:rPr>
          <w:rFonts w:hint="eastAsia" w:ascii="微软雅黑" w:hAnsi="微软雅黑" w:eastAsia="微软雅黑" w:cs="微软雅黑"/>
          <w:i w:val="0"/>
          <w:iCs w:val="0"/>
          <w:caps w:val="0"/>
          <w:color w:val="000000"/>
          <w:spacing w:val="0"/>
          <w:sz w:val="24"/>
          <w:szCs w:val="24"/>
          <w:shd w:val="clear" w:fill="FFFFFF"/>
        </w:rPr>
        <w:t>安全生产监督管理部门应当以书面形式督促其他负有安全生产监督管理职责的部门按照职责分工，对本行业、本领域的生产经营单位存在的重大事故隐患组织排查，限期整改，并对整改情况跟踪督办。</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65" w:lineRule="atLeast"/>
        <w:ind w:left="0" w:right="0" w:firstLine="375"/>
        <w:jc w:val="both"/>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000000"/>
          <w:spacing w:val="0"/>
          <w:sz w:val="24"/>
          <w:szCs w:val="24"/>
          <w:shd w:val="clear" w:fill="FFFFFF"/>
        </w:rPr>
        <w:t>其他负有安全生产监督管理职责的部门对安全生产监督管理部门的督办要求应当予以配合，并督促有关单位及时整改。</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65" w:lineRule="atLeast"/>
        <w:ind w:left="0" w:right="0" w:firstLine="375"/>
        <w:jc w:val="both"/>
        <w:rPr>
          <w:rFonts w:hint="eastAsia" w:ascii="微软雅黑" w:hAnsi="微软雅黑" w:eastAsia="微软雅黑" w:cs="微软雅黑"/>
          <w:i w:val="0"/>
          <w:iCs w:val="0"/>
          <w:caps w:val="0"/>
          <w:color w:val="333333"/>
          <w:spacing w:val="0"/>
          <w:sz w:val="24"/>
          <w:szCs w:val="24"/>
        </w:rPr>
      </w:pPr>
      <w:r>
        <w:rPr>
          <w:rStyle w:val="5"/>
          <w:rFonts w:hint="eastAsia" w:ascii="微软雅黑" w:hAnsi="微软雅黑" w:eastAsia="微软雅黑" w:cs="微软雅黑"/>
          <w:i w:val="0"/>
          <w:iCs w:val="0"/>
          <w:caps w:val="0"/>
          <w:color w:val="000000"/>
          <w:spacing w:val="0"/>
          <w:sz w:val="24"/>
          <w:szCs w:val="24"/>
          <w:shd w:val="clear" w:fill="FFFFFF"/>
        </w:rPr>
        <w:t>第三十七条</w:t>
      </w:r>
      <w:r>
        <w:rPr>
          <w:rStyle w:val="5"/>
          <w:rFonts w:hint="eastAsia" w:ascii="微软雅黑" w:hAnsi="微软雅黑" w:eastAsia="微软雅黑" w:cs="微软雅黑"/>
          <w:i w:val="0"/>
          <w:iCs w:val="0"/>
          <w:caps w:val="0"/>
          <w:color w:val="333333"/>
          <w:spacing w:val="0"/>
          <w:sz w:val="24"/>
          <w:szCs w:val="24"/>
          <w:shd w:val="clear" w:fill="FFFFFF"/>
        </w:rPr>
        <w:t> </w:t>
      </w:r>
      <w:r>
        <w:rPr>
          <w:rFonts w:hint="eastAsia" w:ascii="微软雅黑" w:hAnsi="微软雅黑" w:eastAsia="微软雅黑" w:cs="微软雅黑"/>
          <w:i w:val="0"/>
          <w:iCs w:val="0"/>
          <w:caps w:val="0"/>
          <w:color w:val="000000"/>
          <w:spacing w:val="0"/>
          <w:sz w:val="24"/>
          <w:szCs w:val="24"/>
          <w:shd w:val="clear" w:fill="FFFFFF"/>
        </w:rPr>
        <w:t>负有安全生产监督管理职责的部门应当制定安全生产年度监督检查计划，并组织实施。安全生产年度监督检查计划应当相互协调。</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65" w:lineRule="atLeast"/>
        <w:ind w:left="0" w:right="0" w:firstLine="375"/>
        <w:jc w:val="both"/>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000000"/>
          <w:spacing w:val="0"/>
          <w:sz w:val="24"/>
          <w:szCs w:val="24"/>
          <w:shd w:val="clear" w:fill="FFFFFF"/>
        </w:rPr>
        <w:t>负有安全生产监督管理职责的部门应当加强联合执法检查。</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65" w:lineRule="atLeast"/>
        <w:ind w:left="0" w:right="0" w:firstLine="375"/>
        <w:jc w:val="both"/>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000000"/>
          <w:spacing w:val="0"/>
          <w:sz w:val="24"/>
          <w:szCs w:val="24"/>
          <w:shd w:val="clear" w:fill="FFFFFF"/>
        </w:rPr>
        <w:t>对投诉举报集中、问题突出的生产经营单位，应当进行重点监督检查，并对发现的事故隐患及时处理。</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65" w:lineRule="atLeast"/>
        <w:ind w:left="0" w:right="0" w:firstLine="375"/>
        <w:jc w:val="both"/>
        <w:rPr>
          <w:rFonts w:hint="eastAsia" w:ascii="微软雅黑" w:hAnsi="微软雅黑" w:eastAsia="微软雅黑" w:cs="微软雅黑"/>
          <w:i w:val="0"/>
          <w:iCs w:val="0"/>
          <w:caps w:val="0"/>
          <w:color w:val="333333"/>
          <w:spacing w:val="0"/>
          <w:sz w:val="24"/>
          <w:szCs w:val="24"/>
        </w:rPr>
      </w:pPr>
      <w:r>
        <w:rPr>
          <w:rStyle w:val="5"/>
          <w:rFonts w:hint="eastAsia" w:ascii="微软雅黑" w:hAnsi="微软雅黑" w:eastAsia="微软雅黑" w:cs="微软雅黑"/>
          <w:i w:val="0"/>
          <w:iCs w:val="0"/>
          <w:caps w:val="0"/>
          <w:color w:val="000000"/>
          <w:spacing w:val="0"/>
          <w:sz w:val="24"/>
          <w:szCs w:val="24"/>
          <w:shd w:val="clear" w:fill="FFFFFF"/>
        </w:rPr>
        <w:t>第三十八条</w:t>
      </w:r>
      <w:r>
        <w:rPr>
          <w:rFonts w:hint="eastAsia" w:ascii="微软雅黑" w:hAnsi="微软雅黑" w:eastAsia="微软雅黑" w:cs="微软雅黑"/>
          <w:i w:val="0"/>
          <w:iCs w:val="0"/>
          <w:caps w:val="0"/>
          <w:color w:val="333333"/>
          <w:spacing w:val="0"/>
          <w:sz w:val="24"/>
          <w:szCs w:val="24"/>
          <w:shd w:val="clear" w:fill="FFFFFF"/>
        </w:rPr>
        <w:t> </w:t>
      </w:r>
      <w:r>
        <w:rPr>
          <w:rFonts w:hint="eastAsia" w:ascii="微软雅黑" w:hAnsi="微软雅黑" w:eastAsia="微软雅黑" w:cs="微软雅黑"/>
          <w:i w:val="0"/>
          <w:iCs w:val="0"/>
          <w:caps w:val="0"/>
          <w:color w:val="000000"/>
          <w:spacing w:val="0"/>
          <w:sz w:val="24"/>
          <w:szCs w:val="24"/>
          <w:shd w:val="clear" w:fill="FFFFFF"/>
        </w:rPr>
        <w:t>负有安全生产监督管理职责的部门应当建立举报奖励制度，并向社会公布。</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65" w:lineRule="atLeast"/>
        <w:ind w:left="0" w:right="0" w:firstLine="375"/>
        <w:jc w:val="both"/>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000000"/>
          <w:spacing w:val="0"/>
          <w:sz w:val="24"/>
          <w:szCs w:val="24"/>
          <w:shd w:val="clear" w:fill="FFFFFF"/>
        </w:rPr>
        <w:t>任何单位或者个人对事故隐患、安全生产违法行为可以向负有安全生产监督管理职责的部门报告、举报。收到报告、举报的部门应当及时组织核查，并依法处理。</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65" w:lineRule="atLeast"/>
        <w:ind w:left="0" w:right="0" w:firstLine="375"/>
        <w:jc w:val="both"/>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000000"/>
          <w:spacing w:val="0"/>
          <w:sz w:val="24"/>
          <w:szCs w:val="24"/>
          <w:shd w:val="clear" w:fill="FFFFFF"/>
        </w:rPr>
        <w:t>市、区县（自治县）人民政府及其有关部门对报告重大事故隐患或者举报安全生产违法行为的有功人员，给予奖励。</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65" w:lineRule="atLeast"/>
        <w:ind w:left="0" w:right="0" w:firstLine="375"/>
        <w:jc w:val="both"/>
        <w:rPr>
          <w:rFonts w:hint="eastAsia" w:ascii="微软雅黑" w:hAnsi="微软雅黑" w:eastAsia="微软雅黑" w:cs="微软雅黑"/>
          <w:i w:val="0"/>
          <w:iCs w:val="0"/>
          <w:caps w:val="0"/>
          <w:color w:val="333333"/>
          <w:spacing w:val="0"/>
          <w:sz w:val="24"/>
          <w:szCs w:val="24"/>
        </w:rPr>
      </w:pPr>
      <w:r>
        <w:rPr>
          <w:rStyle w:val="5"/>
          <w:rFonts w:hint="eastAsia" w:ascii="微软雅黑" w:hAnsi="微软雅黑" w:eastAsia="微软雅黑" w:cs="微软雅黑"/>
          <w:i w:val="0"/>
          <w:iCs w:val="0"/>
          <w:caps w:val="0"/>
          <w:color w:val="000000"/>
          <w:spacing w:val="0"/>
          <w:sz w:val="24"/>
          <w:szCs w:val="24"/>
          <w:shd w:val="clear" w:fill="FFFFFF"/>
        </w:rPr>
        <w:t>第三十九条</w:t>
      </w:r>
      <w:r>
        <w:rPr>
          <w:rFonts w:hint="eastAsia" w:ascii="微软雅黑" w:hAnsi="微软雅黑" w:eastAsia="微软雅黑" w:cs="微软雅黑"/>
          <w:i w:val="0"/>
          <w:iCs w:val="0"/>
          <w:caps w:val="0"/>
          <w:color w:val="333333"/>
          <w:spacing w:val="0"/>
          <w:sz w:val="24"/>
          <w:szCs w:val="24"/>
          <w:shd w:val="clear" w:fill="FFFFFF"/>
        </w:rPr>
        <w:t> </w:t>
      </w:r>
      <w:r>
        <w:rPr>
          <w:rFonts w:hint="eastAsia" w:ascii="微软雅黑" w:hAnsi="微软雅黑" w:eastAsia="微软雅黑" w:cs="微软雅黑"/>
          <w:i w:val="0"/>
          <w:iCs w:val="0"/>
          <w:caps w:val="0"/>
          <w:color w:val="000000"/>
          <w:spacing w:val="0"/>
          <w:sz w:val="24"/>
          <w:szCs w:val="24"/>
          <w:shd w:val="clear" w:fill="FFFFFF"/>
        </w:rPr>
        <w:t>负有安全生产监督管理职责的部门应当建立和完善安全生产综合信息网络平台，实现信息资源共享，提供行政审批、行政执法、法律咨询、重大危险源管理、事故预警、应急救援、事故调查</w:t>
      </w:r>
      <w:bookmarkStart w:id="0" w:name="_GoBack"/>
      <w:bookmarkEnd w:id="0"/>
      <w:r>
        <w:rPr>
          <w:rFonts w:hint="eastAsia" w:ascii="微软雅黑" w:hAnsi="微软雅黑" w:eastAsia="微软雅黑" w:cs="微软雅黑"/>
          <w:i w:val="0"/>
          <w:iCs w:val="0"/>
          <w:caps w:val="0"/>
          <w:color w:val="000000"/>
          <w:spacing w:val="0"/>
          <w:sz w:val="24"/>
          <w:szCs w:val="24"/>
          <w:shd w:val="clear" w:fill="FFFFFF"/>
        </w:rPr>
        <w:t>以及生产经营单位安全生产违法行为记录等相关信息，并向社会公开。</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65" w:lineRule="atLeast"/>
        <w:ind w:left="0" w:right="0" w:firstLine="375"/>
        <w:jc w:val="both"/>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000000"/>
          <w:spacing w:val="0"/>
          <w:sz w:val="24"/>
          <w:szCs w:val="24"/>
          <w:shd w:val="clear" w:fill="FFFFFF"/>
        </w:rPr>
        <w:t>第五章</w:t>
      </w:r>
      <w:r>
        <w:rPr>
          <w:rFonts w:hint="eastAsia" w:ascii="微软雅黑" w:hAnsi="微软雅黑" w:eastAsia="微软雅黑" w:cs="微软雅黑"/>
          <w:i w:val="0"/>
          <w:iCs w:val="0"/>
          <w:caps w:val="0"/>
          <w:color w:val="333333"/>
          <w:spacing w:val="0"/>
          <w:sz w:val="24"/>
          <w:szCs w:val="24"/>
          <w:shd w:val="clear" w:fill="FFFFFF"/>
        </w:rPr>
        <w:t> </w:t>
      </w:r>
      <w:r>
        <w:rPr>
          <w:rFonts w:hint="eastAsia" w:ascii="微软雅黑" w:hAnsi="微软雅黑" w:eastAsia="微软雅黑" w:cs="微软雅黑"/>
          <w:i w:val="0"/>
          <w:iCs w:val="0"/>
          <w:caps w:val="0"/>
          <w:color w:val="000000"/>
          <w:spacing w:val="0"/>
          <w:sz w:val="24"/>
          <w:szCs w:val="24"/>
          <w:shd w:val="clear" w:fill="FFFFFF"/>
        </w:rPr>
        <w:t>生产安全事故的应急救援与调查处理</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65" w:lineRule="atLeast"/>
        <w:ind w:left="0" w:right="0" w:firstLine="375"/>
        <w:jc w:val="both"/>
        <w:rPr>
          <w:rFonts w:hint="eastAsia" w:ascii="微软雅黑" w:hAnsi="微软雅黑" w:eastAsia="微软雅黑" w:cs="微软雅黑"/>
          <w:i w:val="0"/>
          <w:iCs w:val="0"/>
          <w:caps w:val="0"/>
          <w:color w:val="333333"/>
          <w:spacing w:val="0"/>
          <w:sz w:val="24"/>
          <w:szCs w:val="24"/>
        </w:rPr>
      </w:pPr>
      <w:r>
        <w:rPr>
          <w:rStyle w:val="5"/>
          <w:rFonts w:hint="eastAsia" w:ascii="微软雅黑" w:hAnsi="微软雅黑" w:eastAsia="微软雅黑" w:cs="微软雅黑"/>
          <w:i w:val="0"/>
          <w:iCs w:val="0"/>
          <w:caps w:val="0"/>
          <w:color w:val="000000"/>
          <w:spacing w:val="0"/>
          <w:sz w:val="24"/>
          <w:szCs w:val="24"/>
          <w:shd w:val="clear" w:fill="FFFFFF"/>
        </w:rPr>
        <w:t>第四十条</w:t>
      </w:r>
      <w:r>
        <w:rPr>
          <w:rFonts w:hint="eastAsia" w:ascii="微软雅黑" w:hAnsi="微软雅黑" w:eastAsia="微软雅黑" w:cs="微软雅黑"/>
          <w:i w:val="0"/>
          <w:iCs w:val="0"/>
          <w:caps w:val="0"/>
          <w:color w:val="333333"/>
          <w:spacing w:val="0"/>
          <w:sz w:val="24"/>
          <w:szCs w:val="24"/>
          <w:shd w:val="clear" w:fill="FFFFFF"/>
        </w:rPr>
        <w:t> </w:t>
      </w:r>
      <w:r>
        <w:rPr>
          <w:rFonts w:hint="eastAsia" w:ascii="微软雅黑" w:hAnsi="微软雅黑" w:eastAsia="微软雅黑" w:cs="微软雅黑"/>
          <w:i w:val="0"/>
          <w:iCs w:val="0"/>
          <w:caps w:val="0"/>
          <w:color w:val="000000"/>
          <w:spacing w:val="0"/>
          <w:sz w:val="24"/>
          <w:szCs w:val="24"/>
          <w:shd w:val="clear" w:fill="FFFFFF"/>
        </w:rPr>
        <w:t>市、区县（自治县）人民政府应当建立、健全生产安全事故预警和应急救援体系，组织有关部门制定生产安全事故预警和应急救援预案，建立应急指挥机制，确定应急救援队伍，储备应急救援物资、装备，加强安全生产应急救援资源共享和信息互通，组织、协调和督促本级人民政府有关部门与下级人民政府共同做好生产安全事故预警和应急救援工作。</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65" w:lineRule="atLeast"/>
        <w:ind w:left="0" w:right="0" w:firstLine="375"/>
        <w:jc w:val="both"/>
        <w:rPr>
          <w:rFonts w:hint="eastAsia" w:ascii="微软雅黑" w:hAnsi="微软雅黑" w:eastAsia="微软雅黑" w:cs="微软雅黑"/>
          <w:i w:val="0"/>
          <w:iCs w:val="0"/>
          <w:caps w:val="0"/>
          <w:color w:val="333333"/>
          <w:spacing w:val="0"/>
          <w:sz w:val="24"/>
          <w:szCs w:val="24"/>
        </w:rPr>
      </w:pPr>
      <w:r>
        <w:rPr>
          <w:rStyle w:val="5"/>
          <w:rFonts w:hint="eastAsia" w:ascii="微软雅黑" w:hAnsi="微软雅黑" w:eastAsia="微软雅黑" w:cs="微软雅黑"/>
          <w:i w:val="0"/>
          <w:iCs w:val="0"/>
          <w:caps w:val="0"/>
          <w:color w:val="000000"/>
          <w:spacing w:val="0"/>
          <w:sz w:val="24"/>
          <w:szCs w:val="24"/>
          <w:shd w:val="clear" w:fill="FFFFFF"/>
        </w:rPr>
        <w:t>第四十一条</w:t>
      </w:r>
      <w:r>
        <w:rPr>
          <w:rFonts w:hint="eastAsia" w:ascii="微软雅黑" w:hAnsi="微软雅黑" w:eastAsia="微软雅黑" w:cs="微软雅黑"/>
          <w:i w:val="0"/>
          <w:iCs w:val="0"/>
          <w:caps w:val="0"/>
          <w:color w:val="333333"/>
          <w:spacing w:val="0"/>
          <w:sz w:val="24"/>
          <w:szCs w:val="24"/>
          <w:shd w:val="clear" w:fill="FFFFFF"/>
        </w:rPr>
        <w:t> </w:t>
      </w:r>
      <w:r>
        <w:rPr>
          <w:rFonts w:hint="eastAsia" w:ascii="微软雅黑" w:hAnsi="微软雅黑" w:eastAsia="微软雅黑" w:cs="微软雅黑"/>
          <w:i w:val="0"/>
          <w:iCs w:val="0"/>
          <w:caps w:val="0"/>
          <w:color w:val="000000"/>
          <w:spacing w:val="0"/>
          <w:sz w:val="24"/>
          <w:szCs w:val="24"/>
          <w:shd w:val="clear" w:fill="FFFFFF"/>
        </w:rPr>
        <w:t>负有安全生产监督管理职责的部门应当制定本行业、本领域生产安全事故预警和应急预案；加强安全生产应急资源数据库和应急指挥平台建设；建立重大事故风险监测监控及预警预报体系，配备必要的监测设备和设施；加强安全生产应急救援队伍建设；完善交通、医疗、物资、装备、经费、治安等保障措施。</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65" w:lineRule="atLeast"/>
        <w:ind w:left="0" w:right="0" w:firstLine="375"/>
        <w:jc w:val="both"/>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000000"/>
          <w:spacing w:val="0"/>
          <w:sz w:val="24"/>
          <w:szCs w:val="24"/>
          <w:shd w:val="clear" w:fill="FFFFFF"/>
        </w:rPr>
        <w:t>负有安全生产监督管理职责的部门接到生产安全事故报告后，应当及时启动生产安全事故应急预案，迅速赶赴现场开展救援。</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65" w:lineRule="atLeast"/>
        <w:ind w:left="0" w:right="0" w:firstLine="375"/>
        <w:jc w:val="both"/>
        <w:rPr>
          <w:rFonts w:hint="eastAsia" w:ascii="微软雅黑" w:hAnsi="微软雅黑" w:eastAsia="微软雅黑" w:cs="微软雅黑"/>
          <w:i w:val="0"/>
          <w:iCs w:val="0"/>
          <w:caps w:val="0"/>
          <w:color w:val="333333"/>
          <w:spacing w:val="0"/>
          <w:sz w:val="24"/>
          <w:szCs w:val="24"/>
        </w:rPr>
      </w:pPr>
      <w:r>
        <w:rPr>
          <w:rStyle w:val="5"/>
          <w:rFonts w:hint="eastAsia" w:ascii="微软雅黑" w:hAnsi="微软雅黑" w:eastAsia="微软雅黑" w:cs="微软雅黑"/>
          <w:i w:val="0"/>
          <w:iCs w:val="0"/>
          <w:caps w:val="0"/>
          <w:color w:val="000000"/>
          <w:spacing w:val="0"/>
          <w:sz w:val="24"/>
          <w:szCs w:val="24"/>
          <w:shd w:val="clear" w:fill="FFFFFF"/>
        </w:rPr>
        <w:t>第四十二条</w:t>
      </w:r>
      <w:r>
        <w:rPr>
          <w:rStyle w:val="5"/>
          <w:rFonts w:hint="eastAsia" w:ascii="微软雅黑" w:hAnsi="微软雅黑" w:eastAsia="微软雅黑" w:cs="微软雅黑"/>
          <w:i w:val="0"/>
          <w:iCs w:val="0"/>
          <w:caps w:val="0"/>
          <w:color w:val="333333"/>
          <w:spacing w:val="0"/>
          <w:sz w:val="24"/>
          <w:szCs w:val="24"/>
          <w:shd w:val="clear" w:fill="FFFFFF"/>
        </w:rPr>
        <w:t> </w:t>
      </w:r>
      <w:r>
        <w:rPr>
          <w:rFonts w:hint="eastAsia" w:ascii="微软雅黑" w:hAnsi="微软雅黑" w:eastAsia="微软雅黑" w:cs="微软雅黑"/>
          <w:i w:val="0"/>
          <w:iCs w:val="0"/>
          <w:caps w:val="0"/>
          <w:color w:val="000000"/>
          <w:spacing w:val="0"/>
          <w:sz w:val="24"/>
          <w:szCs w:val="24"/>
          <w:shd w:val="clear" w:fill="FFFFFF"/>
        </w:rPr>
        <w:t>生产经营单位应当制定本单位生产安全事故应急救援预案，并与所在地区县（自治县）人民政府组织制定的生产安全事故应急救援预案相衔接。</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65" w:lineRule="atLeast"/>
        <w:ind w:left="0" w:right="0" w:firstLine="375"/>
        <w:jc w:val="both"/>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000000"/>
          <w:spacing w:val="0"/>
          <w:sz w:val="24"/>
          <w:szCs w:val="24"/>
          <w:shd w:val="clear" w:fill="FFFFFF"/>
        </w:rPr>
        <w:t>生产经营单位应当每年至少组织一次综合应急预案演练或者专项应急预案演练，每半年至少组织一次现场处置方案演练。</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65" w:lineRule="atLeast"/>
        <w:ind w:left="0" w:right="0" w:firstLine="375"/>
        <w:jc w:val="both"/>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000000"/>
          <w:spacing w:val="0"/>
          <w:sz w:val="24"/>
          <w:szCs w:val="24"/>
          <w:shd w:val="clear" w:fill="FFFFFF"/>
        </w:rPr>
        <w:t>发生事故或者险情后，生产经营单位应当立即启动应急预案，在确保安全的前提下，组织施救遇险人员，控制危险源、封锁危险场所，组织人员及时、有序撤离。</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65" w:lineRule="atLeast"/>
        <w:ind w:left="0" w:right="0" w:firstLine="375"/>
        <w:jc w:val="both"/>
        <w:rPr>
          <w:rFonts w:hint="eastAsia" w:ascii="微软雅黑" w:hAnsi="微软雅黑" w:eastAsia="微软雅黑" w:cs="微软雅黑"/>
          <w:i w:val="0"/>
          <w:iCs w:val="0"/>
          <w:caps w:val="0"/>
          <w:color w:val="333333"/>
          <w:spacing w:val="0"/>
          <w:sz w:val="24"/>
          <w:szCs w:val="24"/>
        </w:rPr>
      </w:pPr>
      <w:r>
        <w:rPr>
          <w:rStyle w:val="5"/>
          <w:rFonts w:hint="eastAsia" w:ascii="微软雅黑" w:hAnsi="微软雅黑" w:eastAsia="微软雅黑" w:cs="微软雅黑"/>
          <w:i w:val="0"/>
          <w:iCs w:val="0"/>
          <w:caps w:val="0"/>
          <w:color w:val="000000"/>
          <w:spacing w:val="0"/>
          <w:sz w:val="24"/>
          <w:szCs w:val="24"/>
          <w:shd w:val="clear" w:fill="FFFFFF"/>
        </w:rPr>
        <w:t>第四十三条</w:t>
      </w:r>
      <w:r>
        <w:rPr>
          <w:rStyle w:val="5"/>
          <w:rFonts w:hint="eastAsia" w:ascii="微软雅黑" w:hAnsi="微软雅黑" w:eastAsia="微软雅黑" w:cs="微软雅黑"/>
          <w:i w:val="0"/>
          <w:iCs w:val="0"/>
          <w:caps w:val="0"/>
          <w:color w:val="333333"/>
          <w:spacing w:val="0"/>
          <w:sz w:val="24"/>
          <w:szCs w:val="24"/>
          <w:shd w:val="clear" w:fill="FFFFFF"/>
        </w:rPr>
        <w:t> </w:t>
      </w:r>
      <w:r>
        <w:rPr>
          <w:rFonts w:hint="eastAsia" w:ascii="微软雅黑" w:hAnsi="微软雅黑" w:eastAsia="微软雅黑" w:cs="微软雅黑"/>
          <w:i w:val="0"/>
          <w:iCs w:val="0"/>
          <w:caps w:val="0"/>
          <w:color w:val="000000"/>
          <w:spacing w:val="0"/>
          <w:sz w:val="24"/>
          <w:szCs w:val="24"/>
          <w:shd w:val="clear" w:fill="FFFFFF"/>
        </w:rPr>
        <w:t>生产经营单位发生生产安全事故后，事故现场有关人员应当立即报告本单位负责人。</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65" w:lineRule="atLeast"/>
        <w:ind w:left="0" w:right="0" w:firstLine="375"/>
        <w:jc w:val="both"/>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000000"/>
          <w:spacing w:val="0"/>
          <w:sz w:val="24"/>
          <w:szCs w:val="24"/>
          <w:shd w:val="clear" w:fill="FFFFFF"/>
        </w:rPr>
        <w:t>单位负责人接到事故报告后，应当立即启动事故相应应急预案，迅速采取有效措施，组织抢救，防止事故扩大，减少人员伤亡和财产损失，并按照国家有关规定立即如实报告当地负有安全生产监督管理职责的部门，不得隐瞒不报、谎报或者迟报，不得故意破坏事故现场、毁灭有关证据。</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65" w:lineRule="atLeast"/>
        <w:ind w:left="0" w:right="0" w:firstLine="375"/>
        <w:jc w:val="both"/>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000000"/>
          <w:spacing w:val="0"/>
          <w:sz w:val="24"/>
          <w:szCs w:val="24"/>
          <w:shd w:val="clear" w:fill="FFFFFF"/>
        </w:rPr>
        <w:t>负有安全生产监督管理职责的部门接到事故报告后，应当立即按照国家有关规定上报事故情况。负有安全生产监督管理职责的部门和有关地方人民政府对事故情况不得隐瞒不报、谎报或者迟报。</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65" w:lineRule="atLeast"/>
        <w:ind w:left="0" w:right="0" w:firstLine="375"/>
        <w:jc w:val="both"/>
        <w:rPr>
          <w:rFonts w:hint="eastAsia" w:ascii="微软雅黑" w:hAnsi="微软雅黑" w:eastAsia="微软雅黑" w:cs="微软雅黑"/>
          <w:i w:val="0"/>
          <w:iCs w:val="0"/>
          <w:caps w:val="0"/>
          <w:color w:val="333333"/>
          <w:spacing w:val="0"/>
          <w:sz w:val="24"/>
          <w:szCs w:val="24"/>
        </w:rPr>
      </w:pPr>
      <w:r>
        <w:rPr>
          <w:rStyle w:val="5"/>
          <w:rFonts w:hint="eastAsia" w:ascii="微软雅黑" w:hAnsi="微软雅黑" w:eastAsia="微软雅黑" w:cs="微软雅黑"/>
          <w:i w:val="0"/>
          <w:iCs w:val="0"/>
          <w:caps w:val="0"/>
          <w:color w:val="000000"/>
          <w:spacing w:val="0"/>
          <w:sz w:val="24"/>
          <w:szCs w:val="24"/>
          <w:shd w:val="clear" w:fill="FFFFFF"/>
        </w:rPr>
        <w:t>第四十四条</w:t>
      </w:r>
      <w:r>
        <w:rPr>
          <w:rFonts w:hint="eastAsia" w:ascii="微软雅黑" w:hAnsi="微软雅黑" w:eastAsia="微软雅黑" w:cs="微软雅黑"/>
          <w:i w:val="0"/>
          <w:iCs w:val="0"/>
          <w:caps w:val="0"/>
          <w:color w:val="333333"/>
          <w:spacing w:val="0"/>
          <w:sz w:val="24"/>
          <w:szCs w:val="24"/>
          <w:shd w:val="clear" w:fill="FFFFFF"/>
        </w:rPr>
        <w:t> </w:t>
      </w:r>
      <w:r>
        <w:rPr>
          <w:rFonts w:hint="eastAsia" w:ascii="微软雅黑" w:hAnsi="微软雅黑" w:eastAsia="微软雅黑" w:cs="微软雅黑"/>
          <w:i w:val="0"/>
          <w:iCs w:val="0"/>
          <w:caps w:val="0"/>
          <w:color w:val="000000"/>
          <w:spacing w:val="0"/>
          <w:sz w:val="24"/>
          <w:szCs w:val="24"/>
          <w:shd w:val="clear" w:fill="FFFFFF"/>
        </w:rPr>
        <w:t>生产安全事故调查按照下列规定分级负责：</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65" w:lineRule="atLeast"/>
        <w:ind w:left="0" w:right="0" w:firstLine="375"/>
        <w:jc w:val="both"/>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000000"/>
          <w:spacing w:val="0"/>
          <w:sz w:val="24"/>
          <w:szCs w:val="24"/>
          <w:shd w:val="clear" w:fill="FFFFFF"/>
        </w:rPr>
        <w:t>（一）特别重大事故，依法由国务院或者国务院授权的有关部门组织事故调查组进行调查的，市人民政府及其有关部门应当予以配合；</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65" w:lineRule="atLeast"/>
        <w:ind w:left="0" w:right="0" w:firstLine="375"/>
        <w:jc w:val="both"/>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000000"/>
          <w:spacing w:val="0"/>
          <w:sz w:val="24"/>
          <w:szCs w:val="24"/>
          <w:shd w:val="clear" w:fill="FFFFFF"/>
        </w:rPr>
        <w:t>（二）重大事故、较大事故，由市人民政府授权市安全生产监督管理部门组织事故调查组进行调查；</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65" w:lineRule="atLeast"/>
        <w:ind w:left="0" w:right="0" w:firstLine="375"/>
        <w:jc w:val="both"/>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000000"/>
          <w:spacing w:val="0"/>
          <w:sz w:val="24"/>
          <w:szCs w:val="24"/>
          <w:shd w:val="clear" w:fill="FFFFFF"/>
        </w:rPr>
        <w:t>（三）一般事故，由事故发生地区县（自治县）人民政府授权区县（自治县）安全生产监督管理部门组织事故调查组进行调查；性质严重、影响恶劣的一般事故，市安全生产监督管理部门可以组织事故调查组直接调查；未造成人员伤亡的一般事故，可以委托事故发生单位组织事故调查组进行调查。</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65" w:lineRule="atLeast"/>
        <w:ind w:left="0" w:right="0" w:firstLine="375"/>
        <w:jc w:val="both"/>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000000"/>
          <w:spacing w:val="0"/>
          <w:sz w:val="24"/>
          <w:szCs w:val="24"/>
          <w:shd w:val="clear" w:fill="FFFFFF"/>
        </w:rPr>
        <w:t>法律、行政法规或者国务院另有规定的，依照其规定。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65" w:lineRule="atLeast"/>
        <w:ind w:left="0" w:right="0" w:firstLine="375"/>
        <w:jc w:val="both"/>
        <w:rPr>
          <w:rFonts w:hint="eastAsia" w:ascii="微软雅黑" w:hAnsi="微软雅黑" w:eastAsia="微软雅黑" w:cs="微软雅黑"/>
          <w:i w:val="0"/>
          <w:iCs w:val="0"/>
          <w:caps w:val="0"/>
          <w:color w:val="333333"/>
          <w:spacing w:val="0"/>
          <w:sz w:val="24"/>
          <w:szCs w:val="24"/>
        </w:rPr>
      </w:pPr>
      <w:r>
        <w:rPr>
          <w:rStyle w:val="5"/>
          <w:rFonts w:hint="eastAsia" w:ascii="微软雅黑" w:hAnsi="微软雅黑" w:eastAsia="微软雅黑" w:cs="微软雅黑"/>
          <w:i w:val="0"/>
          <w:iCs w:val="0"/>
          <w:caps w:val="0"/>
          <w:color w:val="000000"/>
          <w:spacing w:val="0"/>
          <w:sz w:val="24"/>
          <w:szCs w:val="24"/>
          <w:shd w:val="clear" w:fill="FFFFFF"/>
        </w:rPr>
        <w:t>第四十五条</w:t>
      </w:r>
      <w:r>
        <w:rPr>
          <w:rFonts w:hint="eastAsia" w:ascii="微软雅黑" w:hAnsi="微软雅黑" w:eastAsia="微软雅黑" w:cs="微软雅黑"/>
          <w:i w:val="0"/>
          <w:iCs w:val="0"/>
          <w:caps w:val="0"/>
          <w:color w:val="333333"/>
          <w:spacing w:val="0"/>
          <w:sz w:val="24"/>
          <w:szCs w:val="24"/>
          <w:shd w:val="clear" w:fill="FFFFFF"/>
        </w:rPr>
        <w:t> </w:t>
      </w:r>
      <w:r>
        <w:rPr>
          <w:rFonts w:hint="eastAsia" w:ascii="微软雅黑" w:hAnsi="微软雅黑" w:eastAsia="微软雅黑" w:cs="微软雅黑"/>
          <w:i w:val="0"/>
          <w:iCs w:val="0"/>
          <w:caps w:val="0"/>
          <w:color w:val="000000"/>
          <w:spacing w:val="0"/>
          <w:sz w:val="24"/>
          <w:szCs w:val="24"/>
          <w:shd w:val="clear" w:fill="FFFFFF"/>
        </w:rPr>
        <w:t>事故发生单位及相关协助事故调查单位应当在事故调查组规定时限内，提供下列材料：</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65" w:lineRule="atLeast"/>
        <w:ind w:left="0" w:right="0" w:firstLine="375"/>
        <w:jc w:val="both"/>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000000"/>
          <w:spacing w:val="0"/>
          <w:sz w:val="24"/>
          <w:szCs w:val="24"/>
          <w:shd w:val="clear" w:fill="FFFFFF"/>
        </w:rPr>
        <w:t>（一）营业执照、行政许可及资质证明；</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65" w:lineRule="atLeast"/>
        <w:ind w:left="0" w:right="0" w:firstLine="375"/>
        <w:jc w:val="both"/>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000000"/>
          <w:spacing w:val="0"/>
          <w:sz w:val="24"/>
          <w:szCs w:val="24"/>
          <w:shd w:val="clear" w:fill="FFFFFF"/>
        </w:rPr>
        <w:t>（二）安全生产责任制度、规章制度、岗位管理制度、事故隐患排查制度，与事故相关的设备、工艺资料、技术资料和安全操作规程；</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65" w:lineRule="atLeast"/>
        <w:ind w:left="0" w:right="0" w:firstLine="375"/>
        <w:jc w:val="both"/>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000000"/>
          <w:spacing w:val="0"/>
          <w:sz w:val="24"/>
          <w:szCs w:val="24"/>
          <w:shd w:val="clear" w:fill="FFFFFF"/>
        </w:rPr>
        <w:t>（三）从业人员（含被派遣劳务人员）安全教育培训档案、特种作业人员资格证明；</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65" w:lineRule="atLeast"/>
        <w:ind w:left="0" w:right="0" w:firstLine="375"/>
        <w:jc w:val="both"/>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000000"/>
          <w:spacing w:val="0"/>
          <w:sz w:val="24"/>
          <w:szCs w:val="24"/>
          <w:shd w:val="clear" w:fill="FFFFFF"/>
        </w:rPr>
        <w:t>（四）与事故相关的劳动关系证明、组织机构证明、相关人员和伤亡人员身份证明等；</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65" w:lineRule="atLeast"/>
        <w:ind w:left="0" w:right="0" w:firstLine="375"/>
        <w:jc w:val="both"/>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000000"/>
          <w:spacing w:val="0"/>
          <w:sz w:val="24"/>
          <w:szCs w:val="24"/>
          <w:shd w:val="clear" w:fill="FFFFFF"/>
        </w:rPr>
        <w:t>（五）事故现场示意图；</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65" w:lineRule="atLeast"/>
        <w:ind w:left="0" w:right="0" w:firstLine="375"/>
        <w:jc w:val="both"/>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000000"/>
          <w:spacing w:val="0"/>
          <w:sz w:val="24"/>
          <w:szCs w:val="24"/>
          <w:shd w:val="clear" w:fill="FFFFFF"/>
        </w:rPr>
        <w:t>（六）需要提供的与事故调查有关的其他材料。</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65" w:lineRule="atLeast"/>
        <w:ind w:left="0" w:right="0" w:firstLine="375"/>
        <w:jc w:val="both"/>
        <w:rPr>
          <w:rFonts w:hint="eastAsia" w:ascii="微软雅黑" w:hAnsi="微软雅黑" w:eastAsia="微软雅黑" w:cs="微软雅黑"/>
          <w:i w:val="0"/>
          <w:iCs w:val="0"/>
          <w:caps w:val="0"/>
          <w:color w:val="333333"/>
          <w:spacing w:val="0"/>
          <w:sz w:val="24"/>
          <w:szCs w:val="24"/>
        </w:rPr>
      </w:pPr>
      <w:r>
        <w:rPr>
          <w:rStyle w:val="5"/>
          <w:rFonts w:hint="eastAsia" w:ascii="微软雅黑" w:hAnsi="微软雅黑" w:eastAsia="微软雅黑" w:cs="微软雅黑"/>
          <w:i w:val="0"/>
          <w:iCs w:val="0"/>
          <w:caps w:val="0"/>
          <w:color w:val="000000"/>
          <w:spacing w:val="0"/>
          <w:sz w:val="24"/>
          <w:szCs w:val="24"/>
          <w:shd w:val="clear" w:fill="FFFFFF"/>
        </w:rPr>
        <w:t>第四十六条</w:t>
      </w:r>
      <w:r>
        <w:rPr>
          <w:rFonts w:hint="eastAsia" w:ascii="微软雅黑" w:hAnsi="微软雅黑" w:eastAsia="微软雅黑" w:cs="微软雅黑"/>
          <w:i w:val="0"/>
          <w:iCs w:val="0"/>
          <w:caps w:val="0"/>
          <w:color w:val="333333"/>
          <w:spacing w:val="0"/>
          <w:sz w:val="24"/>
          <w:szCs w:val="24"/>
          <w:shd w:val="clear" w:fill="FFFFFF"/>
        </w:rPr>
        <w:t> </w:t>
      </w:r>
      <w:r>
        <w:rPr>
          <w:rFonts w:hint="eastAsia" w:ascii="微软雅黑" w:hAnsi="微软雅黑" w:eastAsia="微软雅黑" w:cs="微软雅黑"/>
          <w:i w:val="0"/>
          <w:iCs w:val="0"/>
          <w:caps w:val="0"/>
          <w:color w:val="000000"/>
          <w:spacing w:val="0"/>
          <w:sz w:val="24"/>
          <w:szCs w:val="24"/>
          <w:shd w:val="clear" w:fill="FFFFFF"/>
        </w:rPr>
        <w:t>重大事故、较大事故由市人民政府自收到事故调查报告之日起十五日内作出批复，市人民政府可以授权市安全生产监督管理部门对组织调查的事故进行批复；一般事故由区县（自治县）人民政府自收到事故调查报告之日起十五日内作出批复。</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65" w:lineRule="atLeast"/>
        <w:ind w:left="0" w:right="0" w:firstLine="375"/>
        <w:jc w:val="both"/>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000000"/>
          <w:spacing w:val="0"/>
          <w:sz w:val="24"/>
          <w:szCs w:val="24"/>
          <w:shd w:val="clear" w:fill="FFFFFF"/>
        </w:rPr>
        <w:t>事故调查报告、批复应当自批复之日起三十日内抄送负有安全生产监督管理职责的相关部门，事故调查报告应当依法及时向社会公布。</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65" w:lineRule="atLeast"/>
        <w:ind w:left="0" w:right="0" w:firstLine="375"/>
        <w:jc w:val="both"/>
        <w:rPr>
          <w:rFonts w:hint="eastAsia" w:ascii="微软雅黑" w:hAnsi="微软雅黑" w:eastAsia="微软雅黑" w:cs="微软雅黑"/>
          <w:i w:val="0"/>
          <w:iCs w:val="0"/>
          <w:caps w:val="0"/>
          <w:color w:val="333333"/>
          <w:spacing w:val="0"/>
          <w:sz w:val="24"/>
          <w:szCs w:val="24"/>
        </w:rPr>
      </w:pPr>
      <w:r>
        <w:rPr>
          <w:rStyle w:val="5"/>
          <w:rFonts w:hint="eastAsia" w:ascii="微软雅黑" w:hAnsi="微软雅黑" w:eastAsia="微软雅黑" w:cs="微软雅黑"/>
          <w:i w:val="0"/>
          <w:iCs w:val="0"/>
          <w:caps w:val="0"/>
          <w:color w:val="000000"/>
          <w:spacing w:val="0"/>
          <w:sz w:val="24"/>
          <w:szCs w:val="24"/>
          <w:shd w:val="clear" w:fill="FFFFFF"/>
        </w:rPr>
        <w:t>第四十七条</w:t>
      </w:r>
      <w:r>
        <w:rPr>
          <w:rFonts w:hint="eastAsia" w:ascii="微软雅黑" w:hAnsi="微软雅黑" w:eastAsia="微软雅黑" w:cs="微软雅黑"/>
          <w:i w:val="0"/>
          <w:iCs w:val="0"/>
          <w:caps w:val="0"/>
          <w:color w:val="333333"/>
          <w:spacing w:val="0"/>
          <w:sz w:val="24"/>
          <w:szCs w:val="24"/>
          <w:shd w:val="clear" w:fill="FFFFFF"/>
        </w:rPr>
        <w:t> </w:t>
      </w:r>
      <w:r>
        <w:rPr>
          <w:rFonts w:hint="eastAsia" w:ascii="微软雅黑" w:hAnsi="微软雅黑" w:eastAsia="微软雅黑" w:cs="微软雅黑"/>
          <w:i w:val="0"/>
          <w:iCs w:val="0"/>
          <w:caps w:val="0"/>
          <w:color w:val="000000"/>
          <w:spacing w:val="0"/>
          <w:sz w:val="24"/>
          <w:szCs w:val="24"/>
          <w:shd w:val="clear" w:fill="FFFFFF"/>
        </w:rPr>
        <w:t>因事故发生单位对事故情况隐瞒不报、谎报、迟报或者破坏事故现场，导致事故原因和责任无法查明的，认定该单位负有事故责任。</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65" w:lineRule="atLeast"/>
        <w:ind w:left="0" w:right="0" w:firstLine="375"/>
        <w:jc w:val="both"/>
        <w:rPr>
          <w:rFonts w:hint="eastAsia" w:ascii="微软雅黑" w:hAnsi="微软雅黑" w:eastAsia="微软雅黑" w:cs="微软雅黑"/>
          <w:i w:val="0"/>
          <w:iCs w:val="0"/>
          <w:caps w:val="0"/>
          <w:color w:val="333333"/>
          <w:spacing w:val="0"/>
          <w:sz w:val="24"/>
          <w:szCs w:val="24"/>
        </w:rPr>
      </w:pPr>
      <w:r>
        <w:rPr>
          <w:rStyle w:val="5"/>
          <w:rFonts w:hint="eastAsia" w:ascii="微软雅黑" w:hAnsi="微软雅黑" w:eastAsia="微软雅黑" w:cs="微软雅黑"/>
          <w:i w:val="0"/>
          <w:iCs w:val="0"/>
          <w:caps w:val="0"/>
          <w:color w:val="000000"/>
          <w:spacing w:val="0"/>
          <w:sz w:val="24"/>
          <w:szCs w:val="24"/>
          <w:shd w:val="clear" w:fill="FFFFFF"/>
        </w:rPr>
        <w:t>第四十八条</w:t>
      </w:r>
      <w:r>
        <w:rPr>
          <w:rStyle w:val="5"/>
          <w:rFonts w:hint="eastAsia" w:ascii="微软雅黑" w:hAnsi="微软雅黑" w:eastAsia="微软雅黑" w:cs="微软雅黑"/>
          <w:i w:val="0"/>
          <w:iCs w:val="0"/>
          <w:caps w:val="0"/>
          <w:color w:val="333333"/>
          <w:spacing w:val="0"/>
          <w:sz w:val="24"/>
          <w:szCs w:val="24"/>
          <w:shd w:val="clear" w:fill="FFFFFF"/>
        </w:rPr>
        <w:t> </w:t>
      </w:r>
      <w:r>
        <w:rPr>
          <w:rFonts w:hint="eastAsia" w:ascii="微软雅黑" w:hAnsi="微软雅黑" w:eastAsia="微软雅黑" w:cs="微软雅黑"/>
          <w:i w:val="0"/>
          <w:iCs w:val="0"/>
          <w:caps w:val="0"/>
          <w:color w:val="000000"/>
          <w:spacing w:val="0"/>
          <w:sz w:val="24"/>
          <w:szCs w:val="24"/>
          <w:shd w:val="clear" w:fill="FFFFFF"/>
        </w:rPr>
        <w:t>因事故造成的失踪人员，交通事故、火灾事故自事故发生之日起七日后，其他事故自事故发生之日起三十日后，按照死亡人员进行统计，并重新确定事故等级。</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65" w:lineRule="atLeast"/>
        <w:ind w:left="0" w:right="0" w:firstLine="375"/>
        <w:jc w:val="both"/>
        <w:rPr>
          <w:rFonts w:hint="eastAsia" w:ascii="微软雅黑" w:hAnsi="微软雅黑" w:eastAsia="微软雅黑" w:cs="微软雅黑"/>
          <w:i w:val="0"/>
          <w:iCs w:val="0"/>
          <w:caps w:val="0"/>
          <w:color w:val="333333"/>
          <w:spacing w:val="0"/>
          <w:sz w:val="24"/>
          <w:szCs w:val="24"/>
        </w:rPr>
      </w:pPr>
      <w:r>
        <w:rPr>
          <w:rFonts w:hint="default" w:ascii="Arial" w:hAnsi="Arial" w:eastAsia="微软雅黑" w:cs="Arial"/>
          <w:i w:val="0"/>
          <w:iCs w:val="0"/>
          <w:caps w:val="0"/>
          <w:color w:val="000000"/>
          <w:spacing w:val="0"/>
          <w:sz w:val="24"/>
          <w:szCs w:val="24"/>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65" w:lineRule="atLeast"/>
        <w:ind w:left="0" w:right="0" w:firstLine="375"/>
        <w:jc w:val="center"/>
        <w:rPr>
          <w:rFonts w:hint="eastAsia" w:ascii="微软雅黑" w:hAnsi="微软雅黑" w:eastAsia="微软雅黑" w:cs="微软雅黑"/>
          <w:i w:val="0"/>
          <w:iCs w:val="0"/>
          <w:caps w:val="0"/>
          <w:color w:val="333333"/>
          <w:spacing w:val="0"/>
          <w:sz w:val="24"/>
          <w:szCs w:val="24"/>
        </w:rPr>
      </w:pPr>
      <w:r>
        <w:rPr>
          <w:rFonts w:hint="eastAsia" w:ascii="方正黑体_GBK" w:hAnsi="方正黑体_GBK" w:eastAsia="方正黑体_GBK" w:cs="方正黑体_GBK"/>
          <w:i w:val="0"/>
          <w:iCs w:val="0"/>
          <w:caps w:val="0"/>
          <w:color w:val="000000"/>
          <w:spacing w:val="0"/>
          <w:sz w:val="24"/>
          <w:szCs w:val="24"/>
          <w:shd w:val="clear" w:fill="FFFFFF"/>
        </w:rPr>
        <w:t>第六章 法律责任</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65" w:lineRule="atLeast"/>
        <w:ind w:left="0" w:right="0" w:firstLine="375"/>
        <w:jc w:val="both"/>
        <w:rPr>
          <w:rFonts w:hint="eastAsia" w:ascii="微软雅黑" w:hAnsi="微软雅黑" w:eastAsia="微软雅黑" w:cs="微软雅黑"/>
          <w:i w:val="0"/>
          <w:iCs w:val="0"/>
          <w:caps w:val="0"/>
          <w:color w:val="333333"/>
          <w:spacing w:val="0"/>
          <w:sz w:val="24"/>
          <w:szCs w:val="24"/>
        </w:rPr>
      </w:pPr>
      <w:r>
        <w:rPr>
          <w:rStyle w:val="5"/>
          <w:rFonts w:hint="eastAsia" w:ascii="微软雅黑" w:hAnsi="微软雅黑" w:eastAsia="微软雅黑" w:cs="微软雅黑"/>
          <w:i w:val="0"/>
          <w:iCs w:val="0"/>
          <w:caps w:val="0"/>
          <w:color w:val="000000"/>
          <w:spacing w:val="0"/>
          <w:sz w:val="24"/>
          <w:szCs w:val="24"/>
          <w:shd w:val="clear" w:fill="FFFFFF"/>
        </w:rPr>
        <w:t>第四十九条</w:t>
      </w:r>
      <w:r>
        <w:rPr>
          <w:rFonts w:hint="eastAsia" w:ascii="微软雅黑" w:hAnsi="微软雅黑" w:eastAsia="微软雅黑" w:cs="微软雅黑"/>
          <w:i w:val="0"/>
          <w:iCs w:val="0"/>
          <w:caps w:val="0"/>
          <w:color w:val="333333"/>
          <w:spacing w:val="0"/>
          <w:sz w:val="24"/>
          <w:szCs w:val="24"/>
          <w:shd w:val="clear" w:fill="FFFFFF"/>
        </w:rPr>
        <w:t> </w:t>
      </w:r>
      <w:r>
        <w:rPr>
          <w:rFonts w:hint="eastAsia" w:ascii="微软雅黑" w:hAnsi="微软雅黑" w:eastAsia="微软雅黑" w:cs="微软雅黑"/>
          <w:i w:val="0"/>
          <w:iCs w:val="0"/>
          <w:caps w:val="0"/>
          <w:color w:val="000000"/>
          <w:spacing w:val="0"/>
          <w:sz w:val="24"/>
          <w:szCs w:val="24"/>
          <w:shd w:val="clear" w:fill="FFFFFF"/>
        </w:rPr>
        <w:t>违反本条例规定的行为，有关法律、行政法规已有处罚规定的，适用其规定。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65" w:lineRule="atLeast"/>
        <w:ind w:left="0" w:right="0" w:firstLine="375"/>
        <w:jc w:val="both"/>
        <w:rPr>
          <w:rFonts w:hint="eastAsia" w:ascii="微软雅黑" w:hAnsi="微软雅黑" w:eastAsia="微软雅黑" w:cs="微软雅黑"/>
          <w:i w:val="0"/>
          <w:iCs w:val="0"/>
          <w:caps w:val="0"/>
          <w:color w:val="333333"/>
          <w:spacing w:val="0"/>
          <w:sz w:val="24"/>
          <w:szCs w:val="24"/>
        </w:rPr>
      </w:pPr>
      <w:r>
        <w:rPr>
          <w:rStyle w:val="5"/>
          <w:rFonts w:hint="eastAsia" w:ascii="微软雅黑" w:hAnsi="微软雅黑" w:eastAsia="微软雅黑" w:cs="微软雅黑"/>
          <w:i w:val="0"/>
          <w:iCs w:val="0"/>
          <w:caps w:val="0"/>
          <w:color w:val="000000"/>
          <w:spacing w:val="0"/>
          <w:sz w:val="24"/>
          <w:szCs w:val="24"/>
          <w:shd w:val="clear" w:fill="FFFFFF"/>
        </w:rPr>
        <w:t>第五十条</w:t>
      </w:r>
      <w:r>
        <w:rPr>
          <w:rStyle w:val="5"/>
          <w:rFonts w:hint="eastAsia" w:ascii="微软雅黑" w:hAnsi="微软雅黑" w:eastAsia="微软雅黑" w:cs="微软雅黑"/>
          <w:i w:val="0"/>
          <w:iCs w:val="0"/>
          <w:caps w:val="0"/>
          <w:color w:val="333333"/>
          <w:spacing w:val="0"/>
          <w:sz w:val="24"/>
          <w:szCs w:val="24"/>
          <w:shd w:val="clear" w:fill="FFFFFF"/>
        </w:rPr>
        <w:t> </w:t>
      </w:r>
      <w:r>
        <w:rPr>
          <w:rFonts w:hint="eastAsia" w:ascii="微软雅黑" w:hAnsi="微软雅黑" w:eastAsia="微软雅黑" w:cs="微软雅黑"/>
          <w:i w:val="0"/>
          <w:iCs w:val="0"/>
          <w:caps w:val="0"/>
          <w:color w:val="000000"/>
          <w:spacing w:val="0"/>
          <w:sz w:val="24"/>
          <w:szCs w:val="24"/>
          <w:shd w:val="clear" w:fill="FFFFFF"/>
        </w:rPr>
        <w:t>违反本条例第十四条规定，生产经营单位未建立安全生产规章制度的，责令限期改正；逾期未改正的，处二千元以上二万元以下的罚款。</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65" w:lineRule="atLeast"/>
        <w:ind w:left="0" w:right="0" w:firstLine="375"/>
        <w:jc w:val="both"/>
        <w:rPr>
          <w:rFonts w:hint="eastAsia" w:ascii="微软雅黑" w:hAnsi="微软雅黑" w:eastAsia="微软雅黑" w:cs="微软雅黑"/>
          <w:i w:val="0"/>
          <w:iCs w:val="0"/>
          <w:caps w:val="0"/>
          <w:color w:val="333333"/>
          <w:spacing w:val="0"/>
          <w:sz w:val="24"/>
          <w:szCs w:val="24"/>
        </w:rPr>
      </w:pPr>
      <w:r>
        <w:rPr>
          <w:rStyle w:val="5"/>
          <w:rFonts w:hint="eastAsia" w:ascii="微软雅黑" w:hAnsi="微软雅黑" w:eastAsia="微软雅黑" w:cs="微软雅黑"/>
          <w:i w:val="0"/>
          <w:iCs w:val="0"/>
          <w:caps w:val="0"/>
          <w:color w:val="000000"/>
          <w:spacing w:val="0"/>
          <w:sz w:val="24"/>
          <w:szCs w:val="24"/>
          <w:shd w:val="clear" w:fill="FFFFFF"/>
        </w:rPr>
        <w:t>第五十一条</w:t>
      </w:r>
      <w:r>
        <w:rPr>
          <w:rFonts w:hint="eastAsia" w:ascii="微软雅黑" w:hAnsi="微软雅黑" w:eastAsia="微软雅黑" w:cs="微软雅黑"/>
          <w:i w:val="0"/>
          <w:iCs w:val="0"/>
          <w:caps w:val="0"/>
          <w:color w:val="333333"/>
          <w:spacing w:val="0"/>
          <w:sz w:val="24"/>
          <w:szCs w:val="24"/>
          <w:shd w:val="clear" w:fill="FFFFFF"/>
        </w:rPr>
        <w:t> </w:t>
      </w:r>
      <w:r>
        <w:rPr>
          <w:rFonts w:hint="eastAsia" w:ascii="微软雅黑" w:hAnsi="微软雅黑" w:eastAsia="微软雅黑" w:cs="微软雅黑"/>
          <w:i w:val="0"/>
          <w:iCs w:val="0"/>
          <w:caps w:val="0"/>
          <w:color w:val="000000"/>
          <w:spacing w:val="0"/>
          <w:sz w:val="24"/>
          <w:szCs w:val="24"/>
          <w:shd w:val="clear" w:fill="FFFFFF"/>
        </w:rPr>
        <w:t>生产经营单位分管安全生产工作的负责人未履行本条例第十六条第一款规定职责的，责令限期改正；逾期未改正的，处一万元以下的罚款；导致发生生产安全事故的，处一万元以上三万元以下的罚款；构成犯罪的，依法追究刑事责任。</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65" w:lineRule="atLeast"/>
        <w:ind w:left="0" w:right="0" w:firstLine="375"/>
        <w:jc w:val="both"/>
        <w:rPr>
          <w:rFonts w:hint="eastAsia" w:ascii="微软雅黑" w:hAnsi="微软雅黑" w:eastAsia="微软雅黑" w:cs="微软雅黑"/>
          <w:i w:val="0"/>
          <w:iCs w:val="0"/>
          <w:caps w:val="0"/>
          <w:color w:val="333333"/>
          <w:spacing w:val="0"/>
          <w:sz w:val="24"/>
          <w:szCs w:val="24"/>
        </w:rPr>
      </w:pPr>
      <w:r>
        <w:rPr>
          <w:rStyle w:val="5"/>
          <w:rFonts w:hint="eastAsia" w:ascii="微软雅黑" w:hAnsi="微软雅黑" w:eastAsia="微软雅黑" w:cs="微软雅黑"/>
          <w:i w:val="0"/>
          <w:iCs w:val="0"/>
          <w:caps w:val="0"/>
          <w:color w:val="000000"/>
          <w:spacing w:val="0"/>
          <w:sz w:val="24"/>
          <w:szCs w:val="24"/>
          <w:shd w:val="clear" w:fill="FFFFFF"/>
        </w:rPr>
        <w:t>第五十二条</w:t>
      </w:r>
      <w:r>
        <w:rPr>
          <w:rFonts w:hint="eastAsia" w:ascii="微软雅黑" w:hAnsi="微软雅黑" w:eastAsia="微软雅黑" w:cs="微软雅黑"/>
          <w:i w:val="0"/>
          <w:iCs w:val="0"/>
          <w:caps w:val="0"/>
          <w:color w:val="333333"/>
          <w:spacing w:val="0"/>
          <w:sz w:val="24"/>
          <w:szCs w:val="24"/>
          <w:shd w:val="clear" w:fill="FFFFFF"/>
        </w:rPr>
        <w:t> </w:t>
      </w:r>
      <w:r>
        <w:rPr>
          <w:rFonts w:hint="eastAsia" w:ascii="微软雅黑" w:hAnsi="微软雅黑" w:eastAsia="微软雅黑" w:cs="微软雅黑"/>
          <w:i w:val="0"/>
          <w:iCs w:val="0"/>
          <w:caps w:val="0"/>
          <w:color w:val="000000"/>
          <w:spacing w:val="0"/>
          <w:sz w:val="24"/>
          <w:szCs w:val="24"/>
          <w:shd w:val="clear" w:fill="FFFFFF"/>
        </w:rPr>
        <w:t>生产经营单位的安全生产管理人员、技术人员未履行本条例第十七条、第十八条规定职责的，责令限期改正；导致发生生产安全事故的，暂停或者撤销其有关的资格；构成犯罪的，依法追究刑事责任。</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65" w:lineRule="atLeast"/>
        <w:ind w:left="0" w:right="0" w:firstLine="375"/>
        <w:jc w:val="both"/>
        <w:rPr>
          <w:rFonts w:hint="eastAsia" w:ascii="微软雅黑" w:hAnsi="微软雅黑" w:eastAsia="微软雅黑" w:cs="微软雅黑"/>
          <w:i w:val="0"/>
          <w:iCs w:val="0"/>
          <w:caps w:val="0"/>
          <w:color w:val="333333"/>
          <w:spacing w:val="0"/>
          <w:sz w:val="24"/>
          <w:szCs w:val="24"/>
        </w:rPr>
      </w:pPr>
      <w:r>
        <w:rPr>
          <w:rStyle w:val="5"/>
          <w:rFonts w:hint="eastAsia" w:ascii="微软雅黑" w:hAnsi="微软雅黑" w:eastAsia="微软雅黑" w:cs="微软雅黑"/>
          <w:i w:val="0"/>
          <w:iCs w:val="0"/>
          <w:caps w:val="0"/>
          <w:color w:val="000000"/>
          <w:spacing w:val="0"/>
          <w:sz w:val="24"/>
          <w:szCs w:val="24"/>
          <w:shd w:val="clear" w:fill="FFFFFF"/>
        </w:rPr>
        <w:t>第五十三条</w:t>
      </w:r>
      <w:r>
        <w:rPr>
          <w:rStyle w:val="5"/>
          <w:rFonts w:hint="eastAsia" w:ascii="微软雅黑" w:hAnsi="微软雅黑" w:eastAsia="微软雅黑" w:cs="微软雅黑"/>
          <w:i w:val="0"/>
          <w:iCs w:val="0"/>
          <w:caps w:val="0"/>
          <w:color w:val="333333"/>
          <w:spacing w:val="0"/>
          <w:sz w:val="24"/>
          <w:szCs w:val="24"/>
          <w:shd w:val="clear" w:fill="FFFFFF"/>
        </w:rPr>
        <w:t> </w:t>
      </w:r>
      <w:r>
        <w:rPr>
          <w:rFonts w:hint="eastAsia" w:ascii="微软雅黑" w:hAnsi="微软雅黑" w:eastAsia="微软雅黑" w:cs="微软雅黑"/>
          <w:i w:val="0"/>
          <w:iCs w:val="0"/>
          <w:caps w:val="0"/>
          <w:color w:val="000000"/>
          <w:spacing w:val="0"/>
          <w:sz w:val="24"/>
          <w:szCs w:val="24"/>
          <w:shd w:val="clear" w:fill="FFFFFF"/>
        </w:rPr>
        <w:t>违反本条例第二十条规定，生产经营单位的生产经营场所不符合要求的，责令限期改正，可以处一万元以上五万元以下的罚款，对其直接负责的主管人员和其他直接责任人员可以处一万元以下的罚款；逾期未改正的，责令停产停业整顿；构成犯罪的，依法追究刑事责任。</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65" w:lineRule="atLeast"/>
        <w:ind w:left="0" w:right="0" w:firstLine="375"/>
        <w:jc w:val="both"/>
        <w:rPr>
          <w:rFonts w:hint="eastAsia" w:ascii="微软雅黑" w:hAnsi="微软雅黑" w:eastAsia="微软雅黑" w:cs="微软雅黑"/>
          <w:i w:val="0"/>
          <w:iCs w:val="0"/>
          <w:caps w:val="0"/>
          <w:color w:val="333333"/>
          <w:spacing w:val="0"/>
          <w:sz w:val="24"/>
          <w:szCs w:val="24"/>
        </w:rPr>
      </w:pPr>
      <w:r>
        <w:rPr>
          <w:rStyle w:val="5"/>
          <w:rFonts w:hint="eastAsia" w:ascii="微软雅黑" w:hAnsi="微软雅黑" w:eastAsia="微软雅黑" w:cs="微软雅黑"/>
          <w:i w:val="0"/>
          <w:iCs w:val="0"/>
          <w:caps w:val="0"/>
          <w:color w:val="000000"/>
          <w:spacing w:val="0"/>
          <w:sz w:val="24"/>
          <w:szCs w:val="24"/>
          <w:shd w:val="clear" w:fill="FFFFFF"/>
        </w:rPr>
        <w:t>第五十四条</w:t>
      </w:r>
      <w:r>
        <w:rPr>
          <w:rFonts w:hint="eastAsia" w:ascii="微软雅黑" w:hAnsi="微软雅黑" w:eastAsia="微软雅黑" w:cs="微软雅黑"/>
          <w:i w:val="0"/>
          <w:iCs w:val="0"/>
          <w:caps w:val="0"/>
          <w:color w:val="333333"/>
          <w:spacing w:val="0"/>
          <w:sz w:val="24"/>
          <w:szCs w:val="24"/>
          <w:shd w:val="clear" w:fill="FFFFFF"/>
        </w:rPr>
        <w:t> </w:t>
      </w:r>
      <w:r>
        <w:rPr>
          <w:rFonts w:hint="eastAsia" w:ascii="微软雅黑" w:hAnsi="微软雅黑" w:eastAsia="微软雅黑" w:cs="微软雅黑"/>
          <w:i w:val="0"/>
          <w:iCs w:val="0"/>
          <w:caps w:val="0"/>
          <w:color w:val="000000"/>
          <w:spacing w:val="0"/>
          <w:sz w:val="24"/>
          <w:szCs w:val="24"/>
          <w:shd w:val="clear" w:fill="FFFFFF"/>
        </w:rPr>
        <w:t>违反本条例第二十一条，生产经营单位对设施设备的管理未达到安全管理要求的，责令限期改正，可以处五万元以下的罚款；逾期未改正的，处五万元以上二十万元以下的罚款，对其直接负责的主管人员和其他直接责任人员处一万元以上二万元以下的罚款；情节严重的，责令停产停业整顿；构成犯罪的，依法追究刑事责任。</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65" w:lineRule="atLeast"/>
        <w:ind w:left="0" w:right="0" w:firstLine="375"/>
        <w:jc w:val="both"/>
        <w:rPr>
          <w:rFonts w:hint="eastAsia" w:ascii="微软雅黑" w:hAnsi="微软雅黑" w:eastAsia="微软雅黑" w:cs="微软雅黑"/>
          <w:i w:val="0"/>
          <w:iCs w:val="0"/>
          <w:caps w:val="0"/>
          <w:color w:val="333333"/>
          <w:spacing w:val="0"/>
          <w:sz w:val="24"/>
          <w:szCs w:val="24"/>
        </w:rPr>
      </w:pPr>
      <w:r>
        <w:rPr>
          <w:rStyle w:val="5"/>
          <w:rFonts w:hint="eastAsia" w:ascii="微软雅黑" w:hAnsi="微软雅黑" w:eastAsia="微软雅黑" w:cs="微软雅黑"/>
          <w:i w:val="0"/>
          <w:iCs w:val="0"/>
          <w:caps w:val="0"/>
          <w:color w:val="000000"/>
          <w:spacing w:val="0"/>
          <w:sz w:val="24"/>
          <w:szCs w:val="24"/>
          <w:shd w:val="clear" w:fill="FFFFFF"/>
        </w:rPr>
        <w:t>第五十五条</w:t>
      </w:r>
      <w:r>
        <w:rPr>
          <w:rFonts w:hint="eastAsia" w:ascii="微软雅黑" w:hAnsi="微软雅黑" w:eastAsia="微软雅黑" w:cs="微软雅黑"/>
          <w:i w:val="0"/>
          <w:iCs w:val="0"/>
          <w:caps w:val="0"/>
          <w:color w:val="333333"/>
          <w:spacing w:val="0"/>
          <w:sz w:val="24"/>
          <w:szCs w:val="24"/>
          <w:shd w:val="clear" w:fill="FFFFFF"/>
        </w:rPr>
        <w:t> </w:t>
      </w:r>
      <w:r>
        <w:rPr>
          <w:rFonts w:hint="eastAsia" w:ascii="微软雅黑" w:hAnsi="微软雅黑" w:eastAsia="微软雅黑" w:cs="微软雅黑"/>
          <w:i w:val="0"/>
          <w:iCs w:val="0"/>
          <w:caps w:val="0"/>
          <w:color w:val="000000"/>
          <w:spacing w:val="0"/>
          <w:sz w:val="24"/>
          <w:szCs w:val="24"/>
          <w:shd w:val="clear" w:fill="FFFFFF"/>
        </w:rPr>
        <w:t>违反本条例第二十二条规定，生产经营单位对危险作业未按照要求实施现场安全管理的，责令限期改正，可以处十万元以下的罚款；逾期未改正的，责令停产停业整顿，并处十万元以上二十万元以下的罚款，对其直接负责的主管人员和其他直接责任人员处二万元以上五万元以下的罚款；构成犯罪的，依法追究刑事责任。</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65" w:lineRule="atLeast"/>
        <w:ind w:left="0" w:right="0" w:firstLine="375"/>
        <w:jc w:val="both"/>
        <w:rPr>
          <w:rFonts w:hint="eastAsia" w:ascii="微软雅黑" w:hAnsi="微软雅黑" w:eastAsia="微软雅黑" w:cs="微软雅黑"/>
          <w:i w:val="0"/>
          <w:iCs w:val="0"/>
          <w:caps w:val="0"/>
          <w:color w:val="333333"/>
          <w:spacing w:val="0"/>
          <w:sz w:val="24"/>
          <w:szCs w:val="24"/>
        </w:rPr>
      </w:pPr>
      <w:r>
        <w:rPr>
          <w:rStyle w:val="5"/>
          <w:rFonts w:hint="eastAsia" w:ascii="微软雅黑" w:hAnsi="微软雅黑" w:eastAsia="微软雅黑" w:cs="微软雅黑"/>
          <w:i w:val="0"/>
          <w:iCs w:val="0"/>
          <w:caps w:val="0"/>
          <w:color w:val="000000"/>
          <w:spacing w:val="0"/>
          <w:sz w:val="24"/>
          <w:szCs w:val="24"/>
          <w:shd w:val="clear" w:fill="FFFFFF"/>
        </w:rPr>
        <w:t>第五十六条</w:t>
      </w:r>
      <w:r>
        <w:rPr>
          <w:rStyle w:val="5"/>
          <w:rFonts w:hint="eastAsia" w:ascii="微软雅黑" w:hAnsi="微软雅黑" w:eastAsia="微软雅黑" w:cs="微软雅黑"/>
          <w:i w:val="0"/>
          <w:iCs w:val="0"/>
          <w:caps w:val="0"/>
          <w:color w:val="333333"/>
          <w:spacing w:val="0"/>
          <w:sz w:val="24"/>
          <w:szCs w:val="24"/>
          <w:shd w:val="clear" w:fill="FFFFFF"/>
        </w:rPr>
        <w:t> </w:t>
      </w:r>
      <w:r>
        <w:rPr>
          <w:rFonts w:hint="eastAsia" w:ascii="微软雅黑" w:hAnsi="微软雅黑" w:eastAsia="微软雅黑" w:cs="微软雅黑"/>
          <w:i w:val="0"/>
          <w:iCs w:val="0"/>
          <w:caps w:val="0"/>
          <w:color w:val="000000"/>
          <w:spacing w:val="0"/>
          <w:sz w:val="24"/>
          <w:szCs w:val="24"/>
          <w:shd w:val="clear" w:fill="FFFFFF"/>
        </w:rPr>
        <w:t>违反本条例第二十五条规定，车站、码头、机场、歌舞厅、影剧院、体育场（馆）、宾馆、饭店、商（市）场、旅游景区、游乐场所、网吧、酒吧等公众聚集的经营场所不符合要求的，责令限期改正，可以处一万元以上五万元以下的罚款，对其直接负责的主管人员和其他直接责任人员可以处一万元以上二万元以下的罚款；逾期未改正的，责令停产停业整顿；构成犯罪的，依法追究刑事责任。</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65" w:lineRule="atLeast"/>
        <w:ind w:left="0" w:right="0" w:firstLine="375"/>
        <w:jc w:val="both"/>
        <w:rPr>
          <w:rFonts w:hint="eastAsia" w:ascii="微软雅黑" w:hAnsi="微软雅黑" w:eastAsia="微软雅黑" w:cs="微软雅黑"/>
          <w:i w:val="0"/>
          <w:iCs w:val="0"/>
          <w:caps w:val="0"/>
          <w:color w:val="333333"/>
          <w:spacing w:val="0"/>
          <w:sz w:val="24"/>
          <w:szCs w:val="24"/>
        </w:rPr>
      </w:pPr>
      <w:r>
        <w:rPr>
          <w:rStyle w:val="5"/>
          <w:rFonts w:hint="eastAsia" w:ascii="微软雅黑" w:hAnsi="微软雅黑" w:eastAsia="微软雅黑" w:cs="微软雅黑"/>
          <w:i w:val="0"/>
          <w:iCs w:val="0"/>
          <w:caps w:val="0"/>
          <w:color w:val="000000"/>
          <w:spacing w:val="0"/>
          <w:sz w:val="24"/>
          <w:szCs w:val="24"/>
          <w:shd w:val="clear" w:fill="FFFFFF"/>
        </w:rPr>
        <w:t>第五十七条</w:t>
      </w:r>
      <w:r>
        <w:rPr>
          <w:rFonts w:hint="eastAsia" w:ascii="微软雅黑" w:hAnsi="微软雅黑" w:eastAsia="微软雅黑" w:cs="微软雅黑"/>
          <w:i w:val="0"/>
          <w:iCs w:val="0"/>
          <w:caps w:val="0"/>
          <w:color w:val="333333"/>
          <w:spacing w:val="0"/>
          <w:sz w:val="24"/>
          <w:szCs w:val="24"/>
          <w:shd w:val="clear" w:fill="FFFFFF"/>
        </w:rPr>
        <w:t> </w:t>
      </w:r>
      <w:r>
        <w:rPr>
          <w:rFonts w:hint="eastAsia" w:ascii="微软雅黑" w:hAnsi="微软雅黑" w:eastAsia="微软雅黑" w:cs="微软雅黑"/>
          <w:i w:val="0"/>
          <w:iCs w:val="0"/>
          <w:caps w:val="0"/>
          <w:color w:val="000000"/>
          <w:spacing w:val="0"/>
          <w:sz w:val="24"/>
          <w:szCs w:val="24"/>
          <w:shd w:val="clear" w:fill="FFFFFF"/>
        </w:rPr>
        <w:t>违反本条例第二十七条，物业服务企业未按照规定履行安全管理职责的，责令限期改正，可以处一万元以下的罚款；逾期未改正的，处一万元以上三万元以下的罚款，并对直接负责的主管人员和直接责任人员处二千元以上一万元以下的罚款；构成犯罪的，依法追究刑事责任。</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65" w:lineRule="atLeast"/>
        <w:ind w:left="0" w:right="0" w:firstLine="375"/>
        <w:jc w:val="both"/>
        <w:rPr>
          <w:rFonts w:hint="eastAsia" w:ascii="微软雅黑" w:hAnsi="微软雅黑" w:eastAsia="微软雅黑" w:cs="微软雅黑"/>
          <w:i w:val="0"/>
          <w:iCs w:val="0"/>
          <w:caps w:val="0"/>
          <w:color w:val="333333"/>
          <w:spacing w:val="0"/>
          <w:sz w:val="24"/>
          <w:szCs w:val="24"/>
        </w:rPr>
      </w:pPr>
      <w:r>
        <w:rPr>
          <w:rStyle w:val="5"/>
          <w:rFonts w:hint="eastAsia" w:ascii="微软雅黑" w:hAnsi="微软雅黑" w:eastAsia="微软雅黑" w:cs="微软雅黑"/>
          <w:i w:val="0"/>
          <w:iCs w:val="0"/>
          <w:caps w:val="0"/>
          <w:color w:val="000000"/>
          <w:spacing w:val="0"/>
          <w:sz w:val="24"/>
          <w:szCs w:val="24"/>
          <w:shd w:val="clear" w:fill="FFFFFF"/>
        </w:rPr>
        <w:t>第五十八条</w:t>
      </w:r>
      <w:r>
        <w:rPr>
          <w:rFonts w:hint="eastAsia" w:ascii="微软雅黑" w:hAnsi="微软雅黑" w:eastAsia="微软雅黑" w:cs="微软雅黑"/>
          <w:i w:val="0"/>
          <w:iCs w:val="0"/>
          <w:caps w:val="0"/>
          <w:color w:val="333333"/>
          <w:spacing w:val="0"/>
          <w:sz w:val="24"/>
          <w:szCs w:val="24"/>
          <w:shd w:val="clear" w:fill="FFFFFF"/>
        </w:rPr>
        <w:t> </w:t>
      </w:r>
      <w:r>
        <w:rPr>
          <w:rFonts w:hint="eastAsia" w:ascii="微软雅黑" w:hAnsi="微软雅黑" w:eastAsia="微软雅黑" w:cs="微软雅黑"/>
          <w:i w:val="0"/>
          <w:iCs w:val="0"/>
          <w:caps w:val="0"/>
          <w:color w:val="000000"/>
          <w:spacing w:val="0"/>
          <w:sz w:val="24"/>
          <w:szCs w:val="24"/>
          <w:shd w:val="clear" w:fill="FFFFFF"/>
        </w:rPr>
        <w:t>违反本条例规定，生产经营单位有关人员或者其他直接责任人员对发生生产安全事故负有责任，有下列行为之一的，处以一万元以上三万元以下的罚款；构成犯罪的，依法追究刑事责任：</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65" w:lineRule="atLeast"/>
        <w:ind w:left="0" w:right="0" w:firstLine="375"/>
        <w:jc w:val="both"/>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000000"/>
          <w:spacing w:val="0"/>
          <w:sz w:val="24"/>
          <w:szCs w:val="24"/>
          <w:shd w:val="clear" w:fill="FFFFFF"/>
        </w:rPr>
        <w:t>（一）违章指挥工人或者强令工人违章、冒险作业的；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65" w:lineRule="atLeast"/>
        <w:ind w:left="0" w:right="0" w:firstLine="375"/>
        <w:jc w:val="both"/>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000000"/>
          <w:spacing w:val="0"/>
          <w:sz w:val="24"/>
          <w:szCs w:val="24"/>
          <w:shd w:val="clear" w:fill="FFFFFF"/>
        </w:rPr>
        <w:t>（二）本人未履行本条例规定的岗位安全管理责任、冒险作业，对事故发生负有责任的；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65" w:lineRule="atLeast"/>
        <w:ind w:left="0" w:right="0" w:firstLine="375"/>
        <w:jc w:val="both"/>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000000"/>
          <w:spacing w:val="0"/>
          <w:sz w:val="24"/>
          <w:szCs w:val="24"/>
          <w:shd w:val="clear" w:fill="FFFFFF"/>
        </w:rPr>
        <w:t>（三）违反操作规程、生产工艺、技术标准或者安全管理规定作业的；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65" w:lineRule="atLeast"/>
        <w:ind w:left="0" w:right="0" w:firstLine="375"/>
        <w:jc w:val="both"/>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000000"/>
          <w:spacing w:val="0"/>
          <w:sz w:val="24"/>
          <w:szCs w:val="24"/>
          <w:shd w:val="clear" w:fill="FFFFFF"/>
        </w:rPr>
        <w:t>（四）对已经发现的事故隐患不及时报告或者不及时采取措施导致发生事故的；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65" w:lineRule="atLeast"/>
        <w:ind w:left="0" w:right="0" w:firstLine="375"/>
        <w:jc w:val="both"/>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000000"/>
          <w:spacing w:val="0"/>
          <w:sz w:val="24"/>
          <w:szCs w:val="24"/>
          <w:shd w:val="clear" w:fill="FFFFFF"/>
        </w:rPr>
        <w:t>（五）拒不执行负有安全生产监督管理职责部门整改指令的。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65" w:lineRule="atLeast"/>
        <w:ind w:left="0" w:right="0" w:firstLine="375"/>
        <w:jc w:val="both"/>
        <w:rPr>
          <w:rFonts w:hint="eastAsia" w:ascii="微软雅黑" w:hAnsi="微软雅黑" w:eastAsia="微软雅黑" w:cs="微软雅黑"/>
          <w:i w:val="0"/>
          <w:iCs w:val="0"/>
          <w:caps w:val="0"/>
          <w:color w:val="333333"/>
          <w:spacing w:val="0"/>
          <w:sz w:val="24"/>
          <w:szCs w:val="24"/>
        </w:rPr>
      </w:pPr>
      <w:r>
        <w:rPr>
          <w:rStyle w:val="5"/>
          <w:rFonts w:hint="eastAsia" w:ascii="微软雅黑" w:hAnsi="微软雅黑" w:eastAsia="微软雅黑" w:cs="微软雅黑"/>
          <w:i w:val="0"/>
          <w:iCs w:val="0"/>
          <w:caps w:val="0"/>
          <w:color w:val="000000"/>
          <w:spacing w:val="0"/>
          <w:sz w:val="24"/>
          <w:szCs w:val="24"/>
          <w:shd w:val="clear" w:fill="FFFFFF"/>
        </w:rPr>
        <w:t>第五十九条</w:t>
      </w:r>
      <w:r>
        <w:rPr>
          <w:rFonts w:hint="eastAsia" w:ascii="微软雅黑" w:hAnsi="微软雅黑" w:eastAsia="微软雅黑" w:cs="微软雅黑"/>
          <w:i w:val="0"/>
          <w:iCs w:val="0"/>
          <w:caps w:val="0"/>
          <w:color w:val="333333"/>
          <w:spacing w:val="0"/>
          <w:sz w:val="24"/>
          <w:szCs w:val="24"/>
          <w:shd w:val="clear" w:fill="FFFFFF"/>
        </w:rPr>
        <w:t> </w:t>
      </w:r>
      <w:r>
        <w:rPr>
          <w:rFonts w:hint="eastAsia" w:ascii="微软雅黑" w:hAnsi="微软雅黑" w:eastAsia="微软雅黑" w:cs="微软雅黑"/>
          <w:i w:val="0"/>
          <w:iCs w:val="0"/>
          <w:caps w:val="0"/>
          <w:color w:val="000000"/>
          <w:spacing w:val="0"/>
          <w:sz w:val="24"/>
          <w:szCs w:val="24"/>
          <w:shd w:val="clear" w:fill="FFFFFF"/>
        </w:rPr>
        <w:t>违反本条例规定，负有安全生产监督管理职责部门的工作人员滥用职权、玩忽职守、徇私舞弊的，依法给予处分；构成犯罪的，依法追究刑事责任。</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65" w:lineRule="atLeast"/>
        <w:ind w:left="0" w:right="0" w:firstLine="375"/>
        <w:jc w:val="both"/>
        <w:rPr>
          <w:rFonts w:hint="eastAsia" w:ascii="微软雅黑" w:hAnsi="微软雅黑" w:eastAsia="微软雅黑" w:cs="微软雅黑"/>
          <w:i w:val="0"/>
          <w:iCs w:val="0"/>
          <w:caps w:val="0"/>
          <w:color w:val="333333"/>
          <w:spacing w:val="0"/>
          <w:sz w:val="24"/>
          <w:szCs w:val="24"/>
        </w:rPr>
      </w:pPr>
      <w:r>
        <w:rPr>
          <w:rStyle w:val="5"/>
          <w:rFonts w:hint="eastAsia" w:ascii="微软雅黑" w:hAnsi="微软雅黑" w:eastAsia="微软雅黑" w:cs="微软雅黑"/>
          <w:i w:val="0"/>
          <w:iCs w:val="0"/>
          <w:caps w:val="0"/>
          <w:color w:val="000000"/>
          <w:spacing w:val="0"/>
          <w:sz w:val="24"/>
          <w:szCs w:val="24"/>
          <w:shd w:val="clear" w:fill="FFFFFF"/>
        </w:rPr>
        <w:t>第六十条</w:t>
      </w:r>
      <w:r>
        <w:rPr>
          <w:rStyle w:val="5"/>
          <w:rFonts w:hint="eastAsia" w:ascii="微软雅黑" w:hAnsi="微软雅黑" w:eastAsia="微软雅黑" w:cs="微软雅黑"/>
          <w:i w:val="0"/>
          <w:iCs w:val="0"/>
          <w:caps w:val="0"/>
          <w:color w:val="333333"/>
          <w:spacing w:val="0"/>
          <w:sz w:val="24"/>
          <w:szCs w:val="24"/>
          <w:shd w:val="clear" w:fill="FFFFFF"/>
        </w:rPr>
        <w:t> </w:t>
      </w:r>
      <w:r>
        <w:rPr>
          <w:rFonts w:hint="eastAsia" w:ascii="微软雅黑" w:hAnsi="微软雅黑" w:eastAsia="微软雅黑" w:cs="微软雅黑"/>
          <w:i w:val="0"/>
          <w:iCs w:val="0"/>
          <w:caps w:val="0"/>
          <w:color w:val="000000"/>
          <w:spacing w:val="0"/>
          <w:sz w:val="24"/>
          <w:szCs w:val="24"/>
          <w:shd w:val="clear" w:fill="FFFFFF"/>
        </w:rPr>
        <w:t>本条例规定的生产安全事故的行政处罚，由安全生产监督管理部门决定；本条例规定的其他行政处罚，由安全生产监督管理部门和其他负有安全生产监督管理职责的部门按照职责分工决定。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65" w:lineRule="atLeast"/>
        <w:ind w:left="0" w:right="0" w:firstLine="375"/>
        <w:jc w:val="both"/>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000000"/>
          <w:spacing w:val="0"/>
          <w:sz w:val="24"/>
          <w:szCs w:val="24"/>
          <w:shd w:val="clear" w:fill="FFFFFF"/>
        </w:rPr>
        <w:t>安全生产监督管理部门和其他负有安全生产监督管理职责的部门行使的行政处罚权，可以由其所属的行政执法机构实施；安全生产监督管理部门和其他负有安全生产监督管理职责的部门根据工作需要，可以委托具备条件的乡（镇）人民政府和街道办事处、开发区（工业园区、产业园区）管理机构对安全生产违法行为实施行政处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65" w:lineRule="atLeast"/>
        <w:ind w:left="0" w:right="0" w:firstLine="375"/>
        <w:jc w:val="both"/>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000000"/>
          <w:spacing w:val="0"/>
          <w:sz w:val="24"/>
          <w:szCs w:val="24"/>
          <w:shd w:val="clear" w:fill="FFFFFF"/>
        </w:rPr>
        <w:t>前款规定的授权和委托的具体事项、范围等应当报同级政府法制机构审查。</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65" w:lineRule="atLeast"/>
        <w:ind w:left="0" w:right="0" w:firstLine="375"/>
        <w:jc w:val="both"/>
        <w:rPr>
          <w:rFonts w:hint="eastAsia" w:ascii="微软雅黑" w:hAnsi="微软雅黑" w:eastAsia="微软雅黑" w:cs="微软雅黑"/>
          <w:i w:val="0"/>
          <w:iCs w:val="0"/>
          <w:caps w:val="0"/>
          <w:color w:val="333333"/>
          <w:spacing w:val="0"/>
          <w:sz w:val="24"/>
          <w:szCs w:val="24"/>
        </w:rPr>
      </w:pPr>
      <w:r>
        <w:rPr>
          <w:rFonts w:hint="default" w:ascii="Arial" w:hAnsi="Arial" w:eastAsia="微软雅黑" w:cs="Arial"/>
          <w:i w:val="0"/>
          <w:iCs w:val="0"/>
          <w:caps w:val="0"/>
          <w:color w:val="000000"/>
          <w:spacing w:val="0"/>
          <w:sz w:val="24"/>
          <w:szCs w:val="24"/>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65" w:lineRule="atLeast"/>
        <w:ind w:left="0" w:right="0" w:firstLine="375"/>
        <w:jc w:val="center"/>
        <w:rPr>
          <w:rFonts w:hint="eastAsia" w:ascii="微软雅黑" w:hAnsi="微软雅黑" w:eastAsia="微软雅黑" w:cs="微软雅黑"/>
          <w:i w:val="0"/>
          <w:iCs w:val="0"/>
          <w:caps w:val="0"/>
          <w:color w:val="333333"/>
          <w:spacing w:val="0"/>
          <w:sz w:val="24"/>
          <w:szCs w:val="24"/>
        </w:rPr>
      </w:pPr>
      <w:r>
        <w:rPr>
          <w:rFonts w:hint="eastAsia" w:ascii="方正黑体_GBK" w:hAnsi="方正黑体_GBK" w:eastAsia="方正黑体_GBK" w:cs="方正黑体_GBK"/>
          <w:i w:val="0"/>
          <w:iCs w:val="0"/>
          <w:caps w:val="0"/>
          <w:color w:val="000000"/>
          <w:spacing w:val="0"/>
          <w:sz w:val="24"/>
          <w:szCs w:val="24"/>
          <w:shd w:val="clear" w:fill="FFFFFF"/>
        </w:rPr>
        <w:t>第七章 附 则</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65" w:lineRule="atLeast"/>
        <w:ind w:left="0" w:right="0" w:firstLine="375"/>
        <w:jc w:val="both"/>
        <w:rPr>
          <w:rFonts w:ascii="微软雅黑" w:hAnsi="微软雅黑" w:eastAsia="微软雅黑" w:cs="微软雅黑"/>
          <w:i w:val="0"/>
          <w:iCs w:val="0"/>
          <w:caps w:val="0"/>
          <w:color w:val="333333"/>
          <w:spacing w:val="0"/>
          <w:sz w:val="24"/>
          <w:szCs w:val="24"/>
          <w:shd w:val="clear" w:fill="FFFFFF"/>
        </w:rPr>
      </w:pPr>
      <w:r>
        <w:rPr>
          <w:rStyle w:val="5"/>
          <w:rFonts w:hint="eastAsia" w:ascii="微软雅黑" w:hAnsi="微软雅黑" w:eastAsia="微软雅黑" w:cs="微软雅黑"/>
          <w:i w:val="0"/>
          <w:iCs w:val="0"/>
          <w:caps w:val="0"/>
          <w:color w:val="000000"/>
          <w:spacing w:val="0"/>
          <w:sz w:val="24"/>
          <w:szCs w:val="24"/>
          <w:shd w:val="clear" w:fill="FFFFFF"/>
        </w:rPr>
        <w:t>第六十一条</w:t>
      </w:r>
      <w:r>
        <w:rPr>
          <w:rStyle w:val="5"/>
          <w:rFonts w:hint="eastAsia" w:ascii="微软雅黑" w:hAnsi="微软雅黑" w:eastAsia="微软雅黑" w:cs="微软雅黑"/>
          <w:i w:val="0"/>
          <w:iCs w:val="0"/>
          <w:caps w:val="0"/>
          <w:color w:val="333333"/>
          <w:spacing w:val="0"/>
          <w:sz w:val="24"/>
          <w:szCs w:val="24"/>
          <w:shd w:val="clear" w:fill="FFFFFF"/>
        </w:rPr>
        <w:t> </w:t>
      </w:r>
      <w:r>
        <w:rPr>
          <w:rFonts w:hint="eastAsia" w:ascii="微软雅黑" w:hAnsi="微软雅黑" w:eastAsia="微软雅黑" w:cs="微软雅黑"/>
          <w:i w:val="0"/>
          <w:iCs w:val="0"/>
          <w:caps w:val="0"/>
          <w:color w:val="000000"/>
          <w:spacing w:val="0"/>
          <w:sz w:val="24"/>
          <w:szCs w:val="24"/>
          <w:shd w:val="clear" w:fill="FFFFFF"/>
        </w:rPr>
        <w:t>本条例自</w:t>
      </w:r>
      <w:r>
        <w:rPr>
          <w:rFonts w:hint="default" w:ascii="Arial" w:hAnsi="Arial" w:eastAsia="微软雅黑" w:cs="Arial"/>
          <w:i w:val="0"/>
          <w:iCs w:val="0"/>
          <w:caps w:val="0"/>
          <w:color w:val="000000"/>
          <w:spacing w:val="0"/>
          <w:sz w:val="24"/>
          <w:szCs w:val="24"/>
          <w:shd w:val="clear" w:fill="FFFFFF"/>
        </w:rPr>
        <w:t>2016</w:t>
      </w:r>
      <w:r>
        <w:rPr>
          <w:rFonts w:hint="eastAsia" w:ascii="微软雅黑" w:hAnsi="微软雅黑" w:eastAsia="微软雅黑" w:cs="微软雅黑"/>
          <w:i w:val="0"/>
          <w:iCs w:val="0"/>
          <w:caps w:val="0"/>
          <w:color w:val="000000"/>
          <w:spacing w:val="0"/>
          <w:sz w:val="24"/>
          <w:szCs w:val="24"/>
          <w:shd w:val="clear" w:fill="FFFFFF"/>
        </w:rPr>
        <w:t>年</w:t>
      </w:r>
      <w:r>
        <w:rPr>
          <w:rFonts w:hint="default" w:ascii="Arial" w:hAnsi="Arial" w:eastAsia="微软雅黑" w:cs="Arial"/>
          <w:i w:val="0"/>
          <w:iCs w:val="0"/>
          <w:caps w:val="0"/>
          <w:color w:val="000000"/>
          <w:spacing w:val="0"/>
          <w:sz w:val="24"/>
          <w:szCs w:val="24"/>
          <w:shd w:val="clear" w:fill="FFFFFF"/>
        </w:rPr>
        <w:t>3</w:t>
      </w:r>
      <w:r>
        <w:rPr>
          <w:rFonts w:hint="eastAsia" w:ascii="微软雅黑" w:hAnsi="微软雅黑" w:eastAsia="微软雅黑" w:cs="微软雅黑"/>
          <w:i w:val="0"/>
          <w:iCs w:val="0"/>
          <w:caps w:val="0"/>
          <w:color w:val="000000"/>
          <w:spacing w:val="0"/>
          <w:sz w:val="24"/>
          <w:szCs w:val="24"/>
          <w:shd w:val="clear" w:fill="FFFFFF"/>
        </w:rPr>
        <w:t>月</w:t>
      </w:r>
      <w:r>
        <w:rPr>
          <w:rFonts w:hint="default" w:ascii="Arial" w:hAnsi="Arial" w:eastAsia="微软雅黑" w:cs="Arial"/>
          <w:i w:val="0"/>
          <w:iCs w:val="0"/>
          <w:caps w:val="0"/>
          <w:color w:val="000000"/>
          <w:spacing w:val="0"/>
          <w:sz w:val="24"/>
          <w:szCs w:val="24"/>
          <w:shd w:val="clear" w:fill="FFFFFF"/>
        </w:rPr>
        <w:t>1</w:t>
      </w:r>
      <w:r>
        <w:rPr>
          <w:rFonts w:hint="eastAsia" w:ascii="微软雅黑" w:hAnsi="微软雅黑" w:eastAsia="微软雅黑" w:cs="微软雅黑"/>
          <w:i w:val="0"/>
          <w:iCs w:val="0"/>
          <w:caps w:val="0"/>
          <w:color w:val="000000"/>
          <w:spacing w:val="0"/>
          <w:sz w:val="24"/>
          <w:szCs w:val="24"/>
          <w:shd w:val="clear" w:fill="FFFFFF"/>
        </w:rPr>
        <w:t>日起施行。</w:t>
      </w:r>
      <w:r>
        <w:rPr>
          <w:rFonts w:hint="default" w:ascii="Arial" w:hAnsi="Arial" w:eastAsia="微软雅黑" w:cs="Arial"/>
          <w:i w:val="0"/>
          <w:iCs w:val="0"/>
          <w:caps w:val="0"/>
          <w:color w:val="000000"/>
          <w:spacing w:val="0"/>
          <w:sz w:val="24"/>
          <w:szCs w:val="24"/>
          <w:shd w:val="clear" w:fill="FFFFFF"/>
        </w:rPr>
        <w:t>2005</w:t>
      </w:r>
      <w:r>
        <w:rPr>
          <w:rFonts w:hint="eastAsia" w:ascii="微软雅黑" w:hAnsi="微软雅黑" w:eastAsia="微软雅黑" w:cs="微软雅黑"/>
          <w:i w:val="0"/>
          <w:iCs w:val="0"/>
          <w:caps w:val="0"/>
          <w:color w:val="000000"/>
          <w:spacing w:val="0"/>
          <w:sz w:val="24"/>
          <w:szCs w:val="24"/>
          <w:shd w:val="clear" w:fill="FFFFFF"/>
        </w:rPr>
        <w:t>年</w:t>
      </w:r>
      <w:r>
        <w:rPr>
          <w:rFonts w:hint="default" w:ascii="Arial" w:hAnsi="Arial" w:eastAsia="微软雅黑" w:cs="Arial"/>
          <w:i w:val="0"/>
          <w:iCs w:val="0"/>
          <w:caps w:val="0"/>
          <w:color w:val="000000"/>
          <w:spacing w:val="0"/>
          <w:sz w:val="24"/>
          <w:szCs w:val="24"/>
          <w:shd w:val="clear" w:fill="FFFFFF"/>
        </w:rPr>
        <w:t>6</w:t>
      </w:r>
      <w:r>
        <w:rPr>
          <w:rFonts w:hint="eastAsia" w:ascii="微软雅黑" w:hAnsi="微软雅黑" w:eastAsia="微软雅黑" w:cs="微软雅黑"/>
          <w:i w:val="0"/>
          <w:iCs w:val="0"/>
          <w:caps w:val="0"/>
          <w:color w:val="000000"/>
          <w:spacing w:val="0"/>
          <w:sz w:val="24"/>
          <w:szCs w:val="24"/>
          <w:shd w:val="clear" w:fill="FFFFFF"/>
        </w:rPr>
        <w:t>月</w:t>
      </w:r>
      <w:r>
        <w:rPr>
          <w:rFonts w:hint="default" w:ascii="Arial" w:hAnsi="Arial" w:eastAsia="微软雅黑" w:cs="Arial"/>
          <w:i w:val="0"/>
          <w:iCs w:val="0"/>
          <w:caps w:val="0"/>
          <w:color w:val="000000"/>
          <w:spacing w:val="0"/>
          <w:sz w:val="24"/>
          <w:szCs w:val="24"/>
          <w:shd w:val="clear" w:fill="FFFFFF"/>
        </w:rPr>
        <w:t>1</w:t>
      </w:r>
      <w:r>
        <w:rPr>
          <w:rFonts w:hint="eastAsia" w:ascii="微软雅黑" w:hAnsi="微软雅黑" w:eastAsia="微软雅黑" w:cs="微软雅黑"/>
          <w:i w:val="0"/>
          <w:iCs w:val="0"/>
          <w:caps w:val="0"/>
          <w:color w:val="000000"/>
          <w:spacing w:val="0"/>
          <w:sz w:val="24"/>
          <w:szCs w:val="24"/>
          <w:shd w:val="clear" w:fill="FFFFFF"/>
        </w:rPr>
        <w:t>日施行的《重庆市安全生产监督管理条例》同时废止。</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方正书宋_GBK"/>
    <w:panose1 w:val="00000000000000000000"/>
    <w:charset w:val="86"/>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altName w:val="Times New Roman"/>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altName w:val="DejaVu Sans"/>
    <w:panose1 w:val="020F0502020204030204"/>
    <w:charset w:val="00"/>
    <w:family w:val="swiss"/>
    <w:pitch w:val="default"/>
    <w:sig w:usb0="00000000" w:usb1="00000000" w:usb2="00000001" w:usb3="00000000" w:csb0="0000019F" w:csb1="00000000"/>
  </w:font>
  <w:font w:name="方正黑体_GBK">
    <w:panose1 w:val="03000509000000000000"/>
    <w:charset w:val="86"/>
    <w:family w:val="auto"/>
    <w:pitch w:val="default"/>
    <w:sig w:usb0="00000001" w:usb1="080E0000" w:usb2="00000000" w:usb3="00000000" w:csb0="00040000" w:csb1="00000000"/>
  </w:font>
  <w:font w:name="微软雅黑">
    <w:altName w:val="黑体"/>
    <w:panose1 w:val="020B0503020204020204"/>
    <w:charset w:val="86"/>
    <w:family w:val="auto"/>
    <w:pitch w:val="default"/>
    <w:sig w:usb0="00000000" w:usb1="00000000" w:usb2="00000016" w:usb3="00000000" w:csb0="0004001F" w:csb1="00000000"/>
  </w:font>
  <w:font w:name="方正书宋_GBK">
    <w:panose1 w:val="02000000000000000000"/>
    <w:charset w:val="86"/>
    <w:family w:val="auto"/>
    <w:pitch w:val="default"/>
    <w:sig w:usb0="00000001" w:usb1="08000000" w:usb2="00000000" w:usb3="00000000" w:csb0="00040000" w:csb1="00000000"/>
  </w:font>
  <w:font w:name="方正宋体S-超大字符集">
    <w:panose1 w:val="02000000000000000000"/>
    <w:charset w:val="86"/>
    <w:family w:val="auto"/>
    <w:pitch w:val="default"/>
    <w:sig w:usb0="00000001" w:usb1="08000000" w:usb2="00000000" w:usb3="00000000" w:csb0="00040000" w:csb1="00000000"/>
  </w:font>
  <w:font w:name="DejaVu Math TeX Gyre">
    <w:panose1 w:val="02000503000000000000"/>
    <w:charset w:val="00"/>
    <w:family w:val="auto"/>
    <w:pitch w:val="default"/>
    <w:sig w:usb0="A10000EF" w:usb1="4201F9EE" w:usb2="02000000" w:usb3="00000000" w:csb0="60000193" w:csb1="0DD40000"/>
  </w:font>
  <w:font w:name="DejaVu Sans">
    <w:panose1 w:val="020B0603030804020204"/>
    <w:charset w:val="00"/>
    <w:family w:val="auto"/>
    <w:pitch w:val="default"/>
    <w:sig w:usb0="E7006EFF" w:usb1="D200FDFF" w:usb2="0A246029" w:usb3="0400200C" w:csb0="600001FF" w:csb1="DFFF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SystemFonts/>
  <w:bordersDoNotSurroundHeader w:val="false"/>
  <w:bordersDoNotSurroundFooter w:val="false"/>
  <w:documentProtection w:enforcement="0"/>
  <w:defaultTabStop w:val="420"/>
  <w:drawingGridVerticalSpacing w:val="156"/>
  <w:displayHorizontalDrawingGridEvery w:val="1"/>
  <w:displayVerticalDrawingGridEvery w:val="1"/>
  <w:noPunctuationKerning w:val="true"/>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DViYWQ2YjM2ZmFkMjQyODA2NmJkMTgwNDZlZTMyNDgifQ=="/>
  </w:docVars>
  <w:rsids>
    <w:rsidRoot w:val="00000000"/>
    <w:rsid w:val="384237FB"/>
    <w:rsid w:val="63B574D8"/>
    <w:rsid w:val="6FB70DEF"/>
    <w:rsid w:val="7F8F901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4">
    <w:name w:val="Default Paragraph Font"/>
    <w:semiHidden/>
    <w:qFormat/>
    <w:uiPriority w:val="0"/>
  </w:style>
  <w:style w:type="table" w:default="1" w:styleId="3">
    <w:name w:val="Normal Table"/>
    <w:semiHidden/>
    <w:qFormat/>
    <w:uiPriority w:val="0"/>
    <w:tblPr>
      <w:tblCellMar>
        <w:top w:w="0" w:type="dxa"/>
        <w:left w:w="108" w:type="dxa"/>
        <w:bottom w:w="0" w:type="dxa"/>
        <w:right w:w="108" w:type="dxa"/>
      </w:tblCellMar>
    </w:tblPr>
  </w:style>
  <w:style w:type="paragraph" w:styleId="2">
    <w:name w:val="Normal (Web)"/>
    <w:basedOn w:val="1"/>
    <w:qFormat/>
    <w:uiPriority w:val="0"/>
    <w:pPr>
      <w:spacing w:before="0" w:beforeAutospacing="1" w:after="0" w:afterAutospacing="1"/>
      <w:ind w:left="0" w:right="0"/>
      <w:jc w:val="left"/>
    </w:pPr>
    <w:rPr>
      <w:kern w:val="0"/>
      <w:sz w:val="24"/>
      <w:lang w:val="en-US" w:eastAsia="zh-CN" w:bidi="ar"/>
    </w:rPr>
  </w:style>
  <w:style w:type="character" w:styleId="5">
    <w:name w:val="Strong"/>
    <w:basedOn w:val="4"/>
    <w:qFormat/>
    <w:uiPriority w:val="0"/>
    <w:rPr>
      <w:b/>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false"/>
        </a:gradFill>
        <a:gradFill>
          <a:gsLst>
            <a:gs pos="0">
              <a:schemeClr val="phClr">
                <a:hueOff val="-2520000"/>
              </a:schemeClr>
            </a:gs>
            <a:gs pos="100000">
              <a:schemeClr val="phClr"/>
            </a:gs>
          </a:gsLst>
          <a:lin ang="2700000" scaled="false"/>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true"/>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true">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false"/>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2</TotalTime>
  <ScaleCrop>false</ScaleCrop>
  <LinksUpToDate>false</LinksUpToDate>
  <CharactersWithSpaces>0</CharactersWithSpaces>
  <Application>WPS Office_11.8.2.10386_F1E327BC-269C-435d-A152-05C5408002CA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2014-10-29T20:08:00Z</dcterms:created>
  <dc:creator>Administrator</dc:creator>
  <cp:lastModifiedBy>greatwall</cp:lastModifiedBy>
  <dcterms:modified xsi:type="dcterms:W3CDTF">2025-02-24T11:20:32Z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2052-11.8.2.10386</vt:lpwstr>
  </property>
  <property fmtid="{D5CDD505-2E9C-101B-9397-08002B2CF9AE}" pid="3" name="ICV">
    <vt:lpwstr>F92ECF0B9CFA4A73A221AA56E03C4046_12</vt:lpwstr>
  </property>
</Properties>
</file>