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3960"/>
        <w:rPr>
          <w:rFonts w:ascii="微软雅黑" w:hAnsi="微软雅黑" w:eastAsia="微软雅黑" w:cs="微软雅黑"/>
          <w:i w:val="0"/>
          <w:iCs w:val="0"/>
          <w:caps w:val="0"/>
          <w:color w:val="333333"/>
          <w:spacing w:val="0"/>
          <w:sz w:val="24"/>
          <w:szCs w:val="24"/>
        </w:rPr>
      </w:pPr>
      <w:r>
        <w:rPr>
          <w:rFonts w:ascii="等线" w:hAnsi="等线" w:eastAsia="等线" w:cs="等线"/>
          <w:i w:val="0"/>
          <w:iCs w:val="0"/>
          <w:caps w:val="0"/>
          <w:color w:val="333333"/>
          <w:spacing w:val="0"/>
          <w:sz w:val="24"/>
          <w:szCs w:val="24"/>
          <w:bdr w:val="none" w:color="auto" w:sz="0" w:space="0"/>
          <w:shd w:val="clear" w:fill="FFFFFF"/>
        </w:rPr>
        <w:t> 目</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第一章　总</w:t>
      </w:r>
      <w:r>
        <w:rPr>
          <w:rStyle w:val="5"/>
          <w:rFonts w:hint="eastAsia" w:ascii="微软雅黑" w:hAnsi="微软雅黑" w:eastAsia="微软雅黑" w:cs="微软雅黑"/>
          <w:i w:val="0"/>
          <w:iCs w:val="0"/>
          <w:caps w:val="0"/>
          <w:color w:val="0000FF"/>
          <w:spacing w:val="0"/>
          <w:sz w:val="24"/>
          <w:szCs w:val="24"/>
          <w:u w:val="none"/>
          <w:bdr w:val="none" w:color="auto" w:sz="0" w:space="0"/>
          <w:shd w:val="clear" w:fill="FFFFFF"/>
        </w:rPr>
        <w:t> </w:t>
      </w:r>
      <w:r>
        <w:rPr>
          <w:rStyle w:val="5"/>
          <w:rFonts w:hint="default" w:ascii="等线" w:hAnsi="等线" w:eastAsia="等线" w:cs="等线"/>
          <w:i w:val="0"/>
          <w:iCs w:val="0"/>
          <w:caps w:val="0"/>
          <w:color w:val="0000FF"/>
          <w:spacing w:val="0"/>
          <w:sz w:val="24"/>
          <w:szCs w:val="24"/>
          <w:u w:val="none"/>
          <w:bdr w:val="none" w:color="auto" w:sz="0" w:space="0"/>
          <w:shd w:val="clear" w:fill="FFFFFF"/>
        </w:rPr>
        <w:t>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第二章　预防与应急准备</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第三章　监测与预警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第四章　应急处置与救援</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第五章　事后恢复与重建</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第六章　法律责任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"http://www.cqyc.gov.cn/bm/qyjglj_87653/zwgk_87667/zfxxgkml0_168774/zcwj0_168775/qtwj0/202007/t20200707_7651686.html" \l "menu6"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default" w:ascii="等线" w:hAnsi="等线" w:eastAsia="等线" w:cs="等线"/>
          <w:i w:val="0"/>
          <w:iCs w:val="0"/>
          <w:caps w:val="0"/>
          <w:color w:val="0000FF"/>
          <w:spacing w:val="0"/>
          <w:sz w:val="24"/>
          <w:szCs w:val="24"/>
          <w:u w:val="none"/>
          <w:bdr w:val="none" w:color="auto" w:sz="0" w:space="0"/>
          <w:shd w:val="clear" w:fill="FFFFFF"/>
        </w:rPr>
        <w:t>第七章　附</w:t>
      </w:r>
      <w:r>
        <w:rPr>
          <w:rStyle w:val="5"/>
          <w:rFonts w:hint="eastAsia" w:ascii="微软雅黑" w:hAnsi="微软雅黑" w:eastAsia="微软雅黑" w:cs="微软雅黑"/>
          <w:i w:val="0"/>
          <w:iCs w:val="0"/>
          <w:caps w:val="0"/>
          <w:color w:val="0000FF"/>
          <w:spacing w:val="0"/>
          <w:sz w:val="24"/>
          <w:szCs w:val="24"/>
          <w:u w:val="none"/>
          <w:bdr w:val="none" w:color="auto" w:sz="0" w:space="0"/>
          <w:shd w:val="clear" w:fill="FFFFFF"/>
        </w:rPr>
        <w:t> </w:t>
      </w:r>
      <w:r>
        <w:rPr>
          <w:rStyle w:val="5"/>
          <w:rFonts w:hint="default" w:ascii="等线" w:hAnsi="等线" w:eastAsia="等线" w:cs="等线"/>
          <w:i w:val="0"/>
          <w:iCs w:val="0"/>
          <w:caps w:val="0"/>
          <w:color w:val="0000FF"/>
          <w:spacing w:val="0"/>
          <w:sz w:val="24"/>
          <w:szCs w:val="24"/>
          <w:u w:val="none"/>
          <w:bdr w:val="none" w:color="auto" w:sz="0" w:space="0"/>
          <w:shd w:val="clear" w:fill="FFFFFF"/>
        </w:rPr>
        <w:t>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0" w:name="menu0"/>
      <w:r>
        <w:rPr>
          <w:rFonts w:hint="default" w:ascii="等线" w:hAnsi="等线" w:eastAsia="等线" w:cs="等线"/>
          <w:i w:val="0"/>
          <w:iCs w:val="0"/>
          <w:caps w:val="0"/>
          <w:color w:val="333333"/>
          <w:spacing w:val="0"/>
          <w:sz w:val="24"/>
          <w:szCs w:val="24"/>
          <w:u w:val="none"/>
          <w:bdr w:val="none" w:color="auto" w:sz="0" w:space="0"/>
          <w:shd w:val="clear" w:fill="FFFFFF"/>
        </w:rPr>
        <w:t>第一章　总</w:t>
      </w:r>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则</w:t>
      </w:r>
      <w:bookmarkStart w:id="1" w:name="1"/>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等线" w:hAnsi="等线" w:eastAsia="等线" w:cs="等线"/>
          <w:i w:val="0"/>
          <w:iCs w:val="0"/>
          <w:caps w:val="0"/>
          <w:color w:val="333333"/>
          <w:spacing w:val="0"/>
          <w:sz w:val="24"/>
          <w:szCs w:val="24"/>
          <w:bdr w:val="none" w:color="auto" w:sz="0" w:space="0"/>
          <w:shd w:val="clear" w:fill="FFFFFF"/>
        </w:rPr>
        <w:t>　　第一条　为了预防和减少突发事件的发生，控制、减轻和消除突发事件引起的严重社会危害，规范突发事件应对活动，保护人民生命财产安全，维护国家安全、公共安全、环境安全和社会秩序，制定本法。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 w:name="2"/>
      <w:r>
        <w:rPr>
          <w:rFonts w:hint="default" w:ascii="等线" w:hAnsi="等线" w:eastAsia="等线" w:cs="等线"/>
          <w:i w:val="0"/>
          <w:iCs w:val="0"/>
          <w:caps w:val="0"/>
          <w:color w:val="333333"/>
          <w:spacing w:val="0"/>
          <w:sz w:val="24"/>
          <w:szCs w:val="24"/>
          <w:u w:val="none"/>
          <w:bdr w:val="none" w:color="auto" w:sz="0" w:space="0"/>
          <w:shd w:val="clear" w:fill="FFFFFF"/>
        </w:rPr>
        <w:t>　　第二条</w:t>
      </w:r>
      <w:bookmarkEnd w:id="2"/>
      <w:r>
        <w:rPr>
          <w:rFonts w:hint="default" w:ascii="等线" w:hAnsi="等线" w:eastAsia="等线" w:cs="等线"/>
          <w:i w:val="0"/>
          <w:iCs w:val="0"/>
          <w:caps w:val="0"/>
          <w:color w:val="333333"/>
          <w:spacing w:val="0"/>
          <w:sz w:val="24"/>
          <w:szCs w:val="24"/>
          <w:bdr w:val="none" w:color="auto" w:sz="0" w:space="0"/>
          <w:shd w:val="clear" w:fill="FFFFFF"/>
        </w:rPr>
        <w:t>　突发事件的预防与应急准备、监测与预警、应急处置与救援、事后恢复与重建等应对活动，适用本法。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 w:name="3"/>
      <w:r>
        <w:rPr>
          <w:rFonts w:hint="default" w:ascii="等线" w:hAnsi="等线" w:eastAsia="等线" w:cs="等线"/>
          <w:i w:val="0"/>
          <w:iCs w:val="0"/>
          <w:caps w:val="0"/>
          <w:color w:val="333333"/>
          <w:spacing w:val="0"/>
          <w:sz w:val="24"/>
          <w:szCs w:val="24"/>
          <w:u w:val="none"/>
          <w:bdr w:val="none" w:color="auto" w:sz="0" w:space="0"/>
          <w:shd w:val="clear" w:fill="FFFFFF"/>
        </w:rPr>
        <w:t>　　第三条</w:t>
      </w:r>
      <w:bookmarkEnd w:id="3"/>
      <w:r>
        <w:rPr>
          <w:rFonts w:hint="default" w:ascii="等线" w:hAnsi="等线" w:eastAsia="等线" w:cs="等线"/>
          <w:i w:val="0"/>
          <w:iCs w:val="0"/>
          <w:caps w:val="0"/>
          <w:color w:val="333333"/>
          <w:spacing w:val="0"/>
          <w:sz w:val="24"/>
          <w:szCs w:val="24"/>
          <w:bdr w:val="none" w:color="auto" w:sz="0" w:space="0"/>
          <w:shd w:val="clear" w:fill="FFFFFF"/>
        </w:rPr>
        <w:t>　本法所称突发事件，是指突然发生，造成或者可能造成严重社会危害，需要采取应急处置措施予以应对的自然灾害、事故灾难、公共卫生事件和社会安全事件。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按照社会危害程度、影响范围等因素，自然灾害、事故灾难、公共卫生事件分为特别重大、重大、较大和一般四级。法律、行政法规或者国务院另有规定的，从其规定。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突发事件的分级标准由国务院或者国务院确定的部门制定。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 w:name="4"/>
      <w:r>
        <w:rPr>
          <w:rFonts w:hint="default" w:ascii="等线" w:hAnsi="等线" w:eastAsia="等线" w:cs="等线"/>
          <w:i w:val="0"/>
          <w:iCs w:val="0"/>
          <w:caps w:val="0"/>
          <w:color w:val="333333"/>
          <w:spacing w:val="0"/>
          <w:sz w:val="24"/>
          <w:szCs w:val="24"/>
          <w:u w:val="none"/>
          <w:bdr w:val="none" w:color="auto" w:sz="0" w:space="0"/>
          <w:shd w:val="clear" w:fill="FFFFFF"/>
        </w:rPr>
        <w:t>　　第四条</w:t>
      </w:r>
      <w:bookmarkEnd w:id="4"/>
      <w:r>
        <w:rPr>
          <w:rFonts w:hint="default" w:ascii="等线" w:hAnsi="等线" w:eastAsia="等线" w:cs="等线"/>
          <w:i w:val="0"/>
          <w:iCs w:val="0"/>
          <w:caps w:val="0"/>
          <w:color w:val="333333"/>
          <w:spacing w:val="0"/>
          <w:sz w:val="24"/>
          <w:szCs w:val="24"/>
          <w:bdr w:val="none" w:color="auto" w:sz="0" w:space="0"/>
          <w:shd w:val="clear" w:fill="FFFFFF"/>
        </w:rPr>
        <w:t>　国家建立统一领导、综合协调、分类管理、分级负责、属地管理为主的应急管理体制。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 w:name="5"/>
      <w:r>
        <w:rPr>
          <w:rFonts w:hint="default" w:ascii="等线" w:hAnsi="等线" w:eastAsia="等线" w:cs="等线"/>
          <w:i w:val="0"/>
          <w:iCs w:val="0"/>
          <w:caps w:val="0"/>
          <w:color w:val="333333"/>
          <w:spacing w:val="0"/>
          <w:sz w:val="24"/>
          <w:szCs w:val="24"/>
          <w:u w:val="none"/>
          <w:bdr w:val="none" w:color="auto" w:sz="0" w:space="0"/>
          <w:shd w:val="clear" w:fill="FFFFFF"/>
        </w:rPr>
        <w:t>　　第五条</w:t>
      </w:r>
      <w:bookmarkEnd w:id="5"/>
      <w:r>
        <w:rPr>
          <w:rFonts w:hint="default" w:ascii="等线" w:hAnsi="等线" w:eastAsia="等线" w:cs="等线"/>
          <w:i w:val="0"/>
          <w:iCs w:val="0"/>
          <w:caps w:val="0"/>
          <w:color w:val="333333"/>
          <w:spacing w:val="0"/>
          <w:sz w:val="24"/>
          <w:szCs w:val="24"/>
          <w:bdr w:val="none" w:color="auto" w:sz="0" w:space="0"/>
          <w:shd w:val="clear" w:fill="FFFFFF"/>
        </w:rPr>
        <w:t>　突发事件应对工作实行预防为主、预防与应急相结合的原则。国家建立重大突发事件风险评估体系，对可能发生的突发事件进行综合性评估，减少重大突发事件的发生，最大限度地减轻重大突发事件的影响。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 w:name="6"/>
      <w:r>
        <w:rPr>
          <w:rFonts w:hint="default" w:ascii="等线" w:hAnsi="等线" w:eastAsia="等线" w:cs="等线"/>
          <w:i w:val="0"/>
          <w:iCs w:val="0"/>
          <w:caps w:val="0"/>
          <w:color w:val="333333"/>
          <w:spacing w:val="0"/>
          <w:sz w:val="24"/>
          <w:szCs w:val="24"/>
          <w:u w:val="none"/>
          <w:bdr w:val="none" w:color="auto" w:sz="0" w:space="0"/>
          <w:shd w:val="clear" w:fill="FFFFFF"/>
        </w:rPr>
        <w:t>　　第六条</w:t>
      </w:r>
      <w:bookmarkEnd w:id="6"/>
      <w:r>
        <w:rPr>
          <w:rFonts w:hint="default" w:ascii="等线" w:hAnsi="等线" w:eastAsia="等线" w:cs="等线"/>
          <w:i w:val="0"/>
          <w:iCs w:val="0"/>
          <w:caps w:val="0"/>
          <w:color w:val="333333"/>
          <w:spacing w:val="0"/>
          <w:sz w:val="24"/>
          <w:szCs w:val="24"/>
          <w:bdr w:val="none" w:color="auto" w:sz="0" w:space="0"/>
          <w:shd w:val="clear" w:fill="FFFFFF"/>
        </w:rPr>
        <w:t>　国家建立有效的社会动员机制，增强全民的公共安全和防范风险的意识，提高全社会的避险救助能力。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 w:name="7"/>
      <w:r>
        <w:rPr>
          <w:rFonts w:hint="default" w:ascii="等线" w:hAnsi="等线" w:eastAsia="等线" w:cs="等线"/>
          <w:i w:val="0"/>
          <w:iCs w:val="0"/>
          <w:caps w:val="0"/>
          <w:color w:val="333333"/>
          <w:spacing w:val="0"/>
          <w:sz w:val="24"/>
          <w:szCs w:val="24"/>
          <w:u w:val="none"/>
          <w:bdr w:val="none" w:color="auto" w:sz="0" w:space="0"/>
          <w:shd w:val="clear" w:fill="FFFFFF"/>
        </w:rPr>
        <w:t>　　第七条</w:t>
      </w:r>
      <w:bookmarkEnd w:id="7"/>
      <w:r>
        <w:rPr>
          <w:rFonts w:hint="default" w:ascii="等线" w:hAnsi="等线" w:eastAsia="等线" w:cs="等线"/>
          <w:i w:val="0"/>
          <w:iCs w:val="0"/>
          <w:caps w:val="0"/>
          <w:color w:val="333333"/>
          <w:spacing w:val="0"/>
          <w:sz w:val="24"/>
          <w:szCs w:val="24"/>
          <w:bdr w:val="none" w:color="auto" w:sz="0" w:space="0"/>
          <w:shd w:val="clear" w:fill="FFFFFF"/>
        </w:rPr>
        <w:t>　县级人民政府对本行政区域内突发事件的应对工作负责；涉及两个以上行政区域的，由有关行政区域共同的上一级人民政府负责，或者由各有关行政区域的上一级人民政府共同负责。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突发事件发生后，发生地县级人民政府应当立即采取措施控制事态发展，组织开展应急救援和处置工作，并立即向上一级人民政府报告，必要时可以越级上报。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突发事件发生地县级人民政府不能消除或者不能有效控制突发事件引起的严重社会危害的，应当及时向上级人民政府报告。上级人民政府应当及时采取措施，统一领导应急处置工作。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法律、行政法规规定由国务院有关部门对突发事件的应对工作负责的，从其规定；地方人民政府应当积极配合并提供必要的支持。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8" w:name="8"/>
      <w:r>
        <w:rPr>
          <w:rFonts w:hint="default" w:ascii="等线" w:hAnsi="等线" w:eastAsia="等线" w:cs="等线"/>
          <w:i w:val="0"/>
          <w:iCs w:val="0"/>
          <w:caps w:val="0"/>
          <w:color w:val="333333"/>
          <w:spacing w:val="0"/>
          <w:sz w:val="24"/>
          <w:szCs w:val="24"/>
          <w:u w:val="none"/>
          <w:bdr w:val="none" w:color="auto" w:sz="0" w:space="0"/>
          <w:shd w:val="clear" w:fill="FFFFFF"/>
        </w:rPr>
        <w:t>　　第八条</w:t>
      </w:r>
      <w:bookmarkEnd w:id="8"/>
      <w:r>
        <w:rPr>
          <w:rFonts w:hint="default" w:ascii="等线" w:hAnsi="等线" w:eastAsia="等线" w:cs="等线"/>
          <w:i w:val="0"/>
          <w:iCs w:val="0"/>
          <w:caps w:val="0"/>
          <w:color w:val="333333"/>
          <w:spacing w:val="0"/>
          <w:sz w:val="24"/>
          <w:szCs w:val="24"/>
          <w:bdr w:val="none" w:color="auto" w:sz="0" w:space="0"/>
          <w:shd w:val="clear" w:fill="FFFFFF"/>
        </w:rPr>
        <w:t>　国务院在总理领导下研究、决定和部署特别重大突发事件的应对工作；根据实际需要，设立国家突发事件应急指挥机构，负责突发事件应对工作；必要时，国务院可以派出工作组指导有关工作。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上级人民政府主管部门应当在各自职责范围内，指导、协助下级人民政府及其相应部门做好有关突发事件的应对工作。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9" w:name="9"/>
      <w:r>
        <w:rPr>
          <w:rFonts w:hint="default" w:ascii="等线" w:hAnsi="等线" w:eastAsia="等线" w:cs="等线"/>
          <w:i w:val="0"/>
          <w:iCs w:val="0"/>
          <w:caps w:val="0"/>
          <w:color w:val="333333"/>
          <w:spacing w:val="0"/>
          <w:sz w:val="24"/>
          <w:szCs w:val="24"/>
          <w:u w:val="none"/>
          <w:bdr w:val="none" w:color="auto" w:sz="0" w:space="0"/>
          <w:shd w:val="clear" w:fill="FFFFFF"/>
        </w:rPr>
        <w:t>　　第九条</w:t>
      </w:r>
      <w:bookmarkEnd w:id="9"/>
      <w:r>
        <w:rPr>
          <w:rFonts w:hint="default" w:ascii="等线" w:hAnsi="等线" w:eastAsia="等线" w:cs="等线"/>
          <w:i w:val="0"/>
          <w:iCs w:val="0"/>
          <w:caps w:val="0"/>
          <w:color w:val="333333"/>
          <w:spacing w:val="0"/>
          <w:sz w:val="24"/>
          <w:szCs w:val="24"/>
          <w:bdr w:val="none" w:color="auto" w:sz="0" w:space="0"/>
          <w:shd w:val="clear" w:fill="FFFFFF"/>
        </w:rPr>
        <w:t>　国务院和县级以上地方各级人民政府是突发事件应对工作的行政领导机关，其办事机构及具体职责由国务院规定。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0" w:name="10"/>
      <w:r>
        <w:rPr>
          <w:rFonts w:hint="default" w:ascii="等线" w:hAnsi="等线" w:eastAsia="等线" w:cs="等线"/>
          <w:i w:val="0"/>
          <w:iCs w:val="0"/>
          <w:caps w:val="0"/>
          <w:color w:val="333333"/>
          <w:spacing w:val="0"/>
          <w:sz w:val="24"/>
          <w:szCs w:val="24"/>
          <w:u w:val="none"/>
          <w:bdr w:val="none" w:color="auto" w:sz="0" w:space="0"/>
          <w:shd w:val="clear" w:fill="FFFFFF"/>
        </w:rPr>
        <w:t>　　第十条</w:t>
      </w:r>
      <w:bookmarkEnd w:id="10"/>
      <w:r>
        <w:rPr>
          <w:rFonts w:hint="default" w:ascii="等线" w:hAnsi="等线" w:eastAsia="等线" w:cs="等线"/>
          <w:i w:val="0"/>
          <w:iCs w:val="0"/>
          <w:caps w:val="0"/>
          <w:color w:val="333333"/>
          <w:spacing w:val="0"/>
          <w:sz w:val="24"/>
          <w:szCs w:val="24"/>
          <w:bdr w:val="none" w:color="auto" w:sz="0" w:space="0"/>
          <w:shd w:val="clear" w:fill="FFFFFF"/>
        </w:rPr>
        <w:t>　有关人民政府及其部门作出的应对突发事件的决定、命令，应当及时公布。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1" w:name="11"/>
      <w:r>
        <w:rPr>
          <w:rFonts w:hint="default" w:ascii="等线" w:hAnsi="等线" w:eastAsia="等线" w:cs="等线"/>
          <w:i w:val="0"/>
          <w:iCs w:val="0"/>
          <w:caps w:val="0"/>
          <w:color w:val="333333"/>
          <w:spacing w:val="0"/>
          <w:sz w:val="24"/>
          <w:szCs w:val="24"/>
          <w:u w:val="none"/>
          <w:bdr w:val="none" w:color="auto" w:sz="0" w:space="0"/>
          <w:shd w:val="clear" w:fill="FFFFFF"/>
        </w:rPr>
        <w:t>　　第十一条</w:t>
      </w:r>
      <w:bookmarkEnd w:id="11"/>
      <w:r>
        <w:rPr>
          <w:rFonts w:hint="default" w:ascii="等线" w:hAnsi="等线" w:eastAsia="等线" w:cs="等线"/>
          <w:i w:val="0"/>
          <w:iCs w:val="0"/>
          <w:caps w:val="0"/>
          <w:color w:val="333333"/>
          <w:spacing w:val="0"/>
          <w:sz w:val="24"/>
          <w:szCs w:val="24"/>
          <w:bdr w:val="none" w:color="auto" w:sz="0" w:space="0"/>
          <w:shd w:val="clear" w:fill="FFFFFF"/>
        </w:rPr>
        <w:t>　有关人民政府及其部门采取的应对突发事件的措施，应当与突发事件可能造成的社会危害的性质、程度和范围相适应；有多种措施可供选择的，应当选择有利于最大程度地保护公民、法人和其他组织权益的措施。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公民、法人和其他组织有义务参与突发事件应对工作。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2" w:name="12"/>
      <w:r>
        <w:rPr>
          <w:rFonts w:hint="default" w:ascii="等线" w:hAnsi="等线" w:eastAsia="等线" w:cs="等线"/>
          <w:i w:val="0"/>
          <w:iCs w:val="0"/>
          <w:caps w:val="0"/>
          <w:color w:val="333333"/>
          <w:spacing w:val="0"/>
          <w:sz w:val="24"/>
          <w:szCs w:val="24"/>
          <w:u w:val="none"/>
          <w:bdr w:val="none" w:color="auto" w:sz="0" w:space="0"/>
          <w:shd w:val="clear" w:fill="FFFFFF"/>
        </w:rPr>
        <w:t>　　第十二条</w:t>
      </w:r>
      <w:bookmarkEnd w:id="12"/>
      <w:r>
        <w:rPr>
          <w:rFonts w:hint="default" w:ascii="等线" w:hAnsi="等线" w:eastAsia="等线" w:cs="等线"/>
          <w:i w:val="0"/>
          <w:iCs w:val="0"/>
          <w:caps w:val="0"/>
          <w:color w:val="333333"/>
          <w:spacing w:val="0"/>
          <w:sz w:val="24"/>
          <w:szCs w:val="24"/>
          <w:bdr w:val="none" w:color="auto" w:sz="0" w:space="0"/>
          <w:shd w:val="clear" w:fill="FFFFFF"/>
        </w:rPr>
        <w:t>　有关人民政府及其部门为应对突发事件，可以征用单位和个人的财产。被征用的财产在使用完毕或者突发事件应急处置工作结束后，应当及时返还。财产被征用或者征用后毁损、灭失的，应当给予补偿。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3" w:name="13"/>
      <w:r>
        <w:rPr>
          <w:rFonts w:hint="default" w:ascii="等线" w:hAnsi="等线" w:eastAsia="等线" w:cs="等线"/>
          <w:i w:val="0"/>
          <w:iCs w:val="0"/>
          <w:caps w:val="0"/>
          <w:color w:val="333333"/>
          <w:spacing w:val="0"/>
          <w:sz w:val="24"/>
          <w:szCs w:val="24"/>
          <w:u w:val="none"/>
          <w:bdr w:val="none" w:color="auto" w:sz="0" w:space="0"/>
          <w:shd w:val="clear" w:fill="FFFFFF"/>
        </w:rPr>
        <w:t>　　第十三条</w:t>
      </w:r>
      <w:bookmarkEnd w:id="13"/>
      <w:r>
        <w:rPr>
          <w:rFonts w:hint="default" w:ascii="等线" w:hAnsi="等线" w:eastAsia="等线" w:cs="等线"/>
          <w:i w:val="0"/>
          <w:iCs w:val="0"/>
          <w:caps w:val="0"/>
          <w:color w:val="333333"/>
          <w:spacing w:val="0"/>
          <w:sz w:val="24"/>
          <w:szCs w:val="24"/>
          <w:bdr w:val="none" w:color="auto" w:sz="0" w:space="0"/>
          <w:shd w:val="clear" w:fill="FFFFFF"/>
        </w:rPr>
        <w:t>　因采取突发事件应对措施，诉讼、行政复议、仲裁活动不能正常进行的，适用有关时效中止和程序中止的规定，但法律另有规定的除外。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4" w:name="14"/>
      <w:r>
        <w:rPr>
          <w:rFonts w:hint="default" w:ascii="等线" w:hAnsi="等线" w:eastAsia="等线" w:cs="等线"/>
          <w:i w:val="0"/>
          <w:iCs w:val="0"/>
          <w:caps w:val="0"/>
          <w:color w:val="333333"/>
          <w:spacing w:val="0"/>
          <w:sz w:val="24"/>
          <w:szCs w:val="24"/>
          <w:u w:val="none"/>
          <w:bdr w:val="none" w:color="auto" w:sz="0" w:space="0"/>
          <w:shd w:val="clear" w:fill="FFFFFF"/>
        </w:rPr>
        <w:t>　　第十四条</w:t>
      </w:r>
      <w:bookmarkEnd w:id="14"/>
      <w:r>
        <w:rPr>
          <w:rFonts w:hint="default" w:ascii="等线" w:hAnsi="等线" w:eastAsia="等线" w:cs="等线"/>
          <w:i w:val="0"/>
          <w:iCs w:val="0"/>
          <w:caps w:val="0"/>
          <w:color w:val="333333"/>
          <w:spacing w:val="0"/>
          <w:sz w:val="24"/>
          <w:szCs w:val="24"/>
          <w:bdr w:val="none" w:color="auto" w:sz="0" w:space="0"/>
          <w:shd w:val="clear" w:fill="FFFFFF"/>
        </w:rPr>
        <w:t>　中国人民解放军、中国人民武装警察部队和民兵组织依照本法和其他有关法律、行政法规、军事法规的规定以及国务院、中央军事委员会的命令，参加突发事件的应急救援和处置工作。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5" w:name="15"/>
      <w:r>
        <w:rPr>
          <w:rFonts w:hint="default" w:ascii="等线" w:hAnsi="等线" w:eastAsia="等线" w:cs="等线"/>
          <w:i w:val="0"/>
          <w:iCs w:val="0"/>
          <w:caps w:val="0"/>
          <w:color w:val="333333"/>
          <w:spacing w:val="0"/>
          <w:sz w:val="24"/>
          <w:szCs w:val="24"/>
          <w:u w:val="none"/>
          <w:bdr w:val="none" w:color="auto" w:sz="0" w:space="0"/>
          <w:shd w:val="clear" w:fill="FFFFFF"/>
        </w:rPr>
        <w:t>　　第十五条</w:t>
      </w:r>
      <w:bookmarkEnd w:id="15"/>
      <w:r>
        <w:rPr>
          <w:rFonts w:hint="default" w:ascii="等线" w:hAnsi="等线" w:eastAsia="等线" w:cs="等线"/>
          <w:i w:val="0"/>
          <w:iCs w:val="0"/>
          <w:caps w:val="0"/>
          <w:color w:val="333333"/>
          <w:spacing w:val="0"/>
          <w:sz w:val="24"/>
          <w:szCs w:val="24"/>
          <w:bdr w:val="none" w:color="auto" w:sz="0" w:space="0"/>
          <w:shd w:val="clear" w:fill="FFFFFF"/>
        </w:rPr>
        <w:t>　中华人民共和国政府在突发事件的预防、监测与预警、应急处置与救援、事后恢复与重建等方面，同外国政府和有关国际组织开展合作与交流。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6" w:name="16"/>
      <w:r>
        <w:rPr>
          <w:rFonts w:hint="default" w:ascii="等线" w:hAnsi="等线" w:eastAsia="等线" w:cs="等线"/>
          <w:i w:val="0"/>
          <w:iCs w:val="0"/>
          <w:caps w:val="0"/>
          <w:color w:val="333333"/>
          <w:spacing w:val="0"/>
          <w:sz w:val="24"/>
          <w:szCs w:val="24"/>
          <w:u w:val="none"/>
          <w:bdr w:val="none" w:color="auto" w:sz="0" w:space="0"/>
          <w:shd w:val="clear" w:fill="FFFFFF"/>
        </w:rPr>
        <w:t>　　第十六条</w:t>
      </w:r>
      <w:bookmarkEnd w:id="16"/>
      <w:r>
        <w:rPr>
          <w:rFonts w:hint="default" w:ascii="等线" w:hAnsi="等线" w:eastAsia="等线" w:cs="等线"/>
          <w:i w:val="0"/>
          <w:iCs w:val="0"/>
          <w:caps w:val="0"/>
          <w:color w:val="333333"/>
          <w:spacing w:val="0"/>
          <w:sz w:val="24"/>
          <w:szCs w:val="24"/>
          <w:bdr w:val="none" w:color="auto" w:sz="0" w:space="0"/>
          <w:shd w:val="clear" w:fill="FFFFFF"/>
        </w:rPr>
        <w:t>　县级以上人民政府作出应对突发事件的决定、命令，应当报本级人民代表大会常务委员会备案；突发事件应急处置工作结束后，应当向本级人民代表大会常务委员会作出专项工作报告。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17" w:name="menu1"/>
      <w:r>
        <w:rPr>
          <w:rFonts w:hint="default" w:ascii="等线" w:hAnsi="等线" w:eastAsia="等线" w:cs="等线"/>
          <w:i w:val="0"/>
          <w:iCs w:val="0"/>
          <w:caps w:val="0"/>
          <w:color w:val="333333"/>
          <w:spacing w:val="0"/>
          <w:sz w:val="24"/>
          <w:szCs w:val="24"/>
          <w:u w:val="none"/>
          <w:bdr w:val="none" w:color="auto" w:sz="0" w:space="0"/>
          <w:shd w:val="clear" w:fill="FFFFFF"/>
        </w:rPr>
        <w:t>第二章　预防与应急准备</w:t>
      </w:r>
      <w:bookmarkEnd w:id="17"/>
      <w:bookmarkStart w:id="18" w:name="17"/>
      <w:bookmarkEnd w:id="1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等线" w:hAnsi="等线" w:eastAsia="等线" w:cs="等线"/>
          <w:i w:val="0"/>
          <w:iCs w:val="0"/>
          <w:caps w:val="0"/>
          <w:color w:val="333333"/>
          <w:spacing w:val="0"/>
          <w:sz w:val="24"/>
          <w:szCs w:val="24"/>
          <w:bdr w:val="none" w:color="auto" w:sz="0" w:space="0"/>
          <w:shd w:val="clear" w:fill="FFFFFF"/>
        </w:rPr>
        <w:t>　　第十七条　国家建立健全突发事件应急预案体系。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国务院制定国家突发事件总体应急预案，组织制定国家突发事件专项应急预案；国务院有关部门根据各自的职责和国务院相关应急预案，制定国家突发事件部门应急预案。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地方各级人民政府和县级以上地方各级人民政府有关部门根据有关法律、法规、规章、上级人民政府及其有关部门的应急预案以及本地区的实际情况，制定相应的突发事件应急预案。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应急预案制定机关应当根据实际需要和情势变化，适时修订应急预案。应急预案的制定、修订程序由国务院规定。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19" w:name="18"/>
      <w:r>
        <w:rPr>
          <w:rFonts w:hint="default" w:ascii="等线" w:hAnsi="等线" w:eastAsia="等线" w:cs="等线"/>
          <w:i w:val="0"/>
          <w:iCs w:val="0"/>
          <w:caps w:val="0"/>
          <w:color w:val="333333"/>
          <w:spacing w:val="0"/>
          <w:sz w:val="24"/>
          <w:szCs w:val="24"/>
          <w:u w:val="none"/>
          <w:bdr w:val="none" w:color="auto" w:sz="0" w:space="0"/>
          <w:shd w:val="clear" w:fill="FFFFFF"/>
        </w:rPr>
        <w:t>　　第十八条</w:t>
      </w:r>
      <w:bookmarkEnd w:id="19"/>
      <w:r>
        <w:rPr>
          <w:rFonts w:hint="default" w:ascii="等线" w:hAnsi="等线" w:eastAsia="等线" w:cs="等线"/>
          <w:i w:val="0"/>
          <w:iCs w:val="0"/>
          <w:caps w:val="0"/>
          <w:color w:val="333333"/>
          <w:spacing w:val="0"/>
          <w:sz w:val="24"/>
          <w:szCs w:val="24"/>
          <w:bdr w:val="none" w:color="auto" w:sz="0" w:space="0"/>
          <w:shd w:val="clear" w:fill="FFFFFF"/>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0" w:name="19"/>
      <w:r>
        <w:rPr>
          <w:rFonts w:hint="default" w:ascii="等线" w:hAnsi="等线" w:eastAsia="等线" w:cs="等线"/>
          <w:i w:val="0"/>
          <w:iCs w:val="0"/>
          <w:caps w:val="0"/>
          <w:color w:val="333333"/>
          <w:spacing w:val="0"/>
          <w:sz w:val="24"/>
          <w:szCs w:val="24"/>
          <w:u w:val="none"/>
          <w:bdr w:val="none" w:color="auto" w:sz="0" w:space="0"/>
          <w:shd w:val="clear" w:fill="FFFFFF"/>
        </w:rPr>
        <w:t>　　第十九条</w:t>
      </w:r>
      <w:bookmarkEnd w:id="20"/>
      <w:r>
        <w:rPr>
          <w:rFonts w:hint="default" w:ascii="等线" w:hAnsi="等线" w:eastAsia="等线" w:cs="等线"/>
          <w:i w:val="0"/>
          <w:iCs w:val="0"/>
          <w:caps w:val="0"/>
          <w:color w:val="333333"/>
          <w:spacing w:val="0"/>
          <w:sz w:val="24"/>
          <w:szCs w:val="24"/>
          <w:bdr w:val="none" w:color="auto" w:sz="0" w:space="0"/>
          <w:shd w:val="clear" w:fill="FFFFFF"/>
        </w:rPr>
        <w:t>　城乡规划应当符合预防、处置突发事件的需要，统筹安排应对突发事件所必需的设备和基础设施建设，合理确定应急避难场所。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1" w:name="20"/>
      <w:r>
        <w:rPr>
          <w:rFonts w:hint="default" w:ascii="等线" w:hAnsi="等线" w:eastAsia="等线" w:cs="等线"/>
          <w:i w:val="0"/>
          <w:iCs w:val="0"/>
          <w:caps w:val="0"/>
          <w:color w:val="333333"/>
          <w:spacing w:val="0"/>
          <w:sz w:val="24"/>
          <w:szCs w:val="24"/>
          <w:u w:val="none"/>
          <w:bdr w:val="none" w:color="auto" w:sz="0" w:space="0"/>
          <w:shd w:val="clear" w:fill="FFFFFF"/>
        </w:rPr>
        <w:t>　　第二十条</w:t>
      </w:r>
      <w:bookmarkEnd w:id="21"/>
      <w:r>
        <w:rPr>
          <w:rFonts w:hint="default" w:ascii="等线" w:hAnsi="等线" w:eastAsia="等线" w:cs="等线"/>
          <w:i w:val="0"/>
          <w:iCs w:val="0"/>
          <w:caps w:val="0"/>
          <w:color w:val="333333"/>
          <w:spacing w:val="0"/>
          <w:sz w:val="24"/>
          <w:szCs w:val="24"/>
          <w:bdr w:val="none" w:color="auto" w:sz="0" w:space="0"/>
          <w:shd w:val="clear" w:fill="FFFFFF"/>
        </w:rPr>
        <w:t>　县级人民政府应当对本行政区域内容易引发自然灾害、事故灾难和公共卫生事件的危险源、危险区域进行调查、登记、风险评估，定期进行检查、监控，并责令有关单位采取安全防范措施。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省级和设区的市级人民政府应当对本行政区域内容易引发特别重大、重大突发事件的危险源、危险区域进行调查、登记、风险评估，组织进行检查、监控，并责令有关单位采取安全防范措施。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县级以上地方各级人民政府按照本法规定登记的危险源、危险区域，应当按照国家规定及时向社会公布。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2" w:name="21"/>
      <w:r>
        <w:rPr>
          <w:rFonts w:hint="default" w:ascii="等线" w:hAnsi="等线" w:eastAsia="等线" w:cs="等线"/>
          <w:i w:val="0"/>
          <w:iCs w:val="0"/>
          <w:caps w:val="0"/>
          <w:color w:val="333333"/>
          <w:spacing w:val="0"/>
          <w:sz w:val="24"/>
          <w:szCs w:val="24"/>
          <w:u w:val="none"/>
          <w:bdr w:val="none" w:color="auto" w:sz="0" w:space="0"/>
          <w:shd w:val="clear" w:fill="FFFFFF"/>
        </w:rPr>
        <w:t>　　第二十一条</w:t>
      </w:r>
      <w:bookmarkEnd w:id="22"/>
      <w:r>
        <w:rPr>
          <w:rFonts w:hint="default" w:ascii="等线" w:hAnsi="等线" w:eastAsia="等线" w:cs="等线"/>
          <w:i w:val="0"/>
          <w:iCs w:val="0"/>
          <w:caps w:val="0"/>
          <w:color w:val="333333"/>
          <w:spacing w:val="0"/>
          <w:sz w:val="24"/>
          <w:szCs w:val="24"/>
          <w:bdr w:val="none" w:color="auto" w:sz="0" w:space="0"/>
          <w:shd w:val="clear" w:fill="FFFFFF"/>
        </w:rPr>
        <w:t>　县级人民政府及其有关部门、乡级人民政府、街道办事处、居民委员会、村民委员会应当及时调解处理可能引发社会安全事件的矛盾纠纷。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3" w:name="22"/>
      <w:r>
        <w:rPr>
          <w:rFonts w:hint="default" w:ascii="等线" w:hAnsi="等线" w:eastAsia="等线" w:cs="等线"/>
          <w:i w:val="0"/>
          <w:iCs w:val="0"/>
          <w:caps w:val="0"/>
          <w:color w:val="333333"/>
          <w:spacing w:val="0"/>
          <w:sz w:val="24"/>
          <w:szCs w:val="24"/>
          <w:u w:val="none"/>
          <w:bdr w:val="none" w:color="auto" w:sz="0" w:space="0"/>
          <w:shd w:val="clear" w:fill="FFFFFF"/>
        </w:rPr>
        <w:t>　　第二十二条</w:t>
      </w:r>
      <w:bookmarkEnd w:id="23"/>
      <w:r>
        <w:rPr>
          <w:rFonts w:hint="default" w:ascii="等线" w:hAnsi="等线" w:eastAsia="等线" w:cs="等线"/>
          <w:i w:val="0"/>
          <w:iCs w:val="0"/>
          <w:caps w:val="0"/>
          <w:color w:val="333333"/>
          <w:spacing w:val="0"/>
          <w:sz w:val="24"/>
          <w:szCs w:val="24"/>
          <w:bdr w:val="none" w:color="auto" w:sz="0" w:space="0"/>
          <w:shd w:val="clear" w:fill="FFFFFF"/>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4" w:name="23"/>
      <w:r>
        <w:rPr>
          <w:rFonts w:hint="default" w:ascii="等线" w:hAnsi="等线" w:eastAsia="等线" w:cs="等线"/>
          <w:i w:val="0"/>
          <w:iCs w:val="0"/>
          <w:caps w:val="0"/>
          <w:color w:val="333333"/>
          <w:spacing w:val="0"/>
          <w:sz w:val="24"/>
          <w:szCs w:val="24"/>
          <w:u w:val="none"/>
          <w:bdr w:val="none" w:color="auto" w:sz="0" w:space="0"/>
          <w:shd w:val="clear" w:fill="FFFFFF"/>
        </w:rPr>
        <w:t>　　第二十三条</w:t>
      </w:r>
      <w:bookmarkEnd w:id="24"/>
      <w:r>
        <w:rPr>
          <w:rFonts w:hint="default" w:ascii="等线" w:hAnsi="等线" w:eastAsia="等线" w:cs="等线"/>
          <w:i w:val="0"/>
          <w:iCs w:val="0"/>
          <w:caps w:val="0"/>
          <w:color w:val="333333"/>
          <w:spacing w:val="0"/>
          <w:sz w:val="24"/>
          <w:szCs w:val="24"/>
          <w:bdr w:val="none" w:color="auto" w:sz="0" w:space="0"/>
          <w:shd w:val="clear" w:fill="FFFFFF"/>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5" w:name="24"/>
      <w:r>
        <w:rPr>
          <w:rFonts w:hint="default" w:ascii="等线" w:hAnsi="等线" w:eastAsia="等线" w:cs="等线"/>
          <w:i w:val="0"/>
          <w:iCs w:val="0"/>
          <w:caps w:val="0"/>
          <w:color w:val="333333"/>
          <w:spacing w:val="0"/>
          <w:sz w:val="24"/>
          <w:szCs w:val="24"/>
          <w:u w:val="none"/>
          <w:bdr w:val="none" w:color="auto" w:sz="0" w:space="0"/>
          <w:shd w:val="clear" w:fill="FFFFFF"/>
        </w:rPr>
        <w:t>　　第二十四条</w:t>
      </w:r>
      <w:bookmarkEnd w:id="25"/>
      <w:r>
        <w:rPr>
          <w:rFonts w:hint="default" w:ascii="等线" w:hAnsi="等线" w:eastAsia="等线" w:cs="等线"/>
          <w:i w:val="0"/>
          <w:iCs w:val="0"/>
          <w:caps w:val="0"/>
          <w:color w:val="333333"/>
          <w:spacing w:val="0"/>
          <w:sz w:val="24"/>
          <w:szCs w:val="24"/>
          <w:bdr w:val="none" w:color="auto" w:sz="0" w:space="0"/>
          <w:shd w:val="clear" w:fill="FFFFFF"/>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有关单位应当定期检测、维护其报警装置和应急救援设备、设施，使其处于良好状态，确保正常使用。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6" w:name="25"/>
      <w:r>
        <w:rPr>
          <w:rFonts w:hint="default" w:ascii="等线" w:hAnsi="等线" w:eastAsia="等线" w:cs="等线"/>
          <w:i w:val="0"/>
          <w:iCs w:val="0"/>
          <w:caps w:val="0"/>
          <w:color w:val="333333"/>
          <w:spacing w:val="0"/>
          <w:sz w:val="24"/>
          <w:szCs w:val="24"/>
          <w:u w:val="none"/>
          <w:bdr w:val="none" w:color="auto" w:sz="0" w:space="0"/>
          <w:shd w:val="clear" w:fill="FFFFFF"/>
        </w:rPr>
        <w:t>　　第二十五条</w:t>
      </w:r>
      <w:bookmarkEnd w:id="26"/>
      <w:r>
        <w:rPr>
          <w:rFonts w:hint="default" w:ascii="等线" w:hAnsi="等线" w:eastAsia="等线" w:cs="等线"/>
          <w:i w:val="0"/>
          <w:iCs w:val="0"/>
          <w:caps w:val="0"/>
          <w:color w:val="333333"/>
          <w:spacing w:val="0"/>
          <w:sz w:val="24"/>
          <w:szCs w:val="24"/>
          <w:bdr w:val="none" w:color="auto" w:sz="0" w:space="0"/>
          <w:shd w:val="clear" w:fill="FFFFFF"/>
        </w:rPr>
        <w:t>　县级以上人民政府应当建立健全突发事件应急管理培训制度，对人民政府及其有关部门负有处置突发事件职责的工作人员定期进行培训。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7" w:name="26"/>
      <w:r>
        <w:rPr>
          <w:rFonts w:hint="default" w:ascii="等线" w:hAnsi="等线" w:eastAsia="等线" w:cs="等线"/>
          <w:i w:val="0"/>
          <w:iCs w:val="0"/>
          <w:caps w:val="0"/>
          <w:color w:val="333333"/>
          <w:spacing w:val="0"/>
          <w:sz w:val="24"/>
          <w:szCs w:val="24"/>
          <w:u w:val="none"/>
          <w:bdr w:val="none" w:color="auto" w:sz="0" w:space="0"/>
          <w:shd w:val="clear" w:fill="FFFFFF"/>
        </w:rPr>
        <w:t>　　第二十六条</w:t>
      </w:r>
      <w:bookmarkEnd w:id="27"/>
      <w:r>
        <w:rPr>
          <w:rFonts w:hint="default" w:ascii="等线" w:hAnsi="等线" w:eastAsia="等线" w:cs="等线"/>
          <w:i w:val="0"/>
          <w:iCs w:val="0"/>
          <w:caps w:val="0"/>
          <w:color w:val="333333"/>
          <w:spacing w:val="0"/>
          <w:sz w:val="24"/>
          <w:szCs w:val="24"/>
          <w:bdr w:val="none" w:color="auto" w:sz="0" w:space="0"/>
          <w:shd w:val="clear" w:fill="FFFFFF"/>
        </w:rPr>
        <w:t>　县级以上人民政府应当整合应急资源，建立或者确定综合性应急救援队伍。人民政府有关部门可以根据实际需要设立专业应急救援队伍。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县级以上人民政府及其有关部门可以建立由成年志愿者组成的应急救援队伍。单位应当建立由本单位职工组成的专职或者兼职应急救援队伍。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县级以上人民政府应当加强专业应急救援队伍与非专业应急救援队伍的合作，联合培训、联合演练，提高合成应急、协同应急的能力。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8" w:name="27"/>
      <w:r>
        <w:rPr>
          <w:rFonts w:hint="default" w:ascii="等线" w:hAnsi="等线" w:eastAsia="等线" w:cs="等线"/>
          <w:i w:val="0"/>
          <w:iCs w:val="0"/>
          <w:caps w:val="0"/>
          <w:color w:val="333333"/>
          <w:spacing w:val="0"/>
          <w:sz w:val="24"/>
          <w:szCs w:val="24"/>
          <w:u w:val="none"/>
          <w:bdr w:val="none" w:color="auto" w:sz="0" w:space="0"/>
          <w:shd w:val="clear" w:fill="FFFFFF"/>
        </w:rPr>
        <w:t>　　第二十七条</w:t>
      </w:r>
      <w:bookmarkEnd w:id="28"/>
      <w:r>
        <w:rPr>
          <w:rFonts w:hint="default" w:ascii="等线" w:hAnsi="等线" w:eastAsia="等线" w:cs="等线"/>
          <w:i w:val="0"/>
          <w:iCs w:val="0"/>
          <w:caps w:val="0"/>
          <w:color w:val="333333"/>
          <w:spacing w:val="0"/>
          <w:sz w:val="24"/>
          <w:szCs w:val="24"/>
          <w:bdr w:val="none" w:color="auto" w:sz="0" w:space="0"/>
          <w:shd w:val="clear" w:fill="FFFFFF"/>
        </w:rPr>
        <w:t>　国务院有关部门、县级以上地方各级人民政府及其有关部门、有关单位应当为专业应急救援人员购买人身意外伤害保险，配备必要的防护装备和器材，减少应急救援人员的人身风险。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29" w:name="28"/>
      <w:r>
        <w:rPr>
          <w:rFonts w:hint="default" w:ascii="等线" w:hAnsi="等线" w:eastAsia="等线" w:cs="等线"/>
          <w:i w:val="0"/>
          <w:iCs w:val="0"/>
          <w:caps w:val="0"/>
          <w:color w:val="333333"/>
          <w:spacing w:val="0"/>
          <w:sz w:val="24"/>
          <w:szCs w:val="24"/>
          <w:u w:val="none"/>
          <w:bdr w:val="none" w:color="auto" w:sz="0" w:space="0"/>
          <w:shd w:val="clear" w:fill="FFFFFF"/>
        </w:rPr>
        <w:t>　　第二十八条</w:t>
      </w:r>
      <w:bookmarkEnd w:id="29"/>
      <w:r>
        <w:rPr>
          <w:rFonts w:hint="default" w:ascii="等线" w:hAnsi="等线" w:eastAsia="等线" w:cs="等线"/>
          <w:i w:val="0"/>
          <w:iCs w:val="0"/>
          <w:caps w:val="0"/>
          <w:color w:val="333333"/>
          <w:spacing w:val="0"/>
          <w:sz w:val="24"/>
          <w:szCs w:val="24"/>
          <w:bdr w:val="none" w:color="auto" w:sz="0" w:space="0"/>
          <w:shd w:val="clear" w:fill="FFFFFF"/>
        </w:rPr>
        <w:t>　中国人民解放军、中国人民武装警察部队和民兵组织应当有计划地组织开展应急救援的专门训练。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0" w:name="29"/>
      <w:r>
        <w:rPr>
          <w:rFonts w:hint="default" w:ascii="等线" w:hAnsi="等线" w:eastAsia="等线" w:cs="等线"/>
          <w:i w:val="0"/>
          <w:iCs w:val="0"/>
          <w:caps w:val="0"/>
          <w:color w:val="333333"/>
          <w:spacing w:val="0"/>
          <w:sz w:val="24"/>
          <w:szCs w:val="24"/>
          <w:u w:val="none"/>
          <w:bdr w:val="none" w:color="auto" w:sz="0" w:space="0"/>
          <w:shd w:val="clear" w:fill="FFFFFF"/>
        </w:rPr>
        <w:t>　　第二十九条</w:t>
      </w:r>
      <w:bookmarkEnd w:id="30"/>
      <w:r>
        <w:rPr>
          <w:rFonts w:hint="default" w:ascii="等线" w:hAnsi="等线" w:eastAsia="等线" w:cs="等线"/>
          <w:i w:val="0"/>
          <w:iCs w:val="0"/>
          <w:caps w:val="0"/>
          <w:color w:val="333333"/>
          <w:spacing w:val="0"/>
          <w:sz w:val="24"/>
          <w:szCs w:val="24"/>
          <w:bdr w:val="none" w:color="auto" w:sz="0" w:space="0"/>
          <w:shd w:val="clear" w:fill="FFFFFF"/>
        </w:rPr>
        <w:t>　县级人民政府及其有关部门、乡级人民政府、街道办事处应当组织开展应急知识的宣传普及活动和必要的应急演练。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居民委员会、村民委员会、企业事业单位应当根据所在地人民政府的要求，结合各自的实际情况，开展有关突发事件应急知识的宣传普及活动和必要的应急演练。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新闻媒体应当无偿开展突发事件预防与应急、自救与互救知识的公益宣传。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1" w:name="30"/>
      <w:r>
        <w:rPr>
          <w:rFonts w:hint="default" w:ascii="等线" w:hAnsi="等线" w:eastAsia="等线" w:cs="等线"/>
          <w:i w:val="0"/>
          <w:iCs w:val="0"/>
          <w:caps w:val="0"/>
          <w:color w:val="333333"/>
          <w:spacing w:val="0"/>
          <w:sz w:val="24"/>
          <w:szCs w:val="24"/>
          <w:u w:val="none"/>
          <w:bdr w:val="none" w:color="auto" w:sz="0" w:space="0"/>
          <w:shd w:val="clear" w:fill="FFFFFF"/>
        </w:rPr>
        <w:t>　　第三十条</w:t>
      </w:r>
      <w:bookmarkEnd w:id="31"/>
      <w:r>
        <w:rPr>
          <w:rFonts w:hint="default" w:ascii="等线" w:hAnsi="等线" w:eastAsia="等线" w:cs="等线"/>
          <w:i w:val="0"/>
          <w:iCs w:val="0"/>
          <w:caps w:val="0"/>
          <w:color w:val="333333"/>
          <w:spacing w:val="0"/>
          <w:sz w:val="24"/>
          <w:szCs w:val="24"/>
          <w:bdr w:val="none" w:color="auto" w:sz="0" w:space="0"/>
          <w:shd w:val="clear" w:fill="FFFFFF"/>
        </w:rPr>
        <w:t>　各级各类学校应当把应急知识教育纳入教学内容，对学生进行应急知识教育，培养学生的安全意识和自救与互救能力。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教育主管部门应当对学校开展应急知识教育进行指导和监督。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2" w:name="31"/>
      <w:r>
        <w:rPr>
          <w:rFonts w:hint="default" w:ascii="等线" w:hAnsi="等线" w:eastAsia="等线" w:cs="等线"/>
          <w:i w:val="0"/>
          <w:iCs w:val="0"/>
          <w:caps w:val="0"/>
          <w:color w:val="333333"/>
          <w:spacing w:val="0"/>
          <w:sz w:val="24"/>
          <w:szCs w:val="24"/>
          <w:u w:val="none"/>
          <w:bdr w:val="none" w:color="auto" w:sz="0" w:space="0"/>
          <w:shd w:val="clear" w:fill="FFFFFF"/>
        </w:rPr>
        <w:t>　　第三十一条</w:t>
      </w:r>
      <w:bookmarkEnd w:id="32"/>
      <w:r>
        <w:rPr>
          <w:rFonts w:hint="default" w:ascii="等线" w:hAnsi="等线" w:eastAsia="等线" w:cs="等线"/>
          <w:i w:val="0"/>
          <w:iCs w:val="0"/>
          <w:caps w:val="0"/>
          <w:color w:val="333333"/>
          <w:spacing w:val="0"/>
          <w:sz w:val="24"/>
          <w:szCs w:val="24"/>
          <w:bdr w:val="none" w:color="auto" w:sz="0" w:space="0"/>
          <w:shd w:val="clear" w:fill="FFFFFF"/>
        </w:rPr>
        <w:t>　国务院和县级以上地方各级人民政府应当采取财政措施，保障突发事件应对工作所需经费。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3" w:name="32"/>
      <w:r>
        <w:rPr>
          <w:rFonts w:hint="default" w:ascii="等线" w:hAnsi="等线" w:eastAsia="等线" w:cs="等线"/>
          <w:i w:val="0"/>
          <w:iCs w:val="0"/>
          <w:caps w:val="0"/>
          <w:color w:val="333333"/>
          <w:spacing w:val="0"/>
          <w:sz w:val="24"/>
          <w:szCs w:val="24"/>
          <w:u w:val="none"/>
          <w:bdr w:val="none" w:color="auto" w:sz="0" w:space="0"/>
          <w:shd w:val="clear" w:fill="FFFFFF"/>
        </w:rPr>
        <w:t>　　第三十二条</w:t>
      </w:r>
      <w:bookmarkEnd w:id="33"/>
      <w:r>
        <w:rPr>
          <w:rFonts w:hint="default" w:ascii="等线" w:hAnsi="等线" w:eastAsia="等线" w:cs="等线"/>
          <w:i w:val="0"/>
          <w:iCs w:val="0"/>
          <w:caps w:val="0"/>
          <w:color w:val="333333"/>
          <w:spacing w:val="0"/>
          <w:sz w:val="24"/>
          <w:szCs w:val="24"/>
          <w:bdr w:val="none" w:color="auto" w:sz="0" w:space="0"/>
          <w:shd w:val="clear" w:fill="FFFFFF"/>
        </w:rPr>
        <w:t>　国家建立健全应急物资储备保障制度，完善重要应急物资的监管、生产、储备、调拨和紧急配送体系。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设区的市级以上人民政府和突发事件易发、多发地区的县级人民政府应当建立应急救援物资、生活必需品和应急处置装备的储备制度。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县级以上地方各级人民政府应当根据本地区的实际情况，与有关企业签订协议，保障应急救援物资、生活必需品和应急处置装备的生产、供给。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4" w:name="33"/>
      <w:r>
        <w:rPr>
          <w:rFonts w:hint="default" w:ascii="等线" w:hAnsi="等线" w:eastAsia="等线" w:cs="等线"/>
          <w:i w:val="0"/>
          <w:iCs w:val="0"/>
          <w:caps w:val="0"/>
          <w:color w:val="333333"/>
          <w:spacing w:val="0"/>
          <w:sz w:val="24"/>
          <w:szCs w:val="24"/>
          <w:u w:val="none"/>
          <w:bdr w:val="none" w:color="auto" w:sz="0" w:space="0"/>
          <w:shd w:val="clear" w:fill="FFFFFF"/>
        </w:rPr>
        <w:t>　　第三十三条</w:t>
      </w:r>
      <w:bookmarkEnd w:id="34"/>
      <w:r>
        <w:rPr>
          <w:rFonts w:hint="default" w:ascii="等线" w:hAnsi="等线" w:eastAsia="等线" w:cs="等线"/>
          <w:i w:val="0"/>
          <w:iCs w:val="0"/>
          <w:caps w:val="0"/>
          <w:color w:val="333333"/>
          <w:spacing w:val="0"/>
          <w:sz w:val="24"/>
          <w:szCs w:val="24"/>
          <w:bdr w:val="none" w:color="auto" w:sz="0" w:space="0"/>
          <w:shd w:val="clear" w:fill="FFFFFF"/>
        </w:rPr>
        <w:t>　国家建立健全应急通信保障体系，完善公用通信网，建立有线与无线相结合、基础电信网络与机动通信系统相配套的应急通信系统，确保突发事件应对工作的通信畅通。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5" w:name="34"/>
      <w:r>
        <w:rPr>
          <w:rFonts w:hint="default" w:ascii="等线" w:hAnsi="等线" w:eastAsia="等线" w:cs="等线"/>
          <w:i w:val="0"/>
          <w:iCs w:val="0"/>
          <w:caps w:val="0"/>
          <w:color w:val="333333"/>
          <w:spacing w:val="0"/>
          <w:sz w:val="24"/>
          <w:szCs w:val="24"/>
          <w:u w:val="none"/>
          <w:bdr w:val="none" w:color="auto" w:sz="0" w:space="0"/>
          <w:shd w:val="clear" w:fill="FFFFFF"/>
        </w:rPr>
        <w:t>　　第三十四条</w:t>
      </w:r>
      <w:bookmarkEnd w:id="35"/>
      <w:r>
        <w:rPr>
          <w:rFonts w:hint="default" w:ascii="等线" w:hAnsi="等线" w:eastAsia="等线" w:cs="等线"/>
          <w:i w:val="0"/>
          <w:iCs w:val="0"/>
          <w:caps w:val="0"/>
          <w:color w:val="333333"/>
          <w:spacing w:val="0"/>
          <w:sz w:val="24"/>
          <w:szCs w:val="24"/>
          <w:bdr w:val="none" w:color="auto" w:sz="0" w:space="0"/>
          <w:shd w:val="clear" w:fill="FFFFFF"/>
        </w:rPr>
        <w:t>　国家鼓励公民、法人和其他组织为人民政府应对突发事件工作提供物资、资金、技术支持和捐赠。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6" w:name="35"/>
      <w:r>
        <w:rPr>
          <w:rFonts w:hint="default" w:ascii="等线" w:hAnsi="等线" w:eastAsia="等线" w:cs="等线"/>
          <w:i w:val="0"/>
          <w:iCs w:val="0"/>
          <w:caps w:val="0"/>
          <w:color w:val="333333"/>
          <w:spacing w:val="0"/>
          <w:sz w:val="24"/>
          <w:szCs w:val="24"/>
          <w:u w:val="none"/>
          <w:bdr w:val="none" w:color="auto" w:sz="0" w:space="0"/>
          <w:shd w:val="clear" w:fill="FFFFFF"/>
        </w:rPr>
        <w:t>　　第三十五条</w:t>
      </w:r>
      <w:bookmarkEnd w:id="36"/>
      <w:r>
        <w:rPr>
          <w:rFonts w:hint="default" w:ascii="等线" w:hAnsi="等线" w:eastAsia="等线" w:cs="等线"/>
          <w:i w:val="0"/>
          <w:iCs w:val="0"/>
          <w:caps w:val="0"/>
          <w:color w:val="333333"/>
          <w:spacing w:val="0"/>
          <w:sz w:val="24"/>
          <w:szCs w:val="24"/>
          <w:bdr w:val="none" w:color="auto" w:sz="0" w:space="0"/>
          <w:shd w:val="clear" w:fill="FFFFFF"/>
        </w:rPr>
        <w:t>　国家发展保险事业，建立国家财政支持的巨灾风险保险体系，并鼓励单位和公民参加保险。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37" w:name="36"/>
      <w:r>
        <w:rPr>
          <w:rFonts w:hint="default" w:ascii="等线" w:hAnsi="等线" w:eastAsia="等线" w:cs="等线"/>
          <w:i w:val="0"/>
          <w:iCs w:val="0"/>
          <w:caps w:val="0"/>
          <w:color w:val="333333"/>
          <w:spacing w:val="0"/>
          <w:sz w:val="24"/>
          <w:szCs w:val="24"/>
          <w:u w:val="none"/>
          <w:bdr w:val="none" w:color="auto" w:sz="0" w:space="0"/>
          <w:shd w:val="clear" w:fill="FFFFFF"/>
        </w:rPr>
        <w:t>　　第三十六条</w:t>
      </w:r>
      <w:bookmarkEnd w:id="37"/>
      <w:r>
        <w:rPr>
          <w:rFonts w:hint="default" w:ascii="等线" w:hAnsi="等线" w:eastAsia="等线" w:cs="等线"/>
          <w:i w:val="0"/>
          <w:iCs w:val="0"/>
          <w:caps w:val="0"/>
          <w:color w:val="333333"/>
          <w:spacing w:val="0"/>
          <w:sz w:val="24"/>
          <w:szCs w:val="24"/>
          <w:bdr w:val="none" w:color="auto" w:sz="0" w:space="0"/>
          <w:shd w:val="clear" w:fill="FFFFFF"/>
        </w:rPr>
        <w:t>　国家鼓励、扶持具备相应条件的教学科研机构培养应急管理专门人才，鼓励、扶持教学科研机构和有关企业研究开发用于突发事件预防、监测、预警、应急处置与救援的新技术、新设备和新工具。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38" w:name="menu2"/>
      <w:r>
        <w:rPr>
          <w:rFonts w:hint="default" w:ascii="等线" w:hAnsi="等线" w:eastAsia="等线" w:cs="等线"/>
          <w:i w:val="0"/>
          <w:iCs w:val="0"/>
          <w:caps w:val="0"/>
          <w:color w:val="333333"/>
          <w:spacing w:val="0"/>
          <w:sz w:val="24"/>
          <w:szCs w:val="24"/>
          <w:u w:val="none"/>
          <w:bdr w:val="none" w:color="auto" w:sz="0" w:space="0"/>
          <w:shd w:val="clear" w:fill="FFFFFF"/>
        </w:rPr>
        <w:t>第三章　监测与预警</w:t>
      </w:r>
      <w:bookmarkEnd w:id="38"/>
      <w:bookmarkStart w:id="39" w:name="37"/>
      <w:bookmarkEnd w:id="39"/>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等线" w:hAnsi="等线" w:eastAsia="等线" w:cs="等线"/>
          <w:i w:val="0"/>
          <w:iCs w:val="0"/>
          <w:caps w:val="0"/>
          <w:color w:val="333333"/>
          <w:spacing w:val="0"/>
          <w:sz w:val="24"/>
          <w:szCs w:val="24"/>
          <w:bdr w:val="none" w:color="auto" w:sz="0" w:space="0"/>
          <w:shd w:val="clear" w:fill="FFFFFF"/>
        </w:rPr>
        <w:t>　　第三十七条　国务院建立全国统一的突发事件信息系统。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0" w:name="38"/>
      <w:r>
        <w:rPr>
          <w:rFonts w:hint="default" w:ascii="等线" w:hAnsi="等线" w:eastAsia="等线" w:cs="等线"/>
          <w:i w:val="0"/>
          <w:iCs w:val="0"/>
          <w:caps w:val="0"/>
          <w:color w:val="333333"/>
          <w:spacing w:val="0"/>
          <w:sz w:val="24"/>
          <w:szCs w:val="24"/>
          <w:u w:val="none"/>
          <w:bdr w:val="none" w:color="auto" w:sz="0" w:space="0"/>
          <w:shd w:val="clear" w:fill="FFFFFF"/>
        </w:rPr>
        <w:t>　　第三十八条</w:t>
      </w:r>
      <w:bookmarkEnd w:id="40"/>
      <w:r>
        <w:rPr>
          <w:rFonts w:hint="default" w:ascii="等线" w:hAnsi="等线" w:eastAsia="等线" w:cs="等线"/>
          <w:i w:val="0"/>
          <w:iCs w:val="0"/>
          <w:caps w:val="0"/>
          <w:color w:val="333333"/>
          <w:spacing w:val="0"/>
          <w:sz w:val="24"/>
          <w:szCs w:val="24"/>
          <w:bdr w:val="none" w:color="auto" w:sz="0" w:space="0"/>
          <w:shd w:val="clear" w:fill="FFFFFF"/>
        </w:rPr>
        <w:t>　县级以上人民政府及其有关部门、专业机构应当通过多种途径收集突发事件信息。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县级人民政府应当在居民委员会、村民委员会和有关单位建立专职或者兼职信息报告员制度。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获悉突发事件信息的公民、法人或者其他组织，应当立即向所在地人民政府、有关主管部门或者指定的专业机构报告。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1" w:name="39"/>
      <w:r>
        <w:rPr>
          <w:rFonts w:hint="default" w:ascii="等线" w:hAnsi="等线" w:eastAsia="等线" w:cs="等线"/>
          <w:i w:val="0"/>
          <w:iCs w:val="0"/>
          <w:caps w:val="0"/>
          <w:color w:val="333333"/>
          <w:spacing w:val="0"/>
          <w:sz w:val="24"/>
          <w:szCs w:val="24"/>
          <w:u w:val="none"/>
          <w:bdr w:val="none" w:color="auto" w:sz="0" w:space="0"/>
          <w:shd w:val="clear" w:fill="FFFFFF"/>
        </w:rPr>
        <w:t>　　第三十九条</w:t>
      </w:r>
      <w:bookmarkEnd w:id="41"/>
      <w:r>
        <w:rPr>
          <w:rFonts w:hint="default" w:ascii="等线" w:hAnsi="等线" w:eastAsia="等线" w:cs="等线"/>
          <w:i w:val="0"/>
          <w:iCs w:val="0"/>
          <w:caps w:val="0"/>
          <w:color w:val="333333"/>
          <w:spacing w:val="0"/>
          <w:sz w:val="24"/>
          <w:szCs w:val="24"/>
          <w:bdr w:val="none" w:color="auto" w:sz="0" w:space="0"/>
          <w:shd w:val="clear" w:fill="FFFFFF"/>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有关单位和人员报送、报告突发事件信息，应当做到及时、客观、真实，不得迟报、谎报、瞒报、漏报。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2" w:name="40"/>
      <w:r>
        <w:rPr>
          <w:rFonts w:hint="default" w:ascii="等线" w:hAnsi="等线" w:eastAsia="等线" w:cs="等线"/>
          <w:i w:val="0"/>
          <w:iCs w:val="0"/>
          <w:caps w:val="0"/>
          <w:color w:val="333333"/>
          <w:spacing w:val="0"/>
          <w:sz w:val="24"/>
          <w:szCs w:val="24"/>
          <w:u w:val="none"/>
          <w:bdr w:val="none" w:color="auto" w:sz="0" w:space="0"/>
          <w:shd w:val="clear" w:fill="FFFFFF"/>
        </w:rPr>
        <w:t>　　第四十条</w:t>
      </w:r>
      <w:bookmarkEnd w:id="42"/>
      <w:r>
        <w:rPr>
          <w:rFonts w:hint="default" w:ascii="等线" w:hAnsi="等线" w:eastAsia="等线" w:cs="等线"/>
          <w:i w:val="0"/>
          <w:iCs w:val="0"/>
          <w:caps w:val="0"/>
          <w:color w:val="333333"/>
          <w:spacing w:val="0"/>
          <w:sz w:val="24"/>
          <w:szCs w:val="24"/>
          <w:bdr w:val="none" w:color="auto" w:sz="0" w:space="0"/>
          <w:shd w:val="clear" w:fill="FFFFFF"/>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3" w:name="41"/>
      <w:r>
        <w:rPr>
          <w:rFonts w:hint="default" w:ascii="等线" w:hAnsi="等线" w:eastAsia="等线" w:cs="等线"/>
          <w:i w:val="0"/>
          <w:iCs w:val="0"/>
          <w:caps w:val="0"/>
          <w:color w:val="333333"/>
          <w:spacing w:val="0"/>
          <w:sz w:val="24"/>
          <w:szCs w:val="24"/>
          <w:u w:val="none"/>
          <w:bdr w:val="none" w:color="auto" w:sz="0" w:space="0"/>
          <w:shd w:val="clear" w:fill="FFFFFF"/>
        </w:rPr>
        <w:t>　　第四十一条</w:t>
      </w:r>
      <w:bookmarkEnd w:id="43"/>
      <w:r>
        <w:rPr>
          <w:rFonts w:hint="default" w:ascii="等线" w:hAnsi="等线" w:eastAsia="等线" w:cs="等线"/>
          <w:i w:val="0"/>
          <w:iCs w:val="0"/>
          <w:caps w:val="0"/>
          <w:color w:val="333333"/>
          <w:spacing w:val="0"/>
          <w:sz w:val="24"/>
          <w:szCs w:val="24"/>
          <w:bdr w:val="none" w:color="auto" w:sz="0" w:space="0"/>
          <w:shd w:val="clear" w:fill="FFFFFF"/>
        </w:rPr>
        <w:t>　国家建立健全突发事件监测制度。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4" w:name="42"/>
      <w:r>
        <w:rPr>
          <w:rFonts w:hint="default" w:ascii="等线" w:hAnsi="等线" w:eastAsia="等线" w:cs="等线"/>
          <w:i w:val="0"/>
          <w:iCs w:val="0"/>
          <w:caps w:val="0"/>
          <w:color w:val="333333"/>
          <w:spacing w:val="0"/>
          <w:sz w:val="24"/>
          <w:szCs w:val="24"/>
          <w:u w:val="none"/>
          <w:bdr w:val="none" w:color="auto" w:sz="0" w:space="0"/>
          <w:shd w:val="clear" w:fill="FFFFFF"/>
        </w:rPr>
        <w:t>　　第四十二条</w:t>
      </w:r>
      <w:bookmarkEnd w:id="44"/>
      <w:r>
        <w:rPr>
          <w:rFonts w:hint="default" w:ascii="等线" w:hAnsi="等线" w:eastAsia="等线" w:cs="等线"/>
          <w:i w:val="0"/>
          <w:iCs w:val="0"/>
          <w:caps w:val="0"/>
          <w:color w:val="333333"/>
          <w:spacing w:val="0"/>
          <w:sz w:val="24"/>
          <w:szCs w:val="24"/>
          <w:bdr w:val="none" w:color="auto" w:sz="0" w:space="0"/>
          <w:shd w:val="clear" w:fill="FFFFFF"/>
        </w:rPr>
        <w:t>　国家建立健全突发事件预警制度。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可以预警的自然灾害、事故灾难和公共卫生事件的预警级别，按照突发事件发生的紧急程度、发展势态和可能造成的危害程度分为一级、二级、三级和四级，分别用红色、橙色、黄色和蓝色标示，一级为最高级别。</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预警级别的划分标准由国务院或者国务院确定的部门制定。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5" w:name="43"/>
      <w:r>
        <w:rPr>
          <w:rFonts w:hint="default" w:ascii="等线" w:hAnsi="等线" w:eastAsia="等线" w:cs="等线"/>
          <w:i w:val="0"/>
          <w:iCs w:val="0"/>
          <w:caps w:val="0"/>
          <w:color w:val="333333"/>
          <w:spacing w:val="0"/>
          <w:sz w:val="24"/>
          <w:szCs w:val="24"/>
          <w:u w:val="none"/>
          <w:bdr w:val="none" w:color="auto" w:sz="0" w:space="0"/>
          <w:shd w:val="clear" w:fill="FFFFFF"/>
        </w:rPr>
        <w:t>　　第四十三条</w:t>
      </w:r>
      <w:bookmarkEnd w:id="45"/>
      <w:r>
        <w:rPr>
          <w:rFonts w:hint="default" w:ascii="等线" w:hAnsi="等线" w:eastAsia="等线" w:cs="等线"/>
          <w:i w:val="0"/>
          <w:iCs w:val="0"/>
          <w:caps w:val="0"/>
          <w:color w:val="333333"/>
          <w:spacing w:val="0"/>
          <w:sz w:val="24"/>
          <w:szCs w:val="24"/>
          <w:bdr w:val="none" w:color="auto" w:sz="0" w:space="0"/>
          <w:shd w:val="clear" w:fill="FFFFFF"/>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6" w:name="44"/>
      <w:r>
        <w:rPr>
          <w:rFonts w:hint="default" w:ascii="等线" w:hAnsi="等线" w:eastAsia="等线" w:cs="等线"/>
          <w:i w:val="0"/>
          <w:iCs w:val="0"/>
          <w:caps w:val="0"/>
          <w:color w:val="333333"/>
          <w:spacing w:val="0"/>
          <w:sz w:val="24"/>
          <w:szCs w:val="24"/>
          <w:u w:val="none"/>
          <w:bdr w:val="none" w:color="auto" w:sz="0" w:space="0"/>
          <w:shd w:val="clear" w:fill="FFFFFF"/>
        </w:rPr>
        <w:t>　　第四十四条</w:t>
      </w:r>
      <w:bookmarkEnd w:id="46"/>
      <w:r>
        <w:rPr>
          <w:rFonts w:hint="default" w:ascii="等线" w:hAnsi="等线" w:eastAsia="等线" w:cs="等线"/>
          <w:i w:val="0"/>
          <w:iCs w:val="0"/>
          <w:caps w:val="0"/>
          <w:color w:val="333333"/>
          <w:spacing w:val="0"/>
          <w:sz w:val="24"/>
          <w:szCs w:val="24"/>
          <w:bdr w:val="none" w:color="auto" w:sz="0" w:space="0"/>
          <w:shd w:val="clear" w:fill="FFFFFF"/>
        </w:rPr>
        <w:t>　发布三级、四级警报，宣布进入预警期后，县级以上地方各级人民政府应当根据即将发生的突发事件的特点和可能造成的危害，采取下列措施：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（一）启动应急预案；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（二）责令有关部门、专业机构、监测网点和负有特定职责的人员及时收集、报告有关信息，向社会公布反映突发事件信息的渠道，加强对突发事件发生、发展情况的监测、预报和预警工作；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（三）组织有关部门和机构、专业技术人员、有关专家学者，随时对突发事件信息进行分析评估，预测发生突发事件可能性的大小、影响范围和强度以及可能发生的突发事件的级别；</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（四）定时向社会发布与公众有关的突发事件预测信息和分析评估结果，并对相关信息的报道工作进行管理；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（五）及时按照有关规定向社会发布可能受到突发事件危害的警告，宣传避免、减轻危害的常识，公布咨询电话。</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7" w:name="45"/>
      <w:r>
        <w:rPr>
          <w:rFonts w:hint="default" w:ascii="等线" w:hAnsi="等线" w:eastAsia="等线" w:cs="等线"/>
          <w:i w:val="0"/>
          <w:iCs w:val="0"/>
          <w:caps w:val="0"/>
          <w:color w:val="333333"/>
          <w:spacing w:val="0"/>
          <w:sz w:val="24"/>
          <w:szCs w:val="24"/>
          <w:u w:val="none"/>
          <w:bdr w:val="none" w:color="auto" w:sz="0" w:space="0"/>
          <w:shd w:val="clear" w:fill="FFFFFF"/>
        </w:rPr>
        <w:t>　　第四十五条</w:t>
      </w:r>
      <w:bookmarkEnd w:id="47"/>
      <w:r>
        <w:rPr>
          <w:rFonts w:hint="default" w:ascii="等线" w:hAnsi="等线" w:eastAsia="等线" w:cs="等线"/>
          <w:i w:val="0"/>
          <w:iCs w:val="0"/>
          <w:caps w:val="0"/>
          <w:color w:val="333333"/>
          <w:spacing w:val="0"/>
          <w:sz w:val="24"/>
          <w:szCs w:val="24"/>
          <w:bdr w:val="none" w:color="auto" w:sz="0" w:space="0"/>
          <w:shd w:val="clear" w:fill="FFFFFF"/>
        </w:rPr>
        <w:t>　发布一级、二级警报，宣布进入预警期后，县级以上地方各级人民政府除采取本法第四十四条规定的措施外，还应当针对即将发生的突发事件的特点和可能造成的危害，采取下列一项或者多项措施：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（一）责令应急救援队伍、负有特定职责的人员进入待命状态，并动员后备人员做好参加应急救援和处置工作的准备；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（二）调集应急救援所需物资、设备、工具，准备应急设施和避难场所，并确保其处于良好状态、随时可以投入正常使用；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（三）加强对重点单位、重要部位和重要基础设施的安全保卫，维护社会治安秩序；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（四）采取必要措施，确保交通、通信、供水、排水、供电、供气、供热等公共设施的安全和正常运行；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（五）及时向社会发布有关采取特定措施避免或者减轻危害的建议、劝告；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（六）转移、疏散或者撤离易受突发事件危害的人员并予以妥善安置，转移重要财产；</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（七）关闭或者限制使用易受突发事件危害的场所，控制或者限制容易导致危害扩大的公共场所的活动；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（八）法律、法规、规章规定的其他必要的防范性、保护性措施。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8" w:name="46"/>
      <w:r>
        <w:rPr>
          <w:rFonts w:hint="default" w:ascii="等线" w:hAnsi="等线" w:eastAsia="等线" w:cs="等线"/>
          <w:i w:val="0"/>
          <w:iCs w:val="0"/>
          <w:caps w:val="0"/>
          <w:color w:val="333333"/>
          <w:spacing w:val="0"/>
          <w:sz w:val="24"/>
          <w:szCs w:val="24"/>
          <w:u w:val="none"/>
          <w:bdr w:val="none" w:color="auto" w:sz="0" w:space="0"/>
          <w:shd w:val="clear" w:fill="FFFFFF"/>
        </w:rPr>
        <w:t>　　第四十六条</w:t>
      </w:r>
      <w:bookmarkEnd w:id="48"/>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对即将发生或者已经发生的社会安全事件，县级以上地方各级人民政府及其有关主管部门应当按照规定向上一级人民政府及其有关主管部门报告，必要时可以越级上报。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49" w:name="47"/>
      <w:r>
        <w:rPr>
          <w:rFonts w:hint="default" w:ascii="等线" w:hAnsi="等线" w:eastAsia="等线" w:cs="等线"/>
          <w:i w:val="0"/>
          <w:iCs w:val="0"/>
          <w:caps w:val="0"/>
          <w:color w:val="333333"/>
          <w:spacing w:val="0"/>
          <w:sz w:val="24"/>
          <w:szCs w:val="24"/>
          <w:u w:val="none"/>
          <w:bdr w:val="none" w:color="auto" w:sz="0" w:space="0"/>
          <w:shd w:val="clear" w:fill="FFFFFF"/>
        </w:rPr>
        <w:t>　　第四十七条</w:t>
      </w:r>
      <w:bookmarkEnd w:id="49"/>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发布突发事件警报的人民政府应当根据事态的发展，按照有关规定适时调整预警级别并重新发布。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有事实证明不可能发生突发事件或者危险已经解除的，发布警报的人民政府应当立即宣布解除警报，终止预警期，并解除已经采取的有关措施。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50" w:name="menu3"/>
      <w:r>
        <w:rPr>
          <w:rFonts w:hint="default" w:ascii="等线" w:hAnsi="等线" w:eastAsia="等线" w:cs="等线"/>
          <w:i w:val="0"/>
          <w:iCs w:val="0"/>
          <w:caps w:val="0"/>
          <w:color w:val="333333"/>
          <w:spacing w:val="0"/>
          <w:sz w:val="24"/>
          <w:szCs w:val="24"/>
          <w:u w:val="none"/>
          <w:bdr w:val="none" w:color="auto" w:sz="0" w:space="0"/>
          <w:shd w:val="clear" w:fill="FFFFFF"/>
        </w:rPr>
        <w:t>第四章</w:t>
      </w:r>
      <w:bookmarkEnd w:id="50"/>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应急处置与救援</w:t>
      </w:r>
      <w:bookmarkStart w:id="51" w:name="48"/>
      <w:bookmarkEnd w:id="5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等线" w:hAnsi="等线" w:eastAsia="等线" w:cs="等线"/>
          <w:i w:val="0"/>
          <w:iCs w:val="0"/>
          <w:caps w:val="0"/>
          <w:color w:val="333333"/>
          <w:spacing w:val="0"/>
          <w:sz w:val="24"/>
          <w:szCs w:val="24"/>
          <w:bdr w:val="none" w:color="auto" w:sz="0" w:space="0"/>
          <w:shd w:val="clear" w:fill="FFFFFF"/>
        </w:rPr>
        <w:t>　　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2" w:name="49"/>
      <w:r>
        <w:rPr>
          <w:rFonts w:hint="default" w:ascii="等线" w:hAnsi="等线" w:eastAsia="等线" w:cs="等线"/>
          <w:i w:val="0"/>
          <w:iCs w:val="0"/>
          <w:caps w:val="0"/>
          <w:color w:val="333333"/>
          <w:spacing w:val="0"/>
          <w:sz w:val="24"/>
          <w:szCs w:val="24"/>
          <w:u w:val="none"/>
          <w:bdr w:val="none" w:color="auto" w:sz="0" w:space="0"/>
          <w:shd w:val="clear" w:fill="FFFFFF"/>
        </w:rPr>
        <w:t>　　第四十九条</w:t>
      </w:r>
      <w:bookmarkEnd w:id="52"/>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自然灾害、事故灾难或者公共卫生事件发生后，履行统一领导职责的人民政府可以采取下列一项或者多项应急处置措施：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（一）组织营救和救治受害人员，疏散、撤离并妥善安置受到威胁的人员以及采取其他救助措施；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（二）迅速控制危险源，标明危险区域，封锁危险场所，划定警戒区，实行交通管制以及其他控制措施；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（三）立即抢修被损坏的交通、通信、供水、排水、供电、供气、供热等公共设施，向受到危害的人员提供避难场所和生活必需品，实施医疗救护和卫生防疫以及其他保障措施；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（四）禁止或者限制使用有关设备、设施，关闭或者限制使用有关场所，中止人员密集的活动或者可能导致危害扩大的生产经营活动以及采取其他保护措施；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（五）启用本级人民政府设置的财政预备费和储备的应急救援物资，必要时调用其他急需物资、设备、设施、工具；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（六）组织公民参加应急救援和处置工作，要求具有特定专长的人员提供服务；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（七）保障食品、饮用水、燃料等基本生活必需品的供应；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（八）依法从严惩处囤积居奇、哄抬物价、制假售假等扰乱市场秩序的行为，稳定市场价格，维护市场秩序；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（九）依法从严惩处哄抢财物、干扰破坏应急处置工作等扰乱社会秩序的行为，维护社会治安；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（十）采取防止发生次生、衍生事件的必要措施。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3" w:name="50"/>
      <w:r>
        <w:rPr>
          <w:rFonts w:hint="default" w:ascii="等线" w:hAnsi="等线" w:eastAsia="等线" w:cs="等线"/>
          <w:i w:val="0"/>
          <w:iCs w:val="0"/>
          <w:caps w:val="0"/>
          <w:color w:val="333333"/>
          <w:spacing w:val="0"/>
          <w:sz w:val="24"/>
          <w:szCs w:val="24"/>
          <w:u w:val="none"/>
          <w:bdr w:val="none" w:color="auto" w:sz="0" w:space="0"/>
          <w:shd w:val="clear" w:fill="FFFFFF"/>
        </w:rPr>
        <w:t>　　第五十条</w:t>
      </w:r>
      <w:bookmarkEnd w:id="53"/>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社会安全事件发生后，组织处置工作的人民政府应当立即组织有关部门并由公安机关针对事件的性质和特点，依照有关法律、行政法规和国家其他有关规定，采取下列一项或者多项应急处置措施：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（一）强制隔离使用器械相互对抗或者以暴力行为参与冲突的当事人，妥善解决现场纠纷和争端，控制事态发展；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（二）对特定区域内的建筑物、交通工具、设备、设施以及燃料、燃气、电力、水的供应进行控制；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（三）封锁有关场所、道路，查验现场人员的身份证件，限制有关公共场所内的活动；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（四）加强对易受冲击的核心机关和单位的警卫，在国家机关、军事机关、国家通讯社、广播电台、电视台、外国驻华使领馆等单位附近设置临时警戒线；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（五）法律、行政法规和国务院规定的其他必要措施。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严重危害社会治安秩序的事件发生时，公安机关应当立即依法出动警力，根据现场情况依法采取相应的强制性措施，尽快使社会秩序恢复正常。</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4" w:name="51"/>
      <w:r>
        <w:rPr>
          <w:rFonts w:hint="default" w:ascii="等线" w:hAnsi="等线" w:eastAsia="等线" w:cs="等线"/>
          <w:i w:val="0"/>
          <w:iCs w:val="0"/>
          <w:caps w:val="0"/>
          <w:color w:val="333333"/>
          <w:spacing w:val="0"/>
          <w:sz w:val="24"/>
          <w:szCs w:val="24"/>
          <w:u w:val="none"/>
          <w:bdr w:val="none" w:color="auto" w:sz="0" w:space="0"/>
          <w:shd w:val="clear" w:fill="FFFFFF"/>
        </w:rPr>
        <w:t>　　第五十一条</w:t>
      </w:r>
      <w:bookmarkEnd w:id="54"/>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发生突发事件，严重影响国民经济正常运行时，国务院或者国务院授权的有关主管部门可以采取保障、控制等必要的应急措施，保障人民群众的基本生活需要，最大限度地减轻突发事件的影响。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5" w:name="52"/>
      <w:r>
        <w:rPr>
          <w:rFonts w:hint="default" w:ascii="等线" w:hAnsi="等线" w:eastAsia="等线" w:cs="等线"/>
          <w:i w:val="0"/>
          <w:iCs w:val="0"/>
          <w:caps w:val="0"/>
          <w:color w:val="333333"/>
          <w:spacing w:val="0"/>
          <w:sz w:val="24"/>
          <w:szCs w:val="24"/>
          <w:u w:val="none"/>
          <w:bdr w:val="none" w:color="auto" w:sz="0" w:space="0"/>
          <w:shd w:val="clear" w:fill="FFFFFF"/>
        </w:rPr>
        <w:t>　　第五十二条</w:t>
      </w:r>
      <w:bookmarkEnd w:id="55"/>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履行统一领导职责或者组织处置突发事件的人民政府，应当组织协调运输经营单位，优先运送处置突发事件所需物资、设备、工具、应急救援人员和受到突发事件危害的人员。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6" w:name="53"/>
      <w:r>
        <w:rPr>
          <w:rFonts w:hint="default" w:ascii="等线" w:hAnsi="等线" w:eastAsia="等线" w:cs="等线"/>
          <w:i w:val="0"/>
          <w:iCs w:val="0"/>
          <w:caps w:val="0"/>
          <w:color w:val="333333"/>
          <w:spacing w:val="0"/>
          <w:sz w:val="24"/>
          <w:szCs w:val="24"/>
          <w:u w:val="none"/>
          <w:bdr w:val="none" w:color="auto" w:sz="0" w:space="0"/>
          <w:shd w:val="clear" w:fill="FFFFFF"/>
        </w:rPr>
        <w:t>　　第五十三条</w:t>
      </w:r>
      <w:bookmarkEnd w:id="56"/>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履行统一领导职责或者组织处置突发事件的人民政府，应当按照有关规定统一、准确、及时发布有关突发事件事态发展和应急处置工作的信息。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7" w:name="54"/>
      <w:r>
        <w:rPr>
          <w:rFonts w:hint="default" w:ascii="等线" w:hAnsi="等线" w:eastAsia="等线" w:cs="等线"/>
          <w:i w:val="0"/>
          <w:iCs w:val="0"/>
          <w:caps w:val="0"/>
          <w:color w:val="333333"/>
          <w:spacing w:val="0"/>
          <w:sz w:val="24"/>
          <w:szCs w:val="24"/>
          <w:u w:val="none"/>
          <w:bdr w:val="none" w:color="auto" w:sz="0" w:space="0"/>
          <w:shd w:val="clear" w:fill="FFFFFF"/>
        </w:rPr>
        <w:t>　　第五十四条</w:t>
      </w:r>
      <w:bookmarkEnd w:id="57"/>
      <w:r>
        <w:rPr>
          <w:rFonts w:hint="default" w:ascii="等线" w:hAnsi="等线" w:eastAsia="等线" w:cs="等线"/>
          <w:i w:val="0"/>
          <w:iCs w:val="0"/>
          <w:caps w:val="0"/>
          <w:color w:val="333333"/>
          <w:spacing w:val="0"/>
          <w:sz w:val="24"/>
          <w:szCs w:val="24"/>
          <w:bdr w:val="none" w:color="auto" w:sz="0" w:space="0"/>
          <w:shd w:val="clear" w:fill="FFFFFF"/>
        </w:rPr>
        <w:t>　任何单位和个人不得编造、传播有关突发事件事态发展或者应急处置工作的虚假信息。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8" w:name="55"/>
      <w:r>
        <w:rPr>
          <w:rFonts w:hint="default" w:ascii="等线" w:hAnsi="等线" w:eastAsia="等线" w:cs="等线"/>
          <w:i w:val="0"/>
          <w:iCs w:val="0"/>
          <w:caps w:val="0"/>
          <w:color w:val="333333"/>
          <w:spacing w:val="0"/>
          <w:sz w:val="24"/>
          <w:szCs w:val="24"/>
          <w:u w:val="none"/>
          <w:bdr w:val="none" w:color="auto" w:sz="0" w:space="0"/>
          <w:shd w:val="clear" w:fill="FFFFFF"/>
        </w:rPr>
        <w:t>　　第五十五条</w:t>
      </w:r>
      <w:bookmarkEnd w:id="58"/>
      <w:r>
        <w:rPr>
          <w:rFonts w:hint="default" w:ascii="等线" w:hAnsi="等线" w:eastAsia="等线" w:cs="等线"/>
          <w:i w:val="0"/>
          <w:iCs w:val="0"/>
          <w:caps w:val="0"/>
          <w:color w:val="333333"/>
          <w:spacing w:val="0"/>
          <w:sz w:val="24"/>
          <w:szCs w:val="24"/>
          <w:bdr w:val="none" w:color="auto" w:sz="0" w:space="0"/>
          <w:shd w:val="clear" w:fill="FFFFFF"/>
        </w:rPr>
        <w:t>　突发事件发生地的居民委员会、村民委员会和其他组织应当按照当地人民政府的决定、命令，进行宣传动员，组织群众开展自救和互救，协助维护社会秩序。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59" w:name="56"/>
      <w:r>
        <w:rPr>
          <w:rFonts w:hint="default" w:ascii="等线" w:hAnsi="等线" w:eastAsia="等线" w:cs="等线"/>
          <w:i w:val="0"/>
          <w:iCs w:val="0"/>
          <w:caps w:val="0"/>
          <w:color w:val="333333"/>
          <w:spacing w:val="0"/>
          <w:sz w:val="24"/>
          <w:szCs w:val="24"/>
          <w:u w:val="none"/>
          <w:bdr w:val="none" w:color="auto" w:sz="0" w:space="0"/>
          <w:shd w:val="clear" w:fill="FFFFFF"/>
        </w:rPr>
        <w:t>　　第五十六条</w:t>
      </w:r>
      <w:bookmarkEnd w:id="59"/>
      <w:r>
        <w:rPr>
          <w:rFonts w:hint="default" w:ascii="等线" w:hAnsi="等线" w:eastAsia="等线" w:cs="等线"/>
          <w:i w:val="0"/>
          <w:iCs w:val="0"/>
          <w:caps w:val="0"/>
          <w:color w:val="333333"/>
          <w:spacing w:val="0"/>
          <w:sz w:val="24"/>
          <w:szCs w:val="24"/>
          <w:bdr w:val="none" w:color="auto" w:sz="0" w:space="0"/>
          <w:shd w:val="clear" w:fill="FFFFFF"/>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突发事件发生地的其他单位应当服从人民政府发布的决定、命令，配合人民政府采取的应急处置措施，做好本单位的应急救援工作，并积极组织人员参加所在地的应急救援和处置工作。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0" w:name="57"/>
      <w:r>
        <w:rPr>
          <w:rFonts w:hint="default" w:ascii="等线" w:hAnsi="等线" w:eastAsia="等线" w:cs="等线"/>
          <w:i w:val="0"/>
          <w:iCs w:val="0"/>
          <w:caps w:val="0"/>
          <w:color w:val="333333"/>
          <w:spacing w:val="0"/>
          <w:sz w:val="24"/>
          <w:szCs w:val="24"/>
          <w:u w:val="none"/>
          <w:bdr w:val="none" w:color="auto" w:sz="0" w:space="0"/>
          <w:shd w:val="clear" w:fill="FFFFFF"/>
        </w:rPr>
        <w:t>　　第五十七条</w:t>
      </w:r>
      <w:bookmarkEnd w:id="60"/>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突发事件发生地的公民应当服从人民政府、居民委员会、村民委员会或者所属单位的指挥和安排，配合人民政府采取的应急处置措施，积极参加应急救援工作，协助维护社会秩序。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61" w:name="menu4"/>
      <w:r>
        <w:rPr>
          <w:rFonts w:hint="default" w:ascii="等线" w:hAnsi="等线" w:eastAsia="等线" w:cs="等线"/>
          <w:i w:val="0"/>
          <w:iCs w:val="0"/>
          <w:caps w:val="0"/>
          <w:color w:val="333333"/>
          <w:spacing w:val="0"/>
          <w:sz w:val="24"/>
          <w:szCs w:val="24"/>
          <w:u w:val="none"/>
          <w:bdr w:val="none" w:color="auto" w:sz="0" w:space="0"/>
          <w:shd w:val="clear" w:fill="FFFFFF"/>
        </w:rPr>
        <w:t>第五章</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bookmarkEnd w:id="61"/>
      <w:r>
        <w:rPr>
          <w:rFonts w:hint="default" w:ascii="等线" w:hAnsi="等线" w:eastAsia="等线" w:cs="等线"/>
          <w:i w:val="0"/>
          <w:iCs w:val="0"/>
          <w:caps w:val="0"/>
          <w:color w:val="333333"/>
          <w:spacing w:val="0"/>
          <w:sz w:val="24"/>
          <w:szCs w:val="24"/>
          <w:bdr w:val="none" w:color="auto" w:sz="0" w:space="0"/>
          <w:shd w:val="clear" w:fill="FFFFFF"/>
        </w:rPr>
        <w:t>事后恢复与重建</w:t>
      </w:r>
      <w:bookmarkStart w:id="62" w:name="58"/>
      <w:bookmarkEnd w:id="6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3" w:name="59"/>
      <w:r>
        <w:rPr>
          <w:rFonts w:hint="default" w:ascii="等线" w:hAnsi="等线" w:eastAsia="等线" w:cs="等线"/>
          <w:i w:val="0"/>
          <w:iCs w:val="0"/>
          <w:caps w:val="0"/>
          <w:color w:val="333333"/>
          <w:spacing w:val="0"/>
          <w:sz w:val="24"/>
          <w:szCs w:val="24"/>
          <w:u w:val="none"/>
          <w:bdr w:val="none" w:color="auto" w:sz="0" w:space="0"/>
          <w:shd w:val="clear" w:fill="FFFFFF"/>
        </w:rPr>
        <w:t>　　第五十九条</w:t>
      </w:r>
      <w:bookmarkEnd w:id="63"/>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突发事件应急处置工作结束后，履行统一领导职责的人民政府应当立即组织对突发事件造成的损失进行评估，组织受影响地区尽快恢复生产、生活、工作和社会秩序，制定恢复重建计划，并向上一级人民政府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受突发事件影响地区的人民政府应当及时组织和协调公安、交通、铁路、民航、邮电、建设等有关部门恢复社会治安秩序，尽快修复被损坏的交通、通信、供水、排水、供电、供气、供热等公共设施。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4" w:name="60"/>
      <w:r>
        <w:rPr>
          <w:rFonts w:hint="default" w:ascii="等线" w:hAnsi="等线" w:eastAsia="等线" w:cs="等线"/>
          <w:i w:val="0"/>
          <w:iCs w:val="0"/>
          <w:caps w:val="0"/>
          <w:color w:val="333333"/>
          <w:spacing w:val="0"/>
          <w:sz w:val="24"/>
          <w:szCs w:val="24"/>
          <w:u w:val="none"/>
          <w:bdr w:val="none" w:color="auto" w:sz="0" w:space="0"/>
          <w:shd w:val="clear" w:fill="FFFFFF"/>
        </w:rPr>
        <w:t>　　第六十条</w:t>
      </w:r>
      <w:bookmarkEnd w:id="64"/>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5" w:name="61"/>
      <w:r>
        <w:rPr>
          <w:rFonts w:hint="default" w:ascii="等线" w:hAnsi="等线" w:eastAsia="等线" w:cs="等线"/>
          <w:i w:val="0"/>
          <w:iCs w:val="0"/>
          <w:caps w:val="0"/>
          <w:color w:val="333333"/>
          <w:spacing w:val="0"/>
          <w:sz w:val="24"/>
          <w:szCs w:val="24"/>
          <w:u w:val="none"/>
          <w:bdr w:val="none" w:color="auto" w:sz="0" w:space="0"/>
          <w:shd w:val="clear" w:fill="FFFFFF"/>
        </w:rPr>
        <w:t>　　第六十一条</w:t>
      </w:r>
      <w:bookmarkEnd w:id="65"/>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国务院根据受突发事件影响地区遭受损失的情况，制定扶持该地区有关行业发展的优惠政策。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受突发事件影响地区的人民政府应当根据本地区遭受损失的情况，制定救助、补偿、抚慰、抚恤、安置等善后工作计划并组织实施，妥善解决因处置突发事件引发的矛盾和纠纷。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公民参加应急救援工作或者协助维护社会秩序期间，其在本单位的工资待遇和福利不变；表现突出、成绩显著的，由县级以上人民政府给予表彰或者奖励。</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县级以上人民政府对在应急救援工作中伤亡的人员依法给予抚恤。</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6" w:name="62"/>
      <w:r>
        <w:rPr>
          <w:rFonts w:hint="default" w:ascii="等线" w:hAnsi="等线" w:eastAsia="等线" w:cs="等线"/>
          <w:i w:val="0"/>
          <w:iCs w:val="0"/>
          <w:caps w:val="0"/>
          <w:color w:val="333333"/>
          <w:spacing w:val="0"/>
          <w:sz w:val="24"/>
          <w:szCs w:val="24"/>
          <w:u w:val="none"/>
          <w:bdr w:val="none" w:color="auto" w:sz="0" w:space="0"/>
          <w:shd w:val="clear" w:fill="FFFFFF"/>
        </w:rPr>
        <w:t>　　第六十二条</w:t>
      </w:r>
      <w:bookmarkEnd w:id="66"/>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履行统一领导职责的人民政府应当及时查明突发事件的发生经过和原因，总结突发事件应急处置工作的经验教训，制定改进措施，并向上一级人民政府提出报告。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67" w:name="menu5"/>
      <w:r>
        <w:rPr>
          <w:rFonts w:hint="default" w:ascii="等线" w:hAnsi="等线" w:eastAsia="等线" w:cs="等线"/>
          <w:i w:val="0"/>
          <w:iCs w:val="0"/>
          <w:caps w:val="0"/>
          <w:color w:val="333333"/>
          <w:spacing w:val="0"/>
          <w:sz w:val="24"/>
          <w:szCs w:val="24"/>
          <w:u w:val="none"/>
          <w:bdr w:val="none" w:color="auto" w:sz="0" w:space="0"/>
          <w:shd w:val="clear" w:fill="FFFFFF"/>
        </w:rPr>
        <w:t>第六章</w:t>
      </w:r>
      <w:bookmarkEnd w:id="67"/>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法律责任</w:t>
      </w:r>
      <w:bookmarkStart w:id="68" w:name="63"/>
      <w:bookmarkEnd w:id="6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等线" w:hAnsi="等线" w:eastAsia="等线" w:cs="等线"/>
          <w:i w:val="0"/>
          <w:iCs w:val="0"/>
          <w:caps w:val="0"/>
          <w:color w:val="333333"/>
          <w:spacing w:val="0"/>
          <w:sz w:val="24"/>
          <w:szCs w:val="24"/>
          <w:bdr w:val="none" w:color="auto" w:sz="0" w:space="0"/>
          <w:shd w:val="clear" w:fill="FFFFFF"/>
        </w:rPr>
        <w:t>　　第六十三条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（一）未按规定采取预防措施，导致发生突发事件，或者未采取必要的防范措施，导致发生次生、衍生事件的；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（二）迟报、谎报、瞒报、漏报有关突发事件的信息，或者通报、报送、公布虚假信息，造成后果的；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（三）未按规定及时发布突发事件警报、采取预警期的措施，导致损害发生的；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（四）未按规定及时采取措施处置突发事件或者处置不当，造成后果的；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（五）不服从上级人民政府对突发事件应急处置工作的统一领导、指挥和协调的；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（六）未及时组织开展生产自救、恢复重建等善后工作的；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（七）截留、挪用、私分或者变相私分应急救援资金、物资的；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（八）不及时归还征用的单位和个人的财产，或者对被征用财产的单位和个人不按规定给予补偿的。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69" w:name="64"/>
      <w:r>
        <w:rPr>
          <w:rFonts w:hint="default" w:ascii="等线" w:hAnsi="等线" w:eastAsia="等线" w:cs="等线"/>
          <w:i w:val="0"/>
          <w:iCs w:val="0"/>
          <w:caps w:val="0"/>
          <w:color w:val="333333"/>
          <w:spacing w:val="0"/>
          <w:sz w:val="24"/>
          <w:szCs w:val="24"/>
          <w:u w:val="none"/>
          <w:bdr w:val="none" w:color="auto" w:sz="0" w:space="0"/>
          <w:shd w:val="clear" w:fill="FFFFFF"/>
        </w:rPr>
        <w:t>　　第六十四条</w:t>
      </w:r>
      <w:bookmarkEnd w:id="69"/>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有关单位有下列情形之一的，由所在地履行统一领导职责的人民政府责令停产停业，暂扣或者吊销许可证或者营业执照，并处五万元以上二十万元以下的罚款；构成违反治安管理行为的，由公安机关依法给予处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（一）未按规定采取预防措施，导致发生严重突发事件的；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（二）未及时消除已发现的可能引发突发事件的隐患，导致发生严重突发事件的；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（三）未做好应急设备、设施日常维护、检测工作，导致发生严重突发事件或者突发事件危害扩大的；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（四）突发事件发生后，不及时组织开展应急救援工作，造成严重后果的。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前款规定的行为，其他法律、行政法规规定由人民政府有关部门依法决定处罚的，从其规定。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0" w:name="65"/>
      <w:r>
        <w:rPr>
          <w:rFonts w:hint="default" w:ascii="等线" w:hAnsi="等线" w:eastAsia="等线" w:cs="等线"/>
          <w:i w:val="0"/>
          <w:iCs w:val="0"/>
          <w:caps w:val="0"/>
          <w:color w:val="333333"/>
          <w:spacing w:val="0"/>
          <w:sz w:val="24"/>
          <w:szCs w:val="24"/>
          <w:u w:val="none"/>
          <w:bdr w:val="none" w:color="auto" w:sz="0" w:space="0"/>
          <w:shd w:val="clear" w:fill="FFFFFF"/>
        </w:rPr>
        <w:t>　　第六十五条</w:t>
      </w:r>
      <w:bookmarkEnd w:id="70"/>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1" w:name="66"/>
      <w:r>
        <w:rPr>
          <w:rFonts w:hint="default" w:ascii="等线" w:hAnsi="等线" w:eastAsia="等线" w:cs="等线"/>
          <w:i w:val="0"/>
          <w:iCs w:val="0"/>
          <w:caps w:val="0"/>
          <w:color w:val="333333"/>
          <w:spacing w:val="0"/>
          <w:sz w:val="24"/>
          <w:szCs w:val="24"/>
          <w:u w:val="none"/>
          <w:bdr w:val="none" w:color="auto" w:sz="0" w:space="0"/>
          <w:shd w:val="clear" w:fill="FFFFFF"/>
        </w:rPr>
        <w:t>　　第六十六条</w:t>
      </w:r>
      <w:bookmarkEnd w:id="71"/>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单位或者个人违反本法规定，不服从所在地人民政府及其有关部门发布的决定、命令或者不配合其依法采取的措施，构成违反治安管理行为的，由公安机关依法给予处罚。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2" w:name="67"/>
      <w:r>
        <w:rPr>
          <w:rFonts w:hint="default" w:ascii="等线" w:hAnsi="等线" w:eastAsia="等线" w:cs="等线"/>
          <w:i w:val="0"/>
          <w:iCs w:val="0"/>
          <w:caps w:val="0"/>
          <w:color w:val="333333"/>
          <w:spacing w:val="0"/>
          <w:sz w:val="24"/>
          <w:szCs w:val="24"/>
          <w:u w:val="none"/>
          <w:bdr w:val="none" w:color="auto" w:sz="0" w:space="0"/>
          <w:shd w:val="clear" w:fill="FFFFFF"/>
        </w:rPr>
        <w:t>　　第六十七条</w:t>
      </w:r>
      <w:bookmarkEnd w:id="72"/>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单位或者个人违反本法规定，导致突发事件发生或者危害扩大，给他人人身、财产造成损害的，应当依法承担民事责任。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3" w:name="68"/>
      <w:r>
        <w:rPr>
          <w:rFonts w:hint="default" w:ascii="等线" w:hAnsi="等线" w:eastAsia="等线" w:cs="等线"/>
          <w:i w:val="0"/>
          <w:iCs w:val="0"/>
          <w:caps w:val="0"/>
          <w:color w:val="333333"/>
          <w:spacing w:val="0"/>
          <w:sz w:val="24"/>
          <w:szCs w:val="24"/>
          <w:u w:val="none"/>
          <w:bdr w:val="none" w:color="auto" w:sz="0" w:space="0"/>
          <w:shd w:val="clear" w:fill="FFFFFF"/>
        </w:rPr>
        <w:t>　　第六十八条</w:t>
      </w:r>
      <w:bookmarkEnd w:id="73"/>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jc w:val="center"/>
        <w:rPr>
          <w:rFonts w:hint="eastAsia" w:ascii="微软雅黑" w:hAnsi="微软雅黑" w:eastAsia="微软雅黑" w:cs="微软雅黑"/>
          <w:i w:val="0"/>
          <w:iCs w:val="0"/>
          <w:caps w:val="0"/>
          <w:color w:val="333333"/>
          <w:spacing w:val="0"/>
          <w:sz w:val="24"/>
          <w:szCs w:val="24"/>
        </w:rPr>
      </w:pPr>
      <w:bookmarkStart w:id="74" w:name="menu6"/>
      <w:r>
        <w:rPr>
          <w:rFonts w:hint="default" w:ascii="等线" w:hAnsi="等线" w:eastAsia="等线" w:cs="等线"/>
          <w:i w:val="0"/>
          <w:iCs w:val="0"/>
          <w:caps w:val="0"/>
          <w:color w:val="333333"/>
          <w:spacing w:val="0"/>
          <w:sz w:val="24"/>
          <w:szCs w:val="24"/>
          <w:u w:val="none"/>
          <w:bdr w:val="none" w:color="auto" w:sz="0" w:space="0"/>
          <w:shd w:val="clear" w:fill="FFFFFF"/>
        </w:rPr>
        <w:t>第七章</w:t>
      </w:r>
      <w:bookmarkEnd w:id="74"/>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附</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则</w:t>
      </w:r>
      <w:bookmarkStart w:id="75" w:name="69"/>
      <w:bookmarkEnd w:id="7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1"/>
        <w:ind w:left="0" w:right="0" w:firstLine="0"/>
        <w:rPr>
          <w:rFonts w:ascii="微软雅黑" w:hAnsi="微软雅黑" w:eastAsia="微软雅黑" w:cs="微软雅黑"/>
          <w:i w:val="0"/>
          <w:iCs w:val="0"/>
          <w:caps w:val="0"/>
          <w:color w:val="333333"/>
          <w:spacing w:val="0"/>
          <w:sz w:val="24"/>
          <w:szCs w:val="24"/>
          <w:shd w:val="clear" w:fill="FFFFFF"/>
        </w:rPr>
      </w:pPr>
      <w:r>
        <w:rPr>
          <w:rFonts w:hint="default" w:ascii="等线" w:hAnsi="等线" w:eastAsia="等线" w:cs="等线"/>
          <w:i w:val="0"/>
          <w:iCs w:val="0"/>
          <w:caps w:val="0"/>
          <w:color w:val="333333"/>
          <w:spacing w:val="0"/>
          <w:sz w:val="24"/>
          <w:szCs w:val="24"/>
          <w:bdr w:val="none" w:color="auto" w:sz="0" w:space="0"/>
          <w:shd w:val="clear" w:fill="FFFFFF"/>
        </w:rPr>
        <w:t>　　第六十九条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w:t>
      </w:r>
      <w:r>
        <w:rPr>
          <w:rFonts w:hint="default" w:ascii="等线" w:hAnsi="等线" w:eastAsia="等线" w:cs="等线"/>
          <w:i w:val="0"/>
          <w:iCs w:val="0"/>
          <w:caps w:val="0"/>
          <w:color w:val="0000FF"/>
          <w:spacing w:val="0"/>
          <w:sz w:val="24"/>
          <w:szCs w:val="24"/>
          <w:u w:val="none"/>
          <w:bdr w:val="none" w:color="auto" w:sz="0" w:space="0"/>
          <w:shd w:val="clear" w:fill="FFFFFF"/>
        </w:rPr>
        <w:t>宪法</w:t>
      </w:r>
      <w:r>
        <w:rPr>
          <w:rFonts w:hint="default" w:ascii="等线" w:hAnsi="等线" w:eastAsia="等线" w:cs="等线"/>
          <w:i w:val="0"/>
          <w:iCs w:val="0"/>
          <w:caps w:val="0"/>
          <w:color w:val="333333"/>
          <w:spacing w:val="0"/>
          <w:sz w:val="24"/>
          <w:szCs w:val="24"/>
          <w:bdr w:val="none" w:color="auto" w:sz="0" w:space="0"/>
          <w:shd w:val="clear" w:fill="FFFFFF"/>
        </w:rPr>
        <w:t>和其他有关法律规定的权限和程序决定。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等线" w:hAnsi="等线" w:eastAsia="等线" w:cs="等线"/>
          <w:i w:val="0"/>
          <w:iCs w:val="0"/>
          <w:caps w:val="0"/>
          <w:color w:val="333333"/>
          <w:spacing w:val="0"/>
          <w:sz w:val="24"/>
          <w:szCs w:val="24"/>
          <w:bdr w:val="none" w:color="auto" w:sz="0" w:space="0"/>
          <w:shd w:val="clear" w:fill="FFFFFF"/>
        </w:rPr>
        <w:t>　　紧急状态期间采取的非常措施，依照有关法律规定执行或者由全国人民代表大会常务委员会另行规定。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76" w:name="70"/>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　　</w:t>
      </w:r>
      <w:bookmarkEnd w:id="76"/>
      <w:r>
        <w:rPr>
          <w:rFonts w:hint="default" w:ascii="等线" w:hAnsi="等线" w:eastAsia="等线" w:cs="等线"/>
          <w:i w:val="0"/>
          <w:iCs w:val="0"/>
          <w:caps w:val="0"/>
          <w:color w:val="333333"/>
          <w:spacing w:val="0"/>
          <w:sz w:val="24"/>
          <w:szCs w:val="24"/>
          <w:bdr w:val="none" w:color="auto" w:sz="0" w:space="0"/>
          <w:shd w:val="clear" w:fill="FFFFFF"/>
        </w:rPr>
        <w:t>第七十条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等线" w:hAnsi="等线" w:eastAsia="等线" w:cs="等线"/>
          <w:i w:val="0"/>
          <w:iCs w:val="0"/>
          <w:caps w:val="0"/>
          <w:color w:val="333333"/>
          <w:spacing w:val="0"/>
          <w:sz w:val="24"/>
          <w:szCs w:val="24"/>
          <w:bdr w:val="none" w:color="auto" w:sz="0" w:space="0"/>
          <w:shd w:val="clear" w:fill="FFFFFF"/>
        </w:rPr>
        <w:t>本法自</w:t>
      </w:r>
      <w:r>
        <w:rPr>
          <w:rFonts w:hint="eastAsia" w:ascii="微软雅黑" w:hAnsi="微软雅黑" w:eastAsia="微软雅黑" w:cs="微软雅黑"/>
          <w:i w:val="0"/>
          <w:iCs w:val="0"/>
          <w:caps w:val="0"/>
          <w:color w:val="333333"/>
          <w:spacing w:val="0"/>
          <w:sz w:val="24"/>
          <w:szCs w:val="24"/>
          <w:bdr w:val="none" w:color="auto" w:sz="0" w:space="0"/>
          <w:shd w:val="clear" w:fill="FFFFFF"/>
        </w:rPr>
        <w:t>2007</w:t>
      </w:r>
      <w:r>
        <w:rPr>
          <w:rFonts w:hint="default" w:ascii="等线" w:hAnsi="等线" w:eastAsia="等线" w:cs="等线"/>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rPr>
        <w:t>11</w:t>
      </w:r>
      <w:r>
        <w:rPr>
          <w:rFonts w:hint="default" w:ascii="等线" w:hAnsi="等线" w:eastAsia="等线" w:cs="等线"/>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rPr>
        <w:t>1</w:t>
      </w:r>
      <w:r>
        <w:rPr>
          <w:rFonts w:hint="default" w:ascii="等线" w:hAnsi="等线" w:eastAsia="等线" w:cs="等线"/>
          <w:i w:val="0"/>
          <w:iCs w:val="0"/>
          <w:caps w:val="0"/>
          <w:color w:val="333333"/>
          <w:spacing w:val="0"/>
          <w:sz w:val="24"/>
          <w:szCs w:val="24"/>
          <w:bdr w:val="none" w:color="auto" w:sz="0" w:space="0"/>
          <w:shd w:val="clear" w:fill="FFFFFF"/>
        </w:rPr>
        <w:t>日起施行。</w:t>
      </w:r>
      <w:bookmarkStart w:id="77" w:name="_GoBack"/>
      <w:bookmarkEnd w:id="7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YWQ2YjM2ZmFkMjQyODA2NmJkMTgwNDZlZTMyNDgifQ=="/>
  </w:docVars>
  <w:rsids>
    <w:rsidRoot w:val="00000000"/>
    <w:rsid w:val="308856F2"/>
    <w:rsid w:val="63B574D8"/>
    <w:rsid w:val="6FB7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2023-09-25T08:20:29Z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F92ECF0B9CFA4A73A221AA56E03C4046_12</vt:lpwstr>
  </property>
</Properties>
</file>