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CB" w:rsidRPr="00CB21CB" w:rsidRDefault="00CB21CB" w:rsidP="00CB21CB">
      <w:pPr>
        <w:jc w:val="center"/>
        <w:rPr>
          <w:rFonts w:ascii="方正小标宋_GBK" w:eastAsia="方正小标宋_GBK"/>
          <w:sz w:val="36"/>
          <w:szCs w:val="36"/>
        </w:rPr>
      </w:pPr>
      <w:r w:rsidRPr="00CB21CB">
        <w:rPr>
          <w:rFonts w:ascii="方正小标宋_GBK" w:eastAsia="方正小标宋_GBK" w:hint="eastAsia"/>
          <w:sz w:val="36"/>
          <w:szCs w:val="36"/>
        </w:rPr>
        <w:t>国家卫生健康委办公厅等四部门</w:t>
      </w:r>
    </w:p>
    <w:p w:rsidR="005438C7" w:rsidRDefault="00674DFC" w:rsidP="00CB21CB">
      <w:pPr>
        <w:jc w:val="center"/>
        <w:rPr>
          <w:sz w:val="28"/>
          <w:szCs w:val="36"/>
        </w:rPr>
      </w:pPr>
      <w:r w:rsidRPr="00CB21CB">
        <w:rPr>
          <w:rFonts w:ascii="方正小标宋_GBK" w:eastAsia="方正小标宋_GBK" w:hint="eastAsia"/>
          <w:sz w:val="36"/>
          <w:szCs w:val="36"/>
        </w:rPr>
        <w:t>关于印发</w:t>
      </w:r>
      <w:hyperlink r:id="rId6" w:tgtFrame="https://www.waizi.org.cn/doc/_blank" w:tooltip="国卫办人口发〔2019〕25号《关于印发托育机构登记和备案办法（试行）的通知》" w:history="1"/>
      <w:hyperlink r:id="rId7" w:tgtFrame="https://www.waizi.org.cn/doc/_blank" w:tooltip="国卫办人口发〔2019〕25号《关于印发托育机构登记和备案办法（试行）的通知》" w:history="1">
        <w:r w:rsidRPr="00CB21CB">
          <w:rPr>
            <w:rFonts w:ascii="方正小标宋_GBK" w:eastAsia="方正小标宋_GBK" w:hint="eastAsia"/>
            <w:sz w:val="36"/>
            <w:szCs w:val="36"/>
          </w:rPr>
          <w:t>托</w:t>
        </w:r>
        <w:proofErr w:type="gramStart"/>
        <w:r w:rsidRPr="00CB21CB">
          <w:rPr>
            <w:rFonts w:ascii="方正小标宋_GBK" w:eastAsia="方正小标宋_GBK" w:hint="eastAsia"/>
            <w:sz w:val="36"/>
            <w:szCs w:val="36"/>
          </w:rPr>
          <w:t>育机构</w:t>
        </w:r>
        <w:proofErr w:type="gramEnd"/>
        <w:r w:rsidRPr="00CB21CB">
          <w:rPr>
            <w:rFonts w:ascii="方正小标宋_GBK" w:eastAsia="方正小标宋_GBK" w:hint="eastAsia"/>
            <w:sz w:val="36"/>
            <w:szCs w:val="36"/>
          </w:rPr>
          <w:t>登记和备案办法（试行）</w:t>
        </w:r>
      </w:hyperlink>
      <w:r w:rsidRPr="00CB21CB">
        <w:rPr>
          <w:rFonts w:ascii="方正小标宋_GBK" w:eastAsia="方正小标宋_GBK" w:hint="eastAsia"/>
          <w:sz w:val="36"/>
          <w:szCs w:val="36"/>
        </w:rPr>
        <w:t>的通知</w:t>
      </w:r>
      <w:r>
        <w:rPr>
          <w:rFonts w:hint="eastAsia"/>
          <w:sz w:val="28"/>
          <w:szCs w:val="36"/>
        </w:rPr>
        <w:br/>
      </w:r>
      <w:r>
        <w:rPr>
          <w:rFonts w:hint="eastAsia"/>
          <w:sz w:val="28"/>
          <w:szCs w:val="36"/>
        </w:rPr>
        <w:t>国卫</w:t>
      </w:r>
      <w:proofErr w:type="gramStart"/>
      <w:r>
        <w:rPr>
          <w:rFonts w:hint="eastAsia"/>
          <w:sz w:val="28"/>
          <w:szCs w:val="36"/>
        </w:rPr>
        <w:t>办人口发</w:t>
      </w:r>
      <w:proofErr w:type="gramEnd"/>
      <w:r>
        <w:rPr>
          <w:rFonts w:hint="eastAsia"/>
          <w:sz w:val="28"/>
          <w:szCs w:val="36"/>
        </w:rPr>
        <w:t>〔</w:t>
      </w:r>
      <w:r>
        <w:rPr>
          <w:rFonts w:hint="eastAsia"/>
          <w:sz w:val="28"/>
          <w:szCs w:val="36"/>
        </w:rPr>
        <w:t>2019</w:t>
      </w:r>
      <w:r>
        <w:rPr>
          <w:rFonts w:hint="eastAsia"/>
          <w:sz w:val="28"/>
          <w:szCs w:val="36"/>
        </w:rPr>
        <w:t>〕</w:t>
      </w:r>
      <w:r>
        <w:rPr>
          <w:rFonts w:hint="eastAsia"/>
          <w:sz w:val="28"/>
          <w:szCs w:val="36"/>
        </w:rPr>
        <w:t>25</w:t>
      </w:r>
      <w:r>
        <w:rPr>
          <w:rFonts w:hint="eastAsia"/>
          <w:sz w:val="28"/>
          <w:szCs w:val="36"/>
        </w:rPr>
        <w:t>号</w:t>
      </w:r>
    </w:p>
    <w:p w:rsidR="005438C7" w:rsidRDefault="00674DF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各省、自治区、直辖市及新疆生产建设兵团卫生健康委、编办、民政厅（局）、市场监管局（厅、委）：</w:t>
      </w:r>
      <w:r>
        <w:rPr>
          <w:rFonts w:hint="eastAsia"/>
          <w:sz w:val="28"/>
          <w:szCs w:val="36"/>
        </w:rPr>
        <w:br/>
      </w:r>
      <w:r w:rsidR="00CB21CB"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根据</w:t>
      </w:r>
      <w:r w:rsidR="00CB21CB" w:rsidRPr="00CB21CB">
        <w:rPr>
          <w:rFonts w:hint="eastAsia"/>
          <w:sz w:val="28"/>
          <w:szCs w:val="36"/>
        </w:rPr>
        <w:t>《国务院办公厅关于促进</w:t>
      </w:r>
      <w:r w:rsidR="00CB21CB" w:rsidRPr="00CB21CB">
        <w:rPr>
          <w:rFonts w:hint="eastAsia"/>
          <w:sz w:val="28"/>
          <w:szCs w:val="36"/>
        </w:rPr>
        <w:t>3</w:t>
      </w:r>
      <w:r w:rsidR="00CB21CB" w:rsidRPr="00CB21CB">
        <w:rPr>
          <w:rFonts w:hint="eastAsia"/>
          <w:sz w:val="28"/>
          <w:szCs w:val="36"/>
        </w:rPr>
        <w:t>岁以下婴幼儿照护服务发展的指导意见》（国办发〔</w:t>
      </w:r>
      <w:r w:rsidR="00CB21CB" w:rsidRPr="00CB21CB">
        <w:rPr>
          <w:rFonts w:hint="eastAsia"/>
          <w:sz w:val="28"/>
          <w:szCs w:val="36"/>
        </w:rPr>
        <w:t>2019</w:t>
      </w:r>
      <w:r w:rsidR="00CB21CB" w:rsidRPr="00CB21CB">
        <w:rPr>
          <w:rFonts w:hint="eastAsia"/>
          <w:sz w:val="28"/>
          <w:szCs w:val="36"/>
        </w:rPr>
        <w:t>〕</w:t>
      </w:r>
      <w:r w:rsidR="00CB21CB" w:rsidRPr="00CB21CB">
        <w:rPr>
          <w:rFonts w:hint="eastAsia"/>
          <w:sz w:val="28"/>
          <w:szCs w:val="36"/>
        </w:rPr>
        <w:t>15</w:t>
      </w:r>
      <w:r w:rsidR="00CB21CB" w:rsidRPr="00CB21CB">
        <w:rPr>
          <w:rFonts w:hint="eastAsia"/>
          <w:sz w:val="28"/>
          <w:szCs w:val="36"/>
        </w:rPr>
        <w:t>号）</w:t>
      </w:r>
      <w:r>
        <w:rPr>
          <w:rFonts w:hint="eastAsia"/>
          <w:sz w:val="28"/>
          <w:szCs w:val="36"/>
        </w:rPr>
        <w:t>要求，为规范托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的登记和备案管理，国家卫生健康委办公厅、中央编办综合局、民政部办公厅、市场监管总局办公厅制定了《</w:t>
      </w:r>
      <w:hyperlink r:id="rId8" w:tgtFrame="https://www.waizi.org.cn/doc/_blank" w:tooltip="国卫办人口发〔2019〕25号《关于印发托育机构登记和备案办法（试行）的通知》" w:history="1"/>
      <w:hyperlink r:id="rId9" w:tgtFrame="https://www.waizi.org.cn/doc/_blank" w:tooltip="国卫办人口发〔2019〕25号《关于印发托育机构登记和备案办法（试行）的通知》" w:history="1">
        <w:r w:rsidRPr="00CB21CB">
          <w:rPr>
            <w:rFonts w:hint="eastAsia"/>
            <w:sz w:val="28"/>
            <w:szCs w:val="36"/>
          </w:rPr>
          <w:t>托育机构登记和备案办法（试行）</w:t>
        </w:r>
      </w:hyperlink>
      <w:r>
        <w:rPr>
          <w:rFonts w:hint="eastAsia"/>
          <w:sz w:val="28"/>
          <w:szCs w:val="36"/>
        </w:rPr>
        <w:t>》（可从国家卫生健康委网站下载）。现印发给你们，请遵照执行。</w:t>
      </w:r>
      <w:r>
        <w:rPr>
          <w:rFonts w:hint="eastAsia"/>
          <w:sz w:val="28"/>
          <w:szCs w:val="36"/>
        </w:rPr>
        <w:br/>
        <w:t> </w:t>
      </w:r>
    </w:p>
    <w:p w:rsidR="00674DFC" w:rsidRDefault="00674DFC" w:rsidP="00674DF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</w:t>
      </w:r>
      <w:r>
        <w:rPr>
          <w:rFonts w:hint="eastAsia"/>
          <w:sz w:val="28"/>
          <w:szCs w:val="36"/>
        </w:rPr>
        <w:t>国家卫生健康委办公厅</w:t>
      </w:r>
    </w:p>
    <w:p w:rsidR="005438C7" w:rsidRDefault="00674DFC" w:rsidP="00674DFC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</w:t>
      </w:r>
      <w:r>
        <w:rPr>
          <w:rFonts w:hint="eastAsia"/>
          <w:sz w:val="28"/>
          <w:szCs w:val="36"/>
        </w:rPr>
        <w:t>中央编办综合局</w:t>
      </w:r>
      <w:r>
        <w:rPr>
          <w:rFonts w:hint="eastAsia"/>
          <w:sz w:val="28"/>
          <w:szCs w:val="36"/>
        </w:rPr>
        <w:br/>
        <w:t xml:space="preserve">                         </w:t>
      </w:r>
      <w:r>
        <w:rPr>
          <w:rFonts w:hint="eastAsia"/>
          <w:sz w:val="28"/>
          <w:szCs w:val="36"/>
        </w:rPr>
        <w:t>民政部办公厅</w:t>
      </w:r>
      <w:r>
        <w:rPr>
          <w:rFonts w:hint="eastAsia"/>
          <w:sz w:val="28"/>
          <w:szCs w:val="36"/>
        </w:rPr>
        <w:br/>
        <w:t xml:space="preserve">                        </w:t>
      </w:r>
      <w:r>
        <w:rPr>
          <w:rFonts w:hint="eastAsia"/>
          <w:sz w:val="28"/>
          <w:szCs w:val="36"/>
        </w:rPr>
        <w:t>市场监管总局办公厅</w:t>
      </w:r>
      <w:r>
        <w:rPr>
          <w:rFonts w:hint="eastAsia"/>
          <w:sz w:val="28"/>
          <w:szCs w:val="36"/>
        </w:rPr>
        <w:br/>
        <w:t xml:space="preserve">                        2019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19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br/>
      </w:r>
    </w:p>
    <w:p w:rsidR="005438C7" w:rsidRDefault="005438C7">
      <w:pPr>
        <w:rPr>
          <w:sz w:val="28"/>
          <w:szCs w:val="36"/>
        </w:rPr>
      </w:pPr>
    </w:p>
    <w:p w:rsidR="005438C7" w:rsidRDefault="005438C7">
      <w:pPr>
        <w:rPr>
          <w:sz w:val="28"/>
          <w:szCs w:val="36"/>
        </w:rPr>
      </w:pPr>
    </w:p>
    <w:p w:rsidR="005438C7" w:rsidRDefault="005438C7">
      <w:pPr>
        <w:rPr>
          <w:sz w:val="28"/>
          <w:szCs w:val="36"/>
        </w:rPr>
      </w:pPr>
    </w:p>
    <w:p w:rsidR="005438C7" w:rsidRDefault="005438C7">
      <w:pPr>
        <w:rPr>
          <w:sz w:val="28"/>
          <w:szCs w:val="36"/>
        </w:rPr>
      </w:pPr>
    </w:p>
    <w:p w:rsidR="005438C7" w:rsidRPr="00674DFC" w:rsidRDefault="00674DFC">
      <w:pPr>
        <w:jc w:val="center"/>
        <w:rPr>
          <w:sz w:val="36"/>
          <w:szCs w:val="36"/>
        </w:rPr>
      </w:pPr>
      <w:r>
        <w:rPr>
          <w:rFonts w:hint="eastAsia"/>
          <w:sz w:val="28"/>
          <w:szCs w:val="36"/>
        </w:rPr>
        <w:br/>
      </w:r>
      <w:r>
        <w:rPr>
          <w:rFonts w:hint="eastAsia"/>
          <w:sz w:val="28"/>
          <w:szCs w:val="36"/>
        </w:rPr>
        <w:br/>
      </w:r>
      <w:r>
        <w:rPr>
          <w:rFonts w:hint="eastAsia"/>
          <w:sz w:val="28"/>
          <w:szCs w:val="36"/>
        </w:rPr>
        <w:br/>
      </w:r>
      <w:bookmarkStart w:id="0" w:name="_GoBack"/>
      <w:bookmarkEnd w:id="0"/>
      <w:r w:rsidR="001307DF">
        <w:lastRenderedPageBreak/>
        <w:fldChar w:fldCharType="begin"/>
      </w:r>
      <w:r w:rsidR="001307DF">
        <w:instrText xml:space="preserve"> HYPERLINK "https://www.waizi.org.cn/doc/75478.html" \t "https://www.waizi.org.cn/doc/_blank" \o "</w:instrText>
      </w:r>
      <w:r w:rsidR="001307DF">
        <w:instrText>国卫办人口发〔</w:instrText>
      </w:r>
      <w:r w:rsidR="001307DF">
        <w:instrText>2019</w:instrText>
      </w:r>
      <w:r w:rsidR="001307DF">
        <w:instrText>〕</w:instrText>
      </w:r>
      <w:r w:rsidR="001307DF">
        <w:instrText>25</w:instrText>
      </w:r>
      <w:r w:rsidR="001307DF">
        <w:instrText>号《关于印发托育机构登记和备案办法（试行）的通知》</w:instrText>
      </w:r>
      <w:r w:rsidR="001307DF">
        <w:instrText xml:space="preserve">" </w:instrText>
      </w:r>
      <w:r w:rsidR="001307DF">
        <w:fldChar w:fldCharType="separate"/>
      </w:r>
      <w:r w:rsidRPr="00674DFC">
        <w:rPr>
          <w:rFonts w:hint="eastAsia"/>
          <w:sz w:val="36"/>
          <w:szCs w:val="36"/>
        </w:rPr>
        <w:t>托育机构登记和备案办法（试行）</w:t>
      </w:r>
      <w:r w:rsidR="001307DF">
        <w:rPr>
          <w:sz w:val="36"/>
          <w:szCs w:val="36"/>
        </w:rPr>
        <w:fldChar w:fldCharType="end"/>
      </w:r>
    </w:p>
    <w:p w:rsidR="00674DFC" w:rsidRDefault="00674DFC">
      <w:pPr>
        <w:rPr>
          <w:sz w:val="28"/>
          <w:szCs w:val="36"/>
        </w:rPr>
      </w:pPr>
    </w:p>
    <w:p w:rsidR="005438C7" w:rsidRDefault="00674DFC" w:rsidP="00674DFC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第一条  为贯彻落实《</w:t>
      </w:r>
      <w:hyperlink r:id="rId10" w:tgtFrame="https://www.waizi.org.cn/doc/_blank" w:tooltip="国办发〔2019〕15号《国务院办公厅关于促进3岁以下婴幼儿照护服务发展的指导意见》" w:history="1">
        <w:r w:rsidRPr="00674DFC">
          <w:rPr>
            <w:rFonts w:hint="eastAsia"/>
            <w:sz w:val="28"/>
            <w:szCs w:val="36"/>
          </w:rPr>
          <w:t>国务院办公厅关于促进</w:t>
        </w:r>
        <w:r w:rsidRPr="00674DFC">
          <w:rPr>
            <w:rFonts w:hint="eastAsia"/>
            <w:sz w:val="28"/>
            <w:szCs w:val="36"/>
          </w:rPr>
          <w:t>3</w:t>
        </w:r>
        <w:r w:rsidRPr="00674DFC">
          <w:rPr>
            <w:rFonts w:hint="eastAsia"/>
            <w:sz w:val="28"/>
            <w:szCs w:val="36"/>
          </w:rPr>
          <w:t>岁以下婴幼儿照护服务发展的指导意见</w:t>
        </w:r>
      </w:hyperlink>
      <w:r>
        <w:rPr>
          <w:rFonts w:hint="eastAsia"/>
          <w:sz w:val="28"/>
          <w:szCs w:val="36"/>
        </w:rPr>
        <w:t>》（</w:t>
      </w:r>
      <w:hyperlink r:id="rId11" w:tgtFrame="https://www.waizi.org.cn/doc/_blank" w:tooltip="国办发〔2019〕15号《国务院办公厅关于促进3岁以下婴幼儿照护服务发展的指导意见》" w:history="1">
        <w:r w:rsidRPr="00674DFC">
          <w:rPr>
            <w:rFonts w:hint="eastAsia"/>
            <w:sz w:val="28"/>
            <w:szCs w:val="36"/>
          </w:rPr>
          <w:t>国办发〔</w:t>
        </w:r>
        <w:r w:rsidRPr="00674DFC">
          <w:rPr>
            <w:rFonts w:hint="eastAsia"/>
            <w:sz w:val="28"/>
            <w:szCs w:val="36"/>
          </w:rPr>
          <w:t>2019</w:t>
        </w:r>
        <w:r w:rsidRPr="00674DFC">
          <w:rPr>
            <w:rFonts w:hint="eastAsia"/>
            <w:sz w:val="28"/>
            <w:szCs w:val="36"/>
          </w:rPr>
          <w:t>〕</w:t>
        </w:r>
        <w:r w:rsidRPr="00674DFC">
          <w:rPr>
            <w:rFonts w:hint="eastAsia"/>
            <w:sz w:val="28"/>
            <w:szCs w:val="36"/>
          </w:rPr>
          <w:t>15</w:t>
        </w:r>
        <w:r w:rsidRPr="00674DFC">
          <w:rPr>
            <w:rFonts w:hint="eastAsia"/>
            <w:sz w:val="28"/>
            <w:szCs w:val="36"/>
          </w:rPr>
          <w:t>号</w:t>
        </w:r>
      </w:hyperlink>
      <w:r>
        <w:rPr>
          <w:rFonts w:hint="eastAsia"/>
          <w:sz w:val="28"/>
          <w:szCs w:val="36"/>
        </w:rPr>
        <w:t>）精神，规范托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的登记和备案管理，依据《</w:t>
      </w:r>
      <w:hyperlink r:id="rId12" w:tgtFrame="https://www.waizi.org.cn/doc/_blank" w:tooltip="国卫人口发〔2019〕58号《国家卫生健康委关于印发托育机构设置标准（试行）和托育机构管理规范（试行）的通知》" w:history="1">
        <w:r w:rsidRPr="00674DFC">
          <w:rPr>
            <w:rFonts w:hint="eastAsia"/>
            <w:sz w:val="28"/>
            <w:szCs w:val="36"/>
          </w:rPr>
          <w:t>国家卫生健康委关于印发托育机构设置标准（试行）和托育机构管理规范（试行）的通知</w:t>
        </w:r>
      </w:hyperlink>
      <w:r>
        <w:rPr>
          <w:rFonts w:hint="eastAsia"/>
          <w:sz w:val="28"/>
          <w:szCs w:val="36"/>
        </w:rPr>
        <w:t>》（</w:t>
      </w:r>
      <w:hyperlink r:id="rId13" w:tgtFrame="https://www.waizi.org.cn/doc/_blank" w:tooltip="国卫人口发〔2019〕58号《国家卫生健康委关于印发托育机构设置标准（试行）和托育机构管理规范（试行）的通知》" w:history="1">
        <w:r w:rsidRPr="00674DFC">
          <w:rPr>
            <w:rFonts w:hint="eastAsia"/>
            <w:sz w:val="28"/>
            <w:szCs w:val="36"/>
          </w:rPr>
          <w:t>国</w:t>
        </w:r>
        <w:proofErr w:type="gramStart"/>
        <w:r w:rsidRPr="00674DFC">
          <w:rPr>
            <w:rFonts w:hint="eastAsia"/>
            <w:sz w:val="28"/>
            <w:szCs w:val="36"/>
          </w:rPr>
          <w:t>卫人口发</w:t>
        </w:r>
        <w:proofErr w:type="gramEnd"/>
        <w:r w:rsidRPr="00674DFC">
          <w:rPr>
            <w:rFonts w:hint="eastAsia"/>
            <w:sz w:val="28"/>
            <w:szCs w:val="36"/>
          </w:rPr>
          <w:t>〔</w:t>
        </w:r>
        <w:r w:rsidRPr="00674DFC">
          <w:rPr>
            <w:rFonts w:hint="eastAsia"/>
            <w:sz w:val="28"/>
            <w:szCs w:val="36"/>
          </w:rPr>
          <w:t>2019</w:t>
        </w:r>
        <w:r w:rsidRPr="00674DFC">
          <w:rPr>
            <w:rFonts w:hint="eastAsia"/>
            <w:sz w:val="28"/>
            <w:szCs w:val="36"/>
          </w:rPr>
          <w:t>〕</w:t>
        </w:r>
        <w:r w:rsidRPr="00674DFC">
          <w:rPr>
            <w:rFonts w:hint="eastAsia"/>
            <w:sz w:val="28"/>
            <w:szCs w:val="36"/>
          </w:rPr>
          <w:t>58</w:t>
        </w:r>
        <w:r w:rsidRPr="00674DFC">
          <w:rPr>
            <w:rFonts w:hint="eastAsia"/>
            <w:sz w:val="28"/>
            <w:szCs w:val="36"/>
          </w:rPr>
          <w:t>号</w:t>
        </w:r>
      </w:hyperlink>
      <w:r>
        <w:rPr>
          <w:rFonts w:hint="eastAsia"/>
          <w:sz w:val="28"/>
          <w:szCs w:val="36"/>
        </w:rPr>
        <w:t>）及相关规定，制定本办法。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第二条  本办法适用于为</w:t>
      </w: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岁以下婴幼儿提供全日托、半日托、计时托、临时托等服务的托育机构。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第三条  举办托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的，应当按照本办法规定办理登记和备案。</w:t>
      </w:r>
      <w:r>
        <w:rPr>
          <w:rFonts w:hint="eastAsia"/>
          <w:sz w:val="28"/>
          <w:szCs w:val="36"/>
        </w:rPr>
        <w:br/>
      </w:r>
      <w:r>
        <w:rPr>
          <w:rFonts w:hint="eastAsia"/>
          <w:sz w:val="28"/>
          <w:szCs w:val="36"/>
        </w:rPr>
        <w:t>法律、行政法规另有规定的，依照有关规定执行。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第四条 举办事业单位性质的托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的，向县级以上机构编制部门申请审批和登记。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举办社会服务机构性质的托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的，向县级以上民政部门申请注册登记。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举办营利</w:t>
      </w:r>
      <w:proofErr w:type="gramStart"/>
      <w:r>
        <w:rPr>
          <w:rFonts w:hint="eastAsia"/>
          <w:sz w:val="28"/>
          <w:szCs w:val="36"/>
        </w:rPr>
        <w:t>性托育机构</w:t>
      </w:r>
      <w:proofErr w:type="gramEnd"/>
      <w:r>
        <w:rPr>
          <w:rFonts w:hint="eastAsia"/>
          <w:sz w:val="28"/>
          <w:szCs w:val="36"/>
        </w:rPr>
        <w:t>的，向县级以上市场监督管理部门申请注册登记。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第五条  托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申请登记时，应当在业务范围（或经营范围）中</w:t>
      </w:r>
      <w:proofErr w:type="gramStart"/>
      <w:r>
        <w:rPr>
          <w:rFonts w:hint="eastAsia"/>
          <w:sz w:val="28"/>
          <w:szCs w:val="36"/>
        </w:rPr>
        <w:t>明确托育服务</w:t>
      </w:r>
      <w:proofErr w:type="gramEnd"/>
      <w:r>
        <w:rPr>
          <w:rFonts w:hint="eastAsia"/>
          <w:sz w:val="28"/>
          <w:szCs w:val="36"/>
        </w:rPr>
        <w:t>内容。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申请登记的名称中可包含“托育”字样。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第六条  登记机关应当及时将托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登记信息通过共享、交换等方式推送至同级卫生健康部门。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第七条  县级卫生健康部门负责辖区内已登记托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的备案。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第八条  托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应当及时向机构所在地的县级卫生健康部门备案，登录托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备案信息系统，在线填写托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备案书、备案承诺书，并提交以下材料扫描件： 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（一）营业执照或其他法人登记证书；</w:t>
      </w:r>
      <w:r>
        <w:rPr>
          <w:rFonts w:hint="eastAsia"/>
          <w:sz w:val="28"/>
          <w:szCs w:val="36"/>
        </w:rPr>
        <w:br/>
      </w:r>
      <w:r>
        <w:rPr>
          <w:rFonts w:hint="eastAsia"/>
          <w:sz w:val="28"/>
          <w:szCs w:val="36"/>
        </w:rPr>
        <w:lastRenderedPageBreak/>
        <w:t xml:space="preserve">    </w:t>
      </w:r>
      <w:r>
        <w:rPr>
          <w:rFonts w:hint="eastAsia"/>
          <w:sz w:val="28"/>
          <w:szCs w:val="36"/>
        </w:rPr>
        <w:t>（二）托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场地证明；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（三）托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工作人员专业资格证明及健康合格证明；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（四）评价为“合格”的《托幼机构卫生评价报告》；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（五）消防安全检查合格证明；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（六）法律法规规定的其他相关材料。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提供餐饮服务的，应当提交《食品经营许可证》。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第九条  卫生健康部门在收到托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备案材料后，应当在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个工作日内提供备案回执和托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基本条件告知书。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卫生健康部门发现托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备案内容不符合设置标准和管理规范的，应当自接收备案材料之日起</w:t>
      </w: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个工作日内通知备案机构，说明理由并向社会公开。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第十条  托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变更登记、注销登记后，应当及时登录托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备案信息系统向卫生健康部门变更备案信息或报送注销信息。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第十一条 卫生健康、编制、民政、市场监管等部门应当将托</w:t>
      </w:r>
      <w:proofErr w:type="gramStart"/>
      <w:r>
        <w:rPr>
          <w:rFonts w:hint="eastAsia"/>
          <w:sz w:val="28"/>
          <w:szCs w:val="36"/>
        </w:rPr>
        <w:t>育服务</w:t>
      </w:r>
      <w:proofErr w:type="gramEnd"/>
      <w:r>
        <w:rPr>
          <w:rFonts w:hint="eastAsia"/>
          <w:sz w:val="28"/>
          <w:szCs w:val="36"/>
        </w:rPr>
        <w:t>有关政策规定、托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登记和备案要求、托</w:t>
      </w:r>
      <w:proofErr w:type="gramStart"/>
      <w:r>
        <w:rPr>
          <w:rFonts w:hint="eastAsia"/>
          <w:sz w:val="28"/>
          <w:szCs w:val="36"/>
        </w:rPr>
        <w:t>育机构</w:t>
      </w:r>
      <w:proofErr w:type="gramEnd"/>
      <w:r>
        <w:rPr>
          <w:rFonts w:hint="eastAsia"/>
          <w:sz w:val="28"/>
          <w:szCs w:val="36"/>
        </w:rPr>
        <w:t>有关信息在官方网站公开，接受社会查询和监督。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第十二条 省级卫生健康、编制、民政、市场监管部门可结合当地实际情况制定实施细则。</w:t>
      </w:r>
      <w:r>
        <w:rPr>
          <w:rFonts w:hint="eastAsia"/>
          <w:sz w:val="28"/>
          <w:szCs w:val="36"/>
        </w:rPr>
        <w:br/>
        <w:t xml:space="preserve">    </w:t>
      </w:r>
      <w:r>
        <w:rPr>
          <w:rFonts w:hint="eastAsia"/>
          <w:sz w:val="28"/>
          <w:szCs w:val="36"/>
        </w:rPr>
        <w:t>第十三条  本办法自印发之日起施行。</w:t>
      </w:r>
    </w:p>
    <w:p w:rsidR="005438C7" w:rsidRDefault="005438C7">
      <w:pPr>
        <w:rPr>
          <w:sz w:val="28"/>
          <w:szCs w:val="36"/>
        </w:rPr>
      </w:pPr>
    </w:p>
    <w:sectPr w:rsidR="005438C7">
      <w:pgSz w:w="11906" w:h="16838"/>
      <w:pgMar w:top="850" w:right="850" w:bottom="85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A2724"/>
    <w:rsid w:val="001307DF"/>
    <w:rsid w:val="005438C7"/>
    <w:rsid w:val="00674DFC"/>
    <w:rsid w:val="00CB21CB"/>
    <w:rsid w:val="00D03F54"/>
    <w:rsid w:val="235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izi.org.cn/doc/75478.html" TargetMode="External"/><Relationship Id="rId13" Type="http://schemas.openxmlformats.org/officeDocument/2006/relationships/hyperlink" Target="https://www.waizi.org.cn/doc/6992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aizi.org.cn/doc/75478.html" TargetMode="External"/><Relationship Id="rId12" Type="http://schemas.openxmlformats.org/officeDocument/2006/relationships/hyperlink" Target="https://www.waizi.org.cn/doc/6992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izi.org.cn/doc/75478.html" TargetMode="External"/><Relationship Id="rId11" Type="http://schemas.openxmlformats.org/officeDocument/2006/relationships/hyperlink" Target="https://www.waizi.org.cn/doc/6323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aizi.org.cn/doc/6323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izi.org.cn/doc/7547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429</Words>
  <Characters>2448</Characters>
  <Application>Microsoft Office Word</Application>
  <DocSecurity>0</DocSecurity>
  <Lines>20</Lines>
  <Paragraphs>5</Paragraphs>
  <ScaleCrop>false</ScaleCrop>
  <Company>HongYangIT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2022-04-14T06:30:00Z</dcterms:created>
  <dcterms:modified xsi:type="dcterms:W3CDTF">2023-08-03T06:30:00Z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