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2023年度永川区退役军人事务局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对社会公众网络调查满意度测评公告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亲爱的市民朋友们: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为了解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社会公众对本区县军政军民关系、拥政爱民工作是否满意，区退役军人事务局正在面向社会公众开展“2023年度永川区退役军人事务局对社会公众网络满意度测评”工作。本次测评时间从即日起至3月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结束。请扫描测评二维码，进入测评表填答。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感谢您的积极参与!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485140</wp:posOffset>
            </wp:positionV>
            <wp:extent cx="2314575" cy="2315210"/>
            <wp:effectExtent l="0" t="0" r="9525" b="8890"/>
            <wp:wrapTopAndBottom/>
            <wp:docPr id="1" name="图片 1" descr="F:\360MoveData\Users\Administrator\Desktop\qrcode.jpg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360MoveData\Users\Administrator\Desktop\qrcode.jpgqrcode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247"/>
        </w:tabs>
        <w:bidi w:val="0"/>
        <w:ind w:firstLine="2880" w:firstLineChars="900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（测评表二维码）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zdhNjMxNzJmYzNlZDU4NTg5NTFjN2Y0N2YzMTIifQ=="/>
  </w:docVars>
  <w:rsids>
    <w:rsidRoot w:val="71E74E3F"/>
    <w:rsid w:val="3D7529C8"/>
    <w:rsid w:val="4C883DE4"/>
    <w:rsid w:val="67604D59"/>
    <w:rsid w:val="6B0C7159"/>
    <w:rsid w:val="71E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174</Characters>
  <Lines>0</Lines>
  <Paragraphs>0</Paragraphs>
  <TotalTime>43</TotalTime>
  <ScaleCrop>false</ScaleCrop>
  <LinksUpToDate>false</LinksUpToDate>
  <CharactersWithSpaces>174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2023-03-27T01:41:00Z</dcterms:created>
  <dc:creator>Administrator</dc:creator>
  <cp:lastModifiedBy>WPS_1653045831</cp:lastModifiedBy>
  <dcterms:modified xsi:type="dcterms:W3CDTF">2023-03-27T07:22:41Z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652B3582DEFF4D6E8B2B17BCD1D4211B</vt:lpwstr>
  </property>
</Properties>
</file>