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永环发〔20</w:t>
      </w:r>
      <w:r>
        <w:rPr>
          <w:rFonts w:hint="default" w:ascii="Times New Roman" w:hAnsi="Times New Roman" w:eastAsia="方正仿宋_GBK" w:cs="Times New Roman"/>
          <w:b w:val="0"/>
          <w:bCs w:val="0"/>
          <w:color w:val="auto"/>
          <w:sz w:val="32"/>
          <w:szCs w:val="32"/>
          <w:lang w:val="en-US" w:eastAsia="zh-CN"/>
        </w:rPr>
        <w:t>22</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15</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cs="Times New Roman"/>
          <w:b w:val="0"/>
          <w:bCs w:val="0"/>
          <w:color w:val="auto"/>
          <w:szCs w:val="32"/>
        </w:rPr>
      </w:pPr>
    </w:p>
    <w:p>
      <w:pPr>
        <w:keepNext w:val="0"/>
        <w:keepLines w:val="0"/>
        <w:pageBreakBefore w:val="0"/>
        <w:widowControl w:val="0"/>
        <w:kinsoku/>
        <w:overflowPunct/>
        <w:topLinePunct w:val="0"/>
        <w:autoSpaceDE/>
        <w:autoSpaceDN/>
        <w:bidi w:val="0"/>
        <w:adjustRightInd w:val="0"/>
        <w:snapToGrid w:val="0"/>
        <w:spacing w:line="600" w:lineRule="exact"/>
        <w:ind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 w:val="0"/>
          <w:bCs w:val="0"/>
          <w:sz w:val="44"/>
          <w:szCs w:val="44"/>
          <w:lang w:val="en-US" w:eastAsia="zh-CN"/>
        </w:rPr>
        <w:t>重庆市永川区生态环境局</w:t>
      </w:r>
    </w:p>
    <w:p>
      <w:pPr>
        <w:keepNext w:val="0"/>
        <w:keepLines w:val="0"/>
        <w:pageBreakBefore w:val="0"/>
        <w:widowControl w:val="0"/>
        <w:kinsoku/>
        <w:overflowPunct/>
        <w:topLinePunct w:val="0"/>
        <w:autoSpaceDE/>
        <w:autoSpaceDN/>
        <w:bidi w:val="0"/>
        <w:spacing w:line="60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关于同意重庆理文造纸有限公司</w:t>
      </w:r>
      <w:r>
        <w:rPr>
          <w:rFonts w:hint="default" w:ascii="Times New Roman" w:hAnsi="Times New Roman" w:eastAsia="方正小标宋_GBK" w:cs="Times New Roman"/>
          <w:bCs/>
          <w:sz w:val="44"/>
          <w:szCs w:val="44"/>
        </w:rPr>
        <w:t>SCR</w:t>
      </w:r>
      <w:r>
        <w:rPr>
          <w:rFonts w:hint="default" w:ascii="Times New Roman" w:hAnsi="Times New Roman" w:eastAsia="方正小标宋_GBK" w:cs="Times New Roman"/>
          <w:bCs/>
          <w:sz w:val="44"/>
          <w:szCs w:val="44"/>
        </w:rPr>
        <w:t>脱硝</w:t>
      </w:r>
    </w:p>
    <w:p>
      <w:pPr>
        <w:keepNext w:val="0"/>
        <w:keepLines w:val="0"/>
        <w:pageBreakBefore w:val="0"/>
        <w:widowControl w:val="0"/>
        <w:kinsoku/>
        <w:overflowPunct/>
        <w:topLinePunct w:val="0"/>
        <w:autoSpaceDE/>
        <w:autoSpaceDN/>
        <w:bidi w:val="0"/>
        <w:spacing w:line="60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改造项目验收的批复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color w:val="000000"/>
          <w:sz w:val="32"/>
          <w:szCs w:val="32"/>
        </w:rPr>
        <w:t>重庆理文造纸有限公司</w:t>
      </w:r>
      <w:r>
        <w:rPr>
          <w:rFonts w:hint="default" w:ascii="Times New Roman" w:hAnsi="Times New Roman" w:eastAsia="方正仿宋_GBK"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你公司开展的SCR脱硝改造项目相关验收资料收悉，根据大气污染防治资金管理办法有关要求，我局组织专家对SCR脱硝改造项目</w:t>
      </w:r>
      <w:r>
        <w:rPr>
          <w:rFonts w:hint="default" w:ascii="Times New Roman" w:hAnsi="Times New Roman" w:eastAsia="方正仿宋_GBK" w:cs="Times New Roman"/>
          <w:color w:val="000000"/>
          <w:sz w:val="32"/>
          <w:szCs w:val="32"/>
        </w:rPr>
        <w:t>进行了审核。</w:t>
      </w:r>
      <w:r>
        <w:rPr>
          <w:rFonts w:hint="default" w:ascii="Times New Roman" w:hAnsi="Times New Roman" w:eastAsia="方正仿宋_GBK" w:cs="Times New Roman"/>
          <w:bCs/>
          <w:color w:val="000000"/>
          <w:sz w:val="32"/>
          <w:szCs w:val="32"/>
        </w:rPr>
        <w:t>经研究，现批复如下：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一、</w:t>
      </w:r>
      <w:r>
        <w:rPr>
          <w:rFonts w:hint="default" w:ascii="Times New Roman" w:hAnsi="Times New Roman" w:eastAsia="方正仿宋_GBK" w:cs="Times New Roman"/>
          <w:color w:val="000000"/>
          <w:sz w:val="32"/>
          <w:szCs w:val="32"/>
        </w:rPr>
        <w:t>重庆理文造纸有限公司SCR脱硝改造项目</w:t>
      </w:r>
      <w:r>
        <w:rPr>
          <w:rFonts w:hint="default" w:ascii="Times New Roman" w:hAnsi="Times New Roman" w:eastAsia="方正仿宋_GBK" w:cs="Times New Roman"/>
          <w:bCs/>
          <w:color w:val="000000"/>
          <w:sz w:val="32"/>
          <w:szCs w:val="32"/>
        </w:rPr>
        <w:t>是重庆市财政局《关于下达2021年度中央大气污染防治资金预算（第二批）的通知》（渝财环〔2021〕28号）下达的专项补助资金项目，项目实际总投资</w:t>
      </w:r>
      <w:r>
        <w:rPr>
          <w:rFonts w:hint="default" w:ascii="Times New Roman" w:hAnsi="Times New Roman" w:eastAsia="方正仿宋_GBK" w:cs="Times New Roman"/>
          <w:sz w:val="32"/>
          <w:szCs w:val="32"/>
        </w:rPr>
        <w:t>1040</w:t>
      </w:r>
      <w:r>
        <w:rPr>
          <w:rFonts w:hint="default" w:ascii="Times New Roman" w:hAnsi="Times New Roman" w:eastAsia="方正仿宋_GBK" w:cs="Times New Roman"/>
          <w:bCs/>
          <w:color w:val="000000"/>
          <w:sz w:val="32"/>
          <w:szCs w:val="32"/>
        </w:rPr>
        <w:t>万元。项目建设</w:t>
      </w:r>
      <w:r>
        <w:rPr>
          <w:rFonts w:hint="default" w:ascii="Times New Roman" w:hAnsi="Times New Roman" w:eastAsia="方正仿宋_GBK" w:cs="Times New Roman"/>
          <w:color w:val="000000"/>
          <w:sz w:val="32"/>
          <w:szCs w:val="32"/>
        </w:rPr>
        <w:t>内容为：</w:t>
      </w:r>
      <w:r>
        <w:rPr>
          <w:rFonts w:hint="default" w:ascii="Times New Roman" w:hAnsi="Times New Roman" w:eastAsia="方正仿宋_GBK" w:cs="Times New Roman"/>
          <w:sz w:val="32"/>
          <w:szCs w:val="32"/>
        </w:rPr>
        <w:t>拟购置2x280t/h+1x260t/h高温高压CFB锅炉配套的SCR脱硝系统设备，与原有的SNCR脱硝系统协同运行，形成高效节能的SNCR-SCR联合脱硝系统。本次超净排放改造完成后，大大降低污染物年排放量，同时氨逃逸锅炉出口由原来的8mg/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rPr>
        <w:t>降低至3mg/m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rPr>
        <w:t>，预计氨逃逸量减少1.3吨/月，氨水使用量减少10吨/天</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经专家组现场勘察及对你公司提供的项目建设总结报告、相关合同、票据及验收监测报告</w:t>
      </w:r>
      <w:r>
        <w:rPr>
          <w:rFonts w:hint="default" w:ascii="Times New Roman" w:hAnsi="Times New Roman" w:eastAsia="方正仿宋_GBK" w:cs="Times New Roman"/>
          <w:bCs/>
          <w:sz w:val="32"/>
          <w:szCs w:val="32"/>
        </w:rPr>
        <w:t>（报告编号：渝环（监）字</w:t>
      </w:r>
      <w:r>
        <w:rPr>
          <w:rFonts w:hint="default" w:ascii="Times New Roman" w:hAnsi="Times New Roman" w:eastAsia="方正仿宋_GBK" w:cs="Times New Roman"/>
          <w:bCs/>
          <w:color w:val="000000"/>
          <w:sz w:val="32"/>
          <w:szCs w:val="32"/>
        </w:rPr>
        <w:t>〔202</w:t>
      </w:r>
      <w:r>
        <w:rPr>
          <w:rFonts w:hint="default" w:ascii="Times New Roman" w:hAnsi="Times New Roman" w:eastAsia="方正仿宋_GBK" w:cs="Times New Roman"/>
          <w:bCs/>
          <w:color w:val="000000"/>
          <w:sz w:val="32"/>
          <w:szCs w:val="32"/>
          <w:lang w:val="en-US" w:eastAsia="zh-CN"/>
        </w:rPr>
        <w:t>2</w:t>
      </w:r>
      <w:r>
        <w:rPr>
          <w:rFonts w:hint="default" w:ascii="Times New Roman" w:hAnsi="Times New Roman" w:eastAsia="方正仿宋_GBK" w:cs="Times New Roman"/>
          <w:bCs/>
          <w:color w:val="000000"/>
          <w:sz w:val="32"/>
          <w:szCs w:val="32"/>
        </w:rPr>
        <w:t>〕</w:t>
      </w:r>
      <w:r>
        <w:rPr>
          <w:rFonts w:hint="default" w:ascii="Times New Roman" w:hAnsi="Times New Roman" w:eastAsia="方正仿宋_GBK" w:cs="Times New Roman"/>
          <w:bCs/>
          <w:sz w:val="32"/>
          <w:szCs w:val="32"/>
        </w:rPr>
        <w:t>第YS1号）等资料审核，该项目改造完成后烟尘、二氧化硫、氮氧化物排放浓度均满足《煤电机组达到燃机排放水平环保改造示范项目评估监测改工作的通知》（环办</w:t>
      </w:r>
      <w:r>
        <w:rPr>
          <w:rFonts w:hint="default" w:ascii="Times New Roman" w:hAnsi="Times New Roman" w:eastAsia="方正仿宋_GBK" w:cs="Times New Roman"/>
          <w:bCs/>
          <w:color w:val="000000"/>
          <w:sz w:val="32"/>
          <w:szCs w:val="32"/>
        </w:rPr>
        <w:t>〔20</w:t>
      </w:r>
      <w:r>
        <w:rPr>
          <w:rFonts w:hint="default" w:ascii="Times New Roman" w:hAnsi="Times New Roman" w:eastAsia="方正仿宋_GBK" w:cs="Times New Roman"/>
          <w:bCs/>
          <w:color w:val="000000"/>
          <w:sz w:val="32"/>
          <w:szCs w:val="32"/>
          <w:lang w:val="en-US" w:eastAsia="zh-CN"/>
        </w:rPr>
        <w:t>15</w:t>
      </w:r>
      <w:r>
        <w:rPr>
          <w:rFonts w:hint="default" w:ascii="Times New Roman" w:hAnsi="Times New Roman" w:eastAsia="方正仿宋_GBK" w:cs="Times New Roman"/>
          <w:bCs/>
          <w:color w:val="000000"/>
          <w:sz w:val="32"/>
          <w:szCs w:val="32"/>
        </w:rPr>
        <w:t>〕</w:t>
      </w:r>
      <w:r>
        <w:rPr>
          <w:rFonts w:hint="default" w:ascii="Times New Roman" w:hAnsi="Times New Roman" w:eastAsia="方正仿宋_GBK" w:cs="Times New Roman"/>
          <w:bCs/>
          <w:sz w:val="32"/>
          <w:szCs w:val="32"/>
        </w:rPr>
        <w:t>6</w:t>
      </w:r>
      <w:r>
        <w:rPr>
          <w:rFonts w:hint="default" w:ascii="Times New Roman" w:hAnsi="Times New Roman" w:eastAsia="方正仿宋_GBK" w:cs="Times New Roman"/>
          <w:bCs/>
          <w:sz w:val="32"/>
          <w:szCs w:val="32"/>
        </w:rPr>
        <w:t>0</w:t>
      </w:r>
      <w:r>
        <w:rPr>
          <w:rFonts w:hint="default" w:ascii="Times New Roman" w:hAnsi="Times New Roman" w:eastAsia="方正仿宋_GBK" w:cs="Times New Roman"/>
          <w:bCs/>
          <w:sz w:val="32"/>
          <w:szCs w:val="32"/>
        </w:rPr>
        <w:t>号）规定的标准限值要求，氨最大排放浓度为1</w:t>
      </w:r>
      <w:r>
        <w:rPr>
          <w:rFonts w:hint="default" w:ascii="Times New Roman" w:hAnsi="Times New Roman" w:eastAsia="方正仿宋_GBK" w:cs="Times New Roman"/>
          <w:bCs/>
          <w:sz w:val="32"/>
          <w:szCs w:val="32"/>
        </w:rPr>
        <w:t>.39</w:t>
      </w:r>
      <w:r>
        <w:rPr>
          <w:rFonts w:hint="default" w:ascii="Times New Roman" w:hAnsi="Times New Roman" w:eastAsia="方正仿宋_GBK" w:cs="Times New Roman"/>
          <w:bCs/>
          <w:sz w:val="32"/>
          <w:szCs w:val="32"/>
        </w:rPr>
        <w:t>mg/m3，满足资金项目申报要求。专家组审核意见为合格，我局原则同意你公司</w:t>
      </w:r>
      <w:r>
        <w:rPr>
          <w:rFonts w:hint="default" w:ascii="Times New Roman" w:hAnsi="Times New Roman" w:eastAsia="方正仿宋_GBK" w:cs="Times New Roman"/>
          <w:sz w:val="32"/>
          <w:szCs w:val="32"/>
        </w:rPr>
        <w:t>SCR脱硝改造</w:t>
      </w:r>
      <w:r>
        <w:rPr>
          <w:rFonts w:hint="default" w:ascii="Times New Roman" w:hAnsi="Times New Roman" w:eastAsia="方正仿宋_GBK" w:cs="Times New Roman"/>
          <w:bCs/>
          <w:color w:val="000000"/>
          <w:sz w:val="32"/>
          <w:szCs w:val="32"/>
        </w:rPr>
        <w:t>项目通过环保验收。</w:t>
      </w:r>
    </w:p>
    <w:p>
      <w:pPr>
        <w:keepNext w:val="0"/>
        <w:keepLines w:val="0"/>
        <w:pageBreakBefore w:val="0"/>
        <w:widowControl w:val="0"/>
        <w:kinsoku/>
        <w:wordWrap/>
        <w:overflowPunct/>
        <w:topLinePunct w:val="0"/>
        <w:autoSpaceDE/>
        <w:autoSpaceDN/>
        <w:bidi w:val="0"/>
        <w:adjustRightInd w:val="0"/>
        <w:snapToGrid w:val="0"/>
        <w:spacing w:line="55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sz w:val="32"/>
          <w:szCs w:val="32"/>
        </w:rPr>
        <w:t>二、</w:t>
      </w:r>
      <w:r>
        <w:rPr>
          <w:rFonts w:hint="default" w:ascii="Times New Roman" w:hAnsi="Times New Roman" w:eastAsia="方正仿宋_GBK" w:cs="Times New Roman"/>
          <w:bCs/>
          <w:color w:val="000000"/>
          <w:spacing w:val="-4"/>
          <w:sz w:val="32"/>
          <w:szCs w:val="32"/>
        </w:rPr>
        <w:t>你公司应落实环境保护主体责任，进一步建立健全环境管理规章制度，强化日常管理和维护，做好设施运行记录确保污染治理设施正常运行并做到污染物稳定达标排放。</w:t>
      </w:r>
    </w:p>
    <w:p>
      <w:pPr>
        <w:keepNext w:val="0"/>
        <w:keepLines w:val="0"/>
        <w:pageBreakBefore w:val="0"/>
        <w:widowControl w:val="0"/>
        <w:kinsoku/>
        <w:overflowPunct/>
        <w:topLinePunct w:val="0"/>
        <w:autoSpaceDE/>
        <w:autoSpaceDN/>
        <w:bidi w:val="0"/>
        <w:adjustRightInd w:val="0"/>
        <w:snapToGrid w:val="0"/>
        <w:spacing w:line="550" w:lineRule="exact"/>
        <w:ind w:left="0" w:leftChars="0" w:right="0" w:rightChars="0"/>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overflowPunct/>
        <w:topLinePunct w:val="0"/>
        <w:autoSpaceDE/>
        <w:autoSpaceDN/>
        <w:bidi w:val="0"/>
        <w:spacing w:before="0" w:after="0" w:line="550" w:lineRule="exact"/>
        <w:ind w:left="0" w:leftChars="0" w:right="0" w:rightChars="0"/>
        <w:textAlignment w:val="auto"/>
        <w:rPr>
          <w:rFonts w:hint="default" w:ascii="Times New Roman" w:hAnsi="Times New Roman" w:cs="Times New Roman"/>
        </w:rPr>
      </w:pPr>
      <w:bookmarkStart w:id="0" w:name="_GoBack"/>
      <w:bookmarkEnd w:id="0"/>
    </w:p>
    <w:p>
      <w:pPr>
        <w:keepNext w:val="0"/>
        <w:keepLines w:val="0"/>
        <w:pageBreakBefore w:val="0"/>
        <w:widowControl w:val="0"/>
        <w:kinsoku/>
        <w:wordWrap w:val="0"/>
        <w:overflowPunct/>
        <w:topLinePunct w:val="0"/>
        <w:autoSpaceDE/>
        <w:autoSpaceDN/>
        <w:bidi w:val="0"/>
        <w:adjustRightInd w:val="0"/>
        <w:snapToGrid w:val="0"/>
        <w:spacing w:line="550" w:lineRule="exact"/>
        <w:ind w:left="0" w:leftChars="0" w:right="0" w:right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重庆市永川区生态环境局</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50" w:lineRule="exact"/>
        <w:ind w:left="0" w:leftChars="0" w:right="0" w:right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val="0"/>
        <w:snapToGrid w:val="0"/>
        <w:spacing w:line="550" w:lineRule="exact"/>
        <w:ind w:left="0" w:leftChars="0" w:right="0" w:righ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主动公开</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0" w:firstLineChars="0"/>
        <w:jc w:val="both"/>
        <w:textAlignment w:val="auto"/>
        <w:outlineLvl w:val="9"/>
        <w:rPr>
          <w:rFonts w:hint="default" w:ascii="Times New Roman" w:hAnsi="Times New Roman" w:cs="Times New Roman"/>
          <w:sz w:val="28"/>
          <w:szCs w:val="28"/>
        </w:rPr>
      </w:pPr>
      <w:r>
        <w:rPr>
          <w:rFonts w:hint="default" w:ascii="Times New Roman" w:hAnsi="Times New Roman" w:eastAsia="方正仿宋_GBK" w:cs="Times New Roman"/>
          <w:b w:val="0"/>
          <w:bCs w:val="0"/>
          <w:color w:val="auto"/>
          <w:sz w:val="28"/>
          <w:szCs w:val="28"/>
        </w:rPr>
        <w:pict>
          <v:line id="直线 3" o:spid="_x0000_s2050" o:spt="20" style="position:absolute;left:0pt;margin-left:0.1pt;margin-top:33.6pt;height:0.05pt;width:440.45pt;z-index:251659264;mso-width-relative:page;mso-height-relative:page;" filled="f" stroked="t" coordsize="21600,21600">
            <v:path arrowok="t"/>
            <v:fill on="f" focussize="0,0"/>
            <v:stroke/>
            <v:imagedata o:title=""/>
            <o:lock v:ext="edit" grouping="f" rotation="f" text="f" aspectratio="f"/>
          </v:line>
        </w:pict>
      </w:r>
      <w:r>
        <w:rPr>
          <w:rFonts w:hint="default" w:ascii="Times New Roman" w:hAnsi="Times New Roman" w:eastAsia="方正仿宋_GBK" w:cs="Times New Roman"/>
          <w:b w:val="0"/>
          <w:bCs w:val="0"/>
          <w:color w:val="auto"/>
          <w:sz w:val="28"/>
          <w:szCs w:val="28"/>
        </w:rPr>
        <w:pict>
          <v:line id="_x0000_s2051" o:spid="_x0000_s2051" o:spt="20" style="position:absolute;left:0pt;margin-left:0.85pt;margin-top:4.6pt;height:0.05pt;width:441.85pt;z-index:251660288;mso-width-relative:page;mso-height-relative:page;" filled="f" stroked="t" coordsize="21600,21600">
            <v:path arrowok="t"/>
            <v:fill on="f" focussize="0,0"/>
            <v:stroke/>
            <v:imagedata o:title=""/>
            <o:lock v:ext="edit" grouping="f" rotation="f" text="f" aspectratio="f"/>
          </v:line>
        </w:pict>
      </w:r>
      <w:r>
        <w:rPr>
          <w:rFonts w:hint="default" w:ascii="Times New Roman" w:hAnsi="Times New Roman" w:eastAsia="方正仿宋_GBK" w:cs="Times New Roman"/>
          <w:b w:val="0"/>
          <w:bCs w:val="0"/>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rPr>
        <w:t>重庆市永川区</w:t>
      </w:r>
      <w:r>
        <w:rPr>
          <w:rFonts w:hint="default" w:ascii="Times New Roman" w:hAnsi="Times New Roman" w:eastAsia="方正仿宋_GBK" w:cs="Times New Roman"/>
          <w:b w:val="0"/>
          <w:bCs w:val="0"/>
          <w:color w:val="auto"/>
          <w:sz w:val="28"/>
          <w:szCs w:val="28"/>
          <w:lang w:eastAsia="zh-CN"/>
        </w:rPr>
        <w:t>生态环境</w:t>
      </w:r>
      <w:r>
        <w:rPr>
          <w:rFonts w:hint="default" w:ascii="Times New Roman" w:hAnsi="Times New Roman" w:eastAsia="方正仿宋_GBK" w:cs="Times New Roman"/>
          <w:b w:val="0"/>
          <w:bCs w:val="0"/>
          <w:color w:val="auto"/>
          <w:sz w:val="28"/>
          <w:szCs w:val="28"/>
        </w:rPr>
        <w:t xml:space="preserve">局办公室   </w:t>
      </w:r>
      <w:r>
        <w:rPr>
          <w:rFonts w:hint="default" w:ascii="Times New Roman" w:hAnsi="Times New Roman" w:eastAsia="方正仿宋_GBK" w:cs="Times New Roman"/>
          <w:b w:val="0"/>
          <w:bCs w:val="0"/>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rPr>
        <w:t xml:space="preserve">   </w:t>
      </w:r>
      <w:r>
        <w:rPr>
          <w:rFonts w:hint="default" w:ascii="Times New Roman" w:hAnsi="Times New Roman" w:eastAsia="方正仿宋_GBK" w:cs="Times New Roman"/>
          <w:b w:val="0"/>
          <w:bCs w:val="0"/>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rPr>
        <w:t>20</w:t>
      </w:r>
      <w:r>
        <w:rPr>
          <w:rFonts w:hint="default" w:ascii="Times New Roman" w:hAnsi="Times New Roman" w:eastAsia="方正仿宋_GBK" w:cs="Times New Roman"/>
          <w:b w:val="0"/>
          <w:bCs w:val="0"/>
          <w:color w:val="auto"/>
          <w:sz w:val="28"/>
          <w:szCs w:val="28"/>
          <w:lang w:val="en-US" w:eastAsia="zh-CN"/>
        </w:rPr>
        <w:t>22</w:t>
      </w:r>
      <w:r>
        <w:rPr>
          <w:rFonts w:hint="default" w:ascii="Times New Roman" w:hAnsi="Times New Roman" w:eastAsia="方正仿宋_GBK" w:cs="Times New Roman"/>
          <w:b w:val="0"/>
          <w:bCs w:val="0"/>
          <w:color w:val="auto"/>
          <w:sz w:val="28"/>
          <w:szCs w:val="28"/>
        </w:rPr>
        <w:t>年</w:t>
      </w:r>
      <w:r>
        <w:rPr>
          <w:rFonts w:hint="default" w:ascii="Times New Roman" w:hAnsi="Times New Roman" w:eastAsia="方正仿宋_GBK" w:cs="Times New Roman"/>
          <w:b w:val="0"/>
          <w:bCs w:val="0"/>
          <w:color w:val="auto"/>
          <w:sz w:val="28"/>
          <w:szCs w:val="28"/>
          <w:lang w:val="en-US" w:eastAsia="zh-CN"/>
        </w:rPr>
        <w:t>1</w:t>
      </w:r>
      <w:r>
        <w:rPr>
          <w:rFonts w:hint="default" w:ascii="Times New Roman" w:hAnsi="Times New Roman" w:eastAsia="方正仿宋_GBK" w:cs="Times New Roman"/>
          <w:b w:val="0"/>
          <w:bCs w:val="0"/>
          <w:color w:val="auto"/>
          <w:sz w:val="28"/>
          <w:szCs w:val="28"/>
          <w:lang w:val="en-US" w:eastAsia="zh-CN"/>
        </w:rPr>
        <w:t>2</w:t>
      </w:r>
      <w:r>
        <w:rPr>
          <w:rFonts w:hint="default" w:ascii="Times New Roman" w:hAnsi="Times New Roman" w:eastAsia="方正仿宋_GBK" w:cs="Times New Roman"/>
          <w:b w:val="0"/>
          <w:bCs w:val="0"/>
          <w:color w:val="auto"/>
          <w:sz w:val="28"/>
          <w:szCs w:val="28"/>
          <w:lang w:val="en-US" w:eastAsia="zh-CN"/>
        </w:rPr>
        <w:t>月</w:t>
      </w:r>
      <w:r>
        <w:rPr>
          <w:rFonts w:hint="default" w:ascii="Times New Roman" w:hAnsi="Times New Roman" w:eastAsia="方正仿宋_GBK" w:cs="Times New Roman"/>
          <w:b w:val="0"/>
          <w:bCs w:val="0"/>
          <w:color w:val="auto"/>
          <w:sz w:val="28"/>
          <w:szCs w:val="28"/>
          <w:lang w:val="en-US" w:eastAsia="zh-CN"/>
        </w:rPr>
        <w:t>2</w:t>
      </w:r>
      <w:r>
        <w:rPr>
          <w:rFonts w:hint="default" w:ascii="Times New Roman" w:hAnsi="Times New Roman" w:eastAsia="方正仿宋_GBK" w:cs="Times New Roman"/>
          <w:b w:val="0"/>
          <w:bCs w:val="0"/>
          <w:color w:val="auto"/>
          <w:sz w:val="28"/>
          <w:szCs w:val="28"/>
        </w:rPr>
        <w:t>日印发</w:t>
      </w:r>
      <w:r>
        <w:rPr>
          <w:rFonts w:hint="default" w:ascii="Times New Roman" w:hAnsi="Times New Roman" w:eastAsia="方正仿宋_GBK" w:cs="Times New Roman"/>
          <w:b w:val="0"/>
          <w:bCs w:val="0"/>
          <w:color w:val="auto"/>
          <w:sz w:val="28"/>
          <w:szCs w:val="28"/>
          <w:lang w:val="en-US" w:eastAsia="zh-CN"/>
        </w:rPr>
        <w:t xml:space="preserve">  </w:t>
      </w:r>
    </w:p>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moder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 o:spid="_x0000_s3076" o:spt="202" type="#_x0000_t202" style="position:absolute;left:0pt;margin-top:0pt;height:12.8pt;width:16.5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">
          <v:path/>
          <v:fill on="f" focussize="0,0"/>
          <v:stroke on="f" weight="0.5pt" joinstyle="miter"/>
          <v:imagedata o:title=""/>
          <o:lock v:ext="edit" aspectratio="f"/>
          <v:textbox inset="0mm,0mm,0mm,0mm" style="mso-fit-shape-to-text:t;">
            <w:txbxContent>
              <w:p>
                <w:pPr>
                  <w:snapToGrid w:val="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fldChar w:fldCharType="begin"/>
                </w:r>
                <w:r>
                  <w:rPr>
                    <w:rFonts w:hint="eastAsia" w:ascii="方正楷体_GBK" w:hAnsi="方正楷体_GBK" w:eastAsia="方正楷体_GBK" w:cs="方正楷体_GBK"/>
                    <w:sz w:val="30"/>
                    <w:szCs w:val="30"/>
                  </w:rPr>
                  <w:instrText xml:space="preserve"> PAGE  \* MERGEFORMAT </w:instrText>
                </w:r>
                <w:r>
                  <w:rPr>
                    <w:rFonts w:hint="eastAsia" w:ascii="方正楷体_GBK" w:hAnsi="方正楷体_GBK" w:eastAsia="方正楷体_GBK" w:cs="方正楷体_GBK"/>
                    <w:sz w:val="30"/>
                    <w:szCs w:val="30"/>
                  </w:rPr>
                  <w:fldChar w:fldCharType="separate"/>
                </w:r>
                <w:r>
                  <w:rPr>
                    <w:rFonts w:hint="eastAsia" w:ascii="方正楷体_GBK" w:hAnsi="方正楷体_GBK" w:eastAsia="方正楷体_GBK" w:cs="方正楷体_GBK"/>
                    <w:sz w:val="30"/>
                    <w:szCs w:val="30"/>
                  </w:rPr>
                  <w:t>12</w:t>
                </w:r>
                <w:r>
                  <w:rPr>
                    <w:rFonts w:hint="eastAsia" w:ascii="方正楷体_GBK" w:hAnsi="方正楷体_GBK" w:eastAsia="方正楷体_GBK" w:cs="方正楷体_GBK"/>
                    <w:sz w:val="30"/>
                    <w:szCs w:val="30"/>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hyphenationZone w:val="360"/>
  <w:drawingGridHorizontalSpacing w:val="105"/>
  <w:drawingGridVerticalSpacing w:val="17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3.169.99.100:80/seeyon/officeservlet"/>
  </w:docVars>
  <w:rsids>
    <w:rsidRoot w:val="00172A27"/>
    <w:rsid w:val="00022CBE"/>
    <w:rsid w:val="00082BC5"/>
    <w:rsid w:val="000A1FD6"/>
    <w:rsid w:val="000D17F2"/>
    <w:rsid w:val="000E6F23"/>
    <w:rsid w:val="000F2ECA"/>
    <w:rsid w:val="00103A5F"/>
    <w:rsid w:val="00142E69"/>
    <w:rsid w:val="001523EE"/>
    <w:rsid w:val="00172A27"/>
    <w:rsid w:val="001936FE"/>
    <w:rsid w:val="001B5A63"/>
    <w:rsid w:val="001C193F"/>
    <w:rsid w:val="001C6453"/>
    <w:rsid w:val="001E4D36"/>
    <w:rsid w:val="001F412E"/>
    <w:rsid w:val="001F6BAD"/>
    <w:rsid w:val="00200046"/>
    <w:rsid w:val="00215132"/>
    <w:rsid w:val="002247B9"/>
    <w:rsid w:val="002462C4"/>
    <w:rsid w:val="00262178"/>
    <w:rsid w:val="002644D8"/>
    <w:rsid w:val="00286878"/>
    <w:rsid w:val="002A2F4B"/>
    <w:rsid w:val="002A6D6B"/>
    <w:rsid w:val="002C10B5"/>
    <w:rsid w:val="002E60B0"/>
    <w:rsid w:val="002E6344"/>
    <w:rsid w:val="003034DD"/>
    <w:rsid w:val="003335B8"/>
    <w:rsid w:val="00334016"/>
    <w:rsid w:val="00336856"/>
    <w:rsid w:val="003740DF"/>
    <w:rsid w:val="003B64E6"/>
    <w:rsid w:val="003D33D0"/>
    <w:rsid w:val="003D402D"/>
    <w:rsid w:val="003D6BE4"/>
    <w:rsid w:val="00406B9D"/>
    <w:rsid w:val="00415B31"/>
    <w:rsid w:val="00463DDE"/>
    <w:rsid w:val="004764E8"/>
    <w:rsid w:val="004B0C7F"/>
    <w:rsid w:val="004C5D3C"/>
    <w:rsid w:val="004D26D2"/>
    <w:rsid w:val="00511DAF"/>
    <w:rsid w:val="00544B42"/>
    <w:rsid w:val="00573864"/>
    <w:rsid w:val="0057587C"/>
    <w:rsid w:val="005955B5"/>
    <w:rsid w:val="005A5AEF"/>
    <w:rsid w:val="005B164D"/>
    <w:rsid w:val="005F017B"/>
    <w:rsid w:val="006011F1"/>
    <w:rsid w:val="006316A0"/>
    <w:rsid w:val="0063573E"/>
    <w:rsid w:val="00660FD5"/>
    <w:rsid w:val="00670247"/>
    <w:rsid w:val="00684A4C"/>
    <w:rsid w:val="00690D58"/>
    <w:rsid w:val="006B0982"/>
    <w:rsid w:val="006C77FE"/>
    <w:rsid w:val="006D0CE7"/>
    <w:rsid w:val="007019C4"/>
    <w:rsid w:val="00703FE5"/>
    <w:rsid w:val="007543C3"/>
    <w:rsid w:val="00781C8A"/>
    <w:rsid w:val="007B07C3"/>
    <w:rsid w:val="007F0AF8"/>
    <w:rsid w:val="007F1351"/>
    <w:rsid w:val="008144E9"/>
    <w:rsid w:val="00814F9B"/>
    <w:rsid w:val="00825EEC"/>
    <w:rsid w:val="00827D7F"/>
    <w:rsid w:val="00837CED"/>
    <w:rsid w:val="00843248"/>
    <w:rsid w:val="00866CE9"/>
    <w:rsid w:val="008810AD"/>
    <w:rsid w:val="0089076F"/>
    <w:rsid w:val="008A27D5"/>
    <w:rsid w:val="008D1691"/>
    <w:rsid w:val="008D4E89"/>
    <w:rsid w:val="008D5C30"/>
    <w:rsid w:val="008D77D1"/>
    <w:rsid w:val="008E161D"/>
    <w:rsid w:val="008E3B67"/>
    <w:rsid w:val="008F2DAB"/>
    <w:rsid w:val="009345F2"/>
    <w:rsid w:val="009351FC"/>
    <w:rsid w:val="009644CC"/>
    <w:rsid w:val="00973639"/>
    <w:rsid w:val="00975FAC"/>
    <w:rsid w:val="009B7E41"/>
    <w:rsid w:val="009C33A4"/>
    <w:rsid w:val="00A0584E"/>
    <w:rsid w:val="00A14506"/>
    <w:rsid w:val="00A2722B"/>
    <w:rsid w:val="00A471C9"/>
    <w:rsid w:val="00A63B7B"/>
    <w:rsid w:val="00A94DA4"/>
    <w:rsid w:val="00AB3285"/>
    <w:rsid w:val="00AF2F75"/>
    <w:rsid w:val="00AF706F"/>
    <w:rsid w:val="00AF7F23"/>
    <w:rsid w:val="00B20517"/>
    <w:rsid w:val="00B21F08"/>
    <w:rsid w:val="00B43F16"/>
    <w:rsid w:val="00B47AE7"/>
    <w:rsid w:val="00B65161"/>
    <w:rsid w:val="00BC23FB"/>
    <w:rsid w:val="00BC785B"/>
    <w:rsid w:val="00BC7950"/>
    <w:rsid w:val="00BD0D71"/>
    <w:rsid w:val="00BE4209"/>
    <w:rsid w:val="00C1553F"/>
    <w:rsid w:val="00C326A9"/>
    <w:rsid w:val="00C35CB6"/>
    <w:rsid w:val="00C46DE1"/>
    <w:rsid w:val="00C60880"/>
    <w:rsid w:val="00C64AC9"/>
    <w:rsid w:val="00C87235"/>
    <w:rsid w:val="00CB2C0D"/>
    <w:rsid w:val="00CC1E1D"/>
    <w:rsid w:val="00CC2647"/>
    <w:rsid w:val="00CC6D53"/>
    <w:rsid w:val="00CE2380"/>
    <w:rsid w:val="00D504A4"/>
    <w:rsid w:val="00D576C9"/>
    <w:rsid w:val="00D73527"/>
    <w:rsid w:val="00D743BB"/>
    <w:rsid w:val="00DD2228"/>
    <w:rsid w:val="00DD366C"/>
    <w:rsid w:val="00DD517D"/>
    <w:rsid w:val="00DE00A8"/>
    <w:rsid w:val="00E414EA"/>
    <w:rsid w:val="00E4216F"/>
    <w:rsid w:val="00E57F81"/>
    <w:rsid w:val="00E83528"/>
    <w:rsid w:val="00E83AAF"/>
    <w:rsid w:val="00EA567B"/>
    <w:rsid w:val="00EB3502"/>
    <w:rsid w:val="00EC7C30"/>
    <w:rsid w:val="00ED4DC8"/>
    <w:rsid w:val="00F3619E"/>
    <w:rsid w:val="00F37354"/>
    <w:rsid w:val="00F451E9"/>
    <w:rsid w:val="00F512A4"/>
    <w:rsid w:val="00F74A9B"/>
    <w:rsid w:val="00FA7E31"/>
    <w:rsid w:val="00FD64E9"/>
    <w:rsid w:val="039C1B86"/>
    <w:rsid w:val="04CA0C7B"/>
    <w:rsid w:val="051B19F1"/>
    <w:rsid w:val="06330321"/>
    <w:rsid w:val="0C0D4016"/>
    <w:rsid w:val="0C4D32B6"/>
    <w:rsid w:val="0CB457F2"/>
    <w:rsid w:val="0D5C1629"/>
    <w:rsid w:val="11964F0F"/>
    <w:rsid w:val="137444F0"/>
    <w:rsid w:val="137F1E99"/>
    <w:rsid w:val="148F609F"/>
    <w:rsid w:val="16F3259E"/>
    <w:rsid w:val="19564FD5"/>
    <w:rsid w:val="19E31A67"/>
    <w:rsid w:val="19EC7B7D"/>
    <w:rsid w:val="1DF15594"/>
    <w:rsid w:val="1E3671B3"/>
    <w:rsid w:val="209C497B"/>
    <w:rsid w:val="2186425A"/>
    <w:rsid w:val="22487095"/>
    <w:rsid w:val="23BF75AF"/>
    <w:rsid w:val="240D4D3E"/>
    <w:rsid w:val="25AE3553"/>
    <w:rsid w:val="2917530A"/>
    <w:rsid w:val="2A7D4271"/>
    <w:rsid w:val="2BF5427F"/>
    <w:rsid w:val="2DCB37DD"/>
    <w:rsid w:val="2E5B463C"/>
    <w:rsid w:val="2E90129B"/>
    <w:rsid w:val="308B522A"/>
    <w:rsid w:val="32787315"/>
    <w:rsid w:val="33D15F74"/>
    <w:rsid w:val="33DC7EE0"/>
    <w:rsid w:val="370B7BFE"/>
    <w:rsid w:val="37C85956"/>
    <w:rsid w:val="39A75C86"/>
    <w:rsid w:val="3B2207BC"/>
    <w:rsid w:val="3FF948DF"/>
    <w:rsid w:val="43D51CFB"/>
    <w:rsid w:val="452B69D2"/>
    <w:rsid w:val="45AC2BBC"/>
    <w:rsid w:val="46EC09F0"/>
    <w:rsid w:val="4BBD51BB"/>
    <w:rsid w:val="4CEC227B"/>
    <w:rsid w:val="4DC84049"/>
    <w:rsid w:val="53845F3B"/>
    <w:rsid w:val="5657629C"/>
    <w:rsid w:val="570F6010"/>
    <w:rsid w:val="57841687"/>
    <w:rsid w:val="5C793D93"/>
    <w:rsid w:val="5DBF6A45"/>
    <w:rsid w:val="5DC96988"/>
    <w:rsid w:val="5EB94C8B"/>
    <w:rsid w:val="5F2F1329"/>
    <w:rsid w:val="5F7058B6"/>
    <w:rsid w:val="5F8B6B70"/>
    <w:rsid w:val="61DB603B"/>
    <w:rsid w:val="627C13BB"/>
    <w:rsid w:val="647C2C5B"/>
    <w:rsid w:val="66186D0F"/>
    <w:rsid w:val="6837373C"/>
    <w:rsid w:val="68390650"/>
    <w:rsid w:val="694C28C1"/>
    <w:rsid w:val="6A2138EB"/>
    <w:rsid w:val="6B5507D4"/>
    <w:rsid w:val="6DBD0A5E"/>
    <w:rsid w:val="6E8C2B79"/>
    <w:rsid w:val="70E14B58"/>
    <w:rsid w:val="70FD7127"/>
    <w:rsid w:val="76640994"/>
    <w:rsid w:val="7A460A53"/>
    <w:rsid w:val="7BF9196D"/>
    <w:rsid w:val="7EA9354D"/>
    <w:rsid w:val="7FE857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qFormat/>
    <w:uiPriority w:val="0"/>
    <w:pPr>
      <w:keepNext/>
      <w:keepLines/>
      <w:spacing w:line="600" w:lineRule="exact"/>
      <w:outlineLvl w:val="0"/>
    </w:pPr>
    <w:rPr>
      <w:rFonts w:ascii="方正小标宋_GBK" w:hAnsi="方正小标宋_GBK" w:eastAsia="方正小标宋_GBK" w:cs="方正小标宋_GBK"/>
      <w:b w:val="0"/>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b/>
      <w:bCs/>
      <w:sz w:val="32"/>
      <w:szCs w:val="32"/>
    </w:rPr>
  </w:style>
  <w:style w:type="paragraph" w:styleId="5">
    <w:name w:val="heading 4"/>
    <w:basedOn w:val="1"/>
    <w:next w:val="1"/>
    <w:unhideWhenUsed/>
    <w:qFormat/>
    <w:uiPriority w:val="0"/>
    <w:pPr>
      <w:spacing w:before="280" w:after="290" w:line="376" w:lineRule="auto"/>
      <w:outlineLvl w:val="3"/>
    </w:pPr>
    <w:rPr>
      <w:sz w:val="28"/>
      <w:szCs w:val="28"/>
    </w:rPr>
  </w:style>
  <w:style w:type="character" w:default="1" w:styleId="14">
    <w:name w:val="Default Paragraph Font"/>
    <w:unhideWhenUsed/>
    <w:qFormat/>
    <w:uiPriority w:val="1"/>
  </w:style>
  <w:style w:type="table" w:default="1" w:styleId="12">
    <w:name w:val="Normal Table"/>
    <w:unhideWhenUsed/>
    <w:uiPriority w:val="99"/>
    <w:tblPr>
      <w:tblCellMar>
        <w:top w:w="0" w:type="dxa"/>
        <w:left w:w="108" w:type="dxa"/>
        <w:bottom w:w="0" w:type="dxa"/>
        <w:right w:w="108" w:type="dxa"/>
      </w:tblCellMar>
    </w:tblPr>
  </w:style>
  <w:style w:type="paragraph" w:styleId="3">
    <w:name w:val="Title"/>
    <w:basedOn w:val="1"/>
    <w:qFormat/>
    <w:uiPriority w:val="0"/>
    <w:pPr>
      <w:jc w:val="center"/>
      <w:outlineLvl w:val="0"/>
    </w:pPr>
    <w:rPr>
      <w:rFonts w:ascii="Arial" w:hAnsi="Arial"/>
      <w:b/>
      <w:sz w:val="32"/>
    </w:rPr>
  </w:style>
  <w:style w:type="paragraph" w:styleId="6">
    <w:name w:val="table of authorities"/>
    <w:basedOn w:val="1"/>
    <w:next w:val="1"/>
    <w:qFormat/>
    <w:uiPriority w:val="99"/>
    <w:pPr>
      <w:ind w:left="420" w:leftChars="200"/>
    </w:pPr>
    <w:rPr>
      <w:rFonts w:ascii="Calibri" w:hAnsi="Calibri" w:eastAsia="宋体" w:cs="Times New Roman"/>
    </w:rPr>
  </w:style>
  <w:style w:type="paragraph" w:styleId="7">
    <w:name w:val="Body Text"/>
    <w:basedOn w:val="1"/>
    <w:next w:val="1"/>
    <w:link w:val="15"/>
    <w:qFormat/>
    <w:uiPriority w:val="0"/>
  </w:style>
  <w:style w:type="paragraph" w:styleId="8">
    <w:name w:val="Balloon Text"/>
    <w:basedOn w:val="1"/>
    <w:link w:val="16"/>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正文文本 Char"/>
    <w:basedOn w:val="14"/>
    <w:link w:val="7"/>
    <w:qFormat/>
    <w:uiPriority w:val="0"/>
    <w:rPr>
      <w:rFonts w:ascii="Calibri" w:hAnsi="Calibri" w:eastAsia="宋体" w:cs="Times New Roman"/>
      <w:kern w:val="2"/>
      <w:sz w:val="21"/>
      <w:szCs w:val="24"/>
    </w:rPr>
  </w:style>
  <w:style w:type="character" w:customStyle="1" w:styleId="16">
    <w:name w:val="批注框文本 Char"/>
    <w:basedOn w:val="14"/>
    <w:link w:val="8"/>
    <w:qFormat/>
    <w:uiPriority w:val="0"/>
    <w:rPr>
      <w:rFonts w:ascii="Calibri" w:hAnsi="Calibri" w:eastAsia="宋体" w:cs="Times New Roman"/>
      <w:kern w:val="2"/>
      <w:sz w:val="18"/>
      <w:szCs w:val="18"/>
    </w:rPr>
  </w:style>
  <w:style w:type="character" w:customStyle="1" w:styleId="17">
    <w:name w:val="页眉 Char"/>
    <w:basedOn w:val="14"/>
    <w:link w:val="10"/>
    <w:qFormat/>
    <w:uiPriority w:val="0"/>
    <w:rPr>
      <w:rFonts w:ascii="Calibri" w:hAnsi="Calibri" w:eastAsia="宋体" w:cs="Times New Roman"/>
      <w:kern w:val="2"/>
      <w:sz w:val="18"/>
      <w:szCs w:val="24"/>
    </w:rPr>
  </w:style>
  <w:style w:type="character" w:customStyle="1" w:styleId="18">
    <w:name w:val="font01"/>
    <w:basedOn w:val="14"/>
    <w:qFormat/>
    <w:uiPriority w:val="0"/>
    <w:rPr>
      <w:rFonts w:hint="eastAsia" w:ascii="方正仿宋_GBK" w:hAnsi="方正仿宋_GBK" w:eastAsia="方正仿宋_GBK" w:cs="方正仿宋_GBK"/>
      <w:color w:val="FF0000"/>
      <w:sz w:val="22"/>
      <w:szCs w:val="22"/>
      <w:u w:val="none"/>
    </w:rPr>
  </w:style>
  <w:style w:type="character" w:customStyle="1" w:styleId="19">
    <w:name w:val="font11"/>
    <w:basedOn w:val="14"/>
    <w:qFormat/>
    <w:uiPriority w:val="0"/>
    <w:rPr>
      <w:rFonts w:hint="eastAsia" w:ascii="方正仿宋_GBK" w:hAnsi="方正仿宋_GBK" w:eastAsia="方正仿宋_GBK" w:cs="方正仿宋_GBK"/>
      <w:color w:val="000000"/>
      <w:sz w:val="22"/>
      <w:szCs w:val="22"/>
      <w:u w:val="none"/>
    </w:rPr>
  </w:style>
  <w:style w:type="character" w:customStyle="1" w:styleId="20">
    <w:name w:val="font21"/>
    <w:basedOn w:val="14"/>
    <w:qFormat/>
    <w:uiPriority w:val="0"/>
    <w:rPr>
      <w:rFonts w:hint="eastAsia" w:ascii="方正仿宋_GBK" w:hAnsi="方正仿宋_GBK" w:eastAsia="方正仿宋_GBK" w:cs="方正仿宋_GBK"/>
      <w:color w:val="000000"/>
      <w:sz w:val="22"/>
      <w:szCs w:val="22"/>
      <w:u w:val="none"/>
      <w:vertAlign w:val="subscript"/>
    </w:rPr>
  </w:style>
  <w:style w:type="paragraph" w:customStyle="1" w:styleId="21">
    <w:name w:val="列出段落1"/>
    <w:basedOn w:val="1"/>
    <w:unhideWhenUsed/>
    <w:qFormat/>
    <w:uiPriority w:val="99"/>
    <w:pPr>
      <w:ind w:firstLine="420" w:firstLineChars="200"/>
    </w:pPr>
  </w:style>
  <w:style w:type="paragraph" w:customStyle="1" w:styleId="22">
    <w:name w:val="默认"/>
    <w:qFormat/>
    <w:uiPriority w:val="0"/>
    <w:rPr>
      <w:rFonts w:ascii="Helvetica" w:hAnsi="Helvetica" w:eastAsia="Helvetica"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6"/>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21</Pages>
  <Words>2301</Words>
  <Characters>13119</Characters>
  <Lines>109</Lines>
  <Paragraphs>30</Paragraphs>
  <TotalTime>3</TotalTime>
  <ScaleCrop>false</ScaleCrop>
  <LinksUpToDate>false</LinksUpToDate>
  <CharactersWithSpaces>15390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zhaoxinlei</dc:creator>
  <cp:lastModifiedBy> </cp:lastModifiedBy>
  <cp:lastPrinted>2022-11-24T01:47:00Z</cp:lastPrinted>
  <dcterms:modified xsi:type="dcterms:W3CDTF">2022-12-02T01:19:58Z</dcterms:modified>
  <dc:title>责任单位：中山路街道</dc:title>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10DBE1A01EAD4E0DB28A29F762F9E617</vt:lpwstr>
  </property>
</Properties>
</file>