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AFE" w:rsidRDefault="006B13C2">
      <w:pPr>
        <w:ind w:firstLineChars="200" w:firstLine="1044"/>
        <w:rPr>
          <w:rFonts w:ascii="仿宋" w:eastAsia="仿宋" w:hAnsi="仿宋" w:cs="仿宋"/>
          <w:b/>
          <w:bCs/>
          <w:sz w:val="52"/>
          <w:szCs w:val="52"/>
        </w:rPr>
      </w:pPr>
      <w:r>
        <w:rPr>
          <w:rFonts w:ascii="仿宋" w:eastAsia="仿宋" w:hAnsi="仿宋" w:cs="仿宋" w:hint="eastAsia"/>
          <w:b/>
          <w:bCs/>
          <w:sz w:val="52"/>
          <w:szCs w:val="52"/>
        </w:rPr>
        <w:t>重</w:t>
      </w:r>
      <w:r>
        <w:rPr>
          <w:rFonts w:ascii="仿宋" w:eastAsia="仿宋" w:hAnsi="仿宋" w:cs="仿宋" w:hint="eastAsia"/>
          <w:b/>
          <w:bCs/>
          <w:sz w:val="52"/>
          <w:szCs w:val="52"/>
        </w:rPr>
        <w:t>庆市永川区陈食法律服务所</w:t>
      </w:r>
    </w:p>
    <w:p w:rsidR="00D33AFE" w:rsidRDefault="00D33AFE">
      <w:pPr>
        <w:ind w:firstLineChars="200" w:firstLine="1044"/>
        <w:rPr>
          <w:rFonts w:ascii="仿宋" w:eastAsia="仿宋" w:hAnsi="仿宋" w:cs="仿宋"/>
          <w:b/>
          <w:bCs/>
          <w:sz w:val="52"/>
          <w:szCs w:val="52"/>
        </w:rPr>
      </w:pPr>
    </w:p>
    <w:p w:rsidR="00D33AFE" w:rsidRDefault="006B13C2">
      <w:pPr>
        <w:ind w:firstLineChars="700" w:firstLine="3092"/>
        <w:rPr>
          <w:rFonts w:ascii="仿宋" w:eastAsia="仿宋" w:hAnsi="仿宋" w:cs="仿宋"/>
          <w:b/>
          <w:bCs/>
          <w:sz w:val="44"/>
          <w:szCs w:val="44"/>
        </w:rPr>
      </w:pPr>
      <w:r>
        <w:rPr>
          <w:rFonts w:ascii="仿宋" w:eastAsia="仿宋" w:hAnsi="仿宋" w:cs="仿宋" w:hint="eastAsia"/>
          <w:b/>
          <w:bCs/>
          <w:sz w:val="44"/>
          <w:szCs w:val="44"/>
        </w:rPr>
        <w:t>合伙协议</w:t>
      </w:r>
    </w:p>
    <w:p w:rsidR="00D33AFE" w:rsidRDefault="00D33AFE">
      <w:pPr>
        <w:ind w:firstLineChars="700" w:firstLine="3092"/>
        <w:rPr>
          <w:rFonts w:ascii="仿宋" w:eastAsia="仿宋" w:hAnsi="仿宋" w:cs="仿宋"/>
          <w:b/>
          <w:bCs/>
          <w:sz w:val="44"/>
          <w:szCs w:val="44"/>
        </w:rPr>
      </w:pP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原重庆市永川区陈食法律服务所合伙人登记名册为向景放、秦光伦二人，现合伙人由向景放、秦光伦、冯泽平三人组成，根据《重庆市基层法律服务条例》及相关法律法规之规定，本着平等合作原则，经协议人充分协商，特订立合伙协议如下</w:t>
      </w:r>
      <w:r>
        <w:rPr>
          <w:rFonts w:ascii="仿宋" w:eastAsia="仿宋" w:hAnsi="仿宋" w:cs="仿宋" w:hint="eastAsia"/>
          <w:sz w:val="32"/>
          <w:szCs w:val="32"/>
        </w:rPr>
        <w:t>:</w:t>
      </w:r>
    </w:p>
    <w:p w:rsidR="00D33AFE" w:rsidRDefault="006B13C2">
      <w:pPr>
        <w:ind w:firstLineChars="200" w:firstLine="643"/>
        <w:rPr>
          <w:rFonts w:ascii="仿宋" w:eastAsia="仿宋" w:hAnsi="仿宋" w:cs="仿宋"/>
          <w:sz w:val="32"/>
          <w:szCs w:val="32"/>
        </w:rPr>
      </w:pPr>
      <w:r>
        <w:rPr>
          <w:rFonts w:ascii="仿宋" w:eastAsia="仿宋" w:hAnsi="仿宋" w:cs="仿宋" w:hint="eastAsia"/>
          <w:b/>
          <w:bCs/>
          <w:sz w:val="32"/>
          <w:szCs w:val="32"/>
        </w:rPr>
        <w:t>一、法律服务所名称</w:t>
      </w:r>
      <w:r>
        <w:rPr>
          <w:rFonts w:ascii="仿宋" w:eastAsia="仿宋" w:hAnsi="仿宋" w:cs="仿宋" w:hint="eastAsia"/>
          <w:b/>
          <w:bCs/>
          <w:sz w:val="32"/>
          <w:szCs w:val="32"/>
        </w:rPr>
        <w:t>:</w:t>
      </w:r>
      <w:r>
        <w:rPr>
          <w:rFonts w:ascii="仿宋" w:eastAsia="仿宋" w:hAnsi="仿宋" w:cs="仿宋" w:hint="eastAsia"/>
          <w:sz w:val="32"/>
          <w:szCs w:val="32"/>
        </w:rPr>
        <w:t>重庆市永川区陈食法律服务所。住所地</w:t>
      </w:r>
      <w:r>
        <w:rPr>
          <w:rFonts w:ascii="仿宋" w:eastAsia="仿宋" w:hAnsi="仿宋" w:cs="仿宋" w:hint="eastAsia"/>
          <w:sz w:val="32"/>
          <w:szCs w:val="32"/>
        </w:rPr>
        <w:t>:</w:t>
      </w:r>
      <w:r>
        <w:rPr>
          <w:rFonts w:ascii="仿宋" w:eastAsia="仿宋" w:hAnsi="仿宋" w:cs="仿宋" w:hint="eastAsia"/>
          <w:sz w:val="32"/>
          <w:szCs w:val="32"/>
        </w:rPr>
        <w:t>重庆市永川区陈食街道办事处兴盛街</w:t>
      </w:r>
      <w:r>
        <w:rPr>
          <w:rFonts w:ascii="仿宋" w:eastAsia="仿宋" w:hAnsi="仿宋" w:cs="仿宋" w:hint="eastAsia"/>
          <w:sz w:val="32"/>
          <w:szCs w:val="32"/>
        </w:rPr>
        <w:t>108</w:t>
      </w:r>
      <w:r>
        <w:rPr>
          <w:rFonts w:ascii="仿宋" w:eastAsia="仿宋" w:hAnsi="仿宋" w:cs="仿宋" w:hint="eastAsia"/>
          <w:sz w:val="32"/>
          <w:szCs w:val="32"/>
        </w:rPr>
        <w:t>号。</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二、法律服务所的性质</w:t>
      </w:r>
      <w:r>
        <w:rPr>
          <w:rFonts w:ascii="仿宋" w:eastAsia="仿宋" w:hAnsi="仿宋" w:cs="仿宋" w:hint="eastAsia"/>
          <w:b/>
          <w:bCs/>
          <w:sz w:val="32"/>
          <w:szCs w:val="32"/>
        </w:rPr>
        <w:t>:</w:t>
      </w:r>
    </w:p>
    <w:p w:rsidR="00D33AFE" w:rsidRDefault="006B13C2">
      <w:pPr>
        <w:rPr>
          <w:rFonts w:ascii="仿宋" w:eastAsia="仿宋" w:hAnsi="仿宋" w:cs="仿宋"/>
          <w:sz w:val="32"/>
          <w:szCs w:val="32"/>
        </w:rPr>
      </w:pPr>
      <w:r>
        <w:rPr>
          <w:rFonts w:ascii="仿宋" w:eastAsia="仿宋" w:hAnsi="仿宋" w:cs="仿宋" w:hint="eastAsia"/>
          <w:sz w:val="32"/>
          <w:szCs w:val="32"/>
        </w:rPr>
        <w:t>陈食所是合伙制</w:t>
      </w:r>
      <w:r>
        <w:rPr>
          <w:rFonts w:ascii="仿宋" w:eastAsia="仿宋" w:hAnsi="仿宋" w:cs="仿宋" w:hint="eastAsia"/>
          <w:sz w:val="32"/>
          <w:szCs w:val="32"/>
        </w:rPr>
        <w:t>法律服务所，实行合伙人共同出资、共同管理、共享收益、共担风险的运行机制。</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三、合伙人资料</w:t>
      </w:r>
      <w:r>
        <w:rPr>
          <w:rFonts w:ascii="仿宋" w:eastAsia="仿宋" w:hAnsi="仿宋" w:cs="仿宋" w:hint="eastAsia"/>
          <w:b/>
          <w:bCs/>
          <w:sz w:val="32"/>
          <w:szCs w:val="32"/>
        </w:rPr>
        <w:t>:</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向景放</w:t>
      </w:r>
      <w:r>
        <w:rPr>
          <w:rFonts w:ascii="仿宋" w:eastAsia="仿宋" w:hAnsi="仿宋" w:cs="仿宋" w:hint="eastAsia"/>
          <w:sz w:val="32"/>
          <w:szCs w:val="32"/>
        </w:rPr>
        <w:t>:(</w:t>
      </w:r>
      <w:bookmarkStart w:id="0" w:name="OLE_LINK2"/>
      <w:r>
        <w:rPr>
          <w:rFonts w:ascii="仿宋" w:eastAsia="仿宋" w:hAnsi="仿宋" w:cs="仿宋" w:hint="eastAsia"/>
          <w:sz w:val="32"/>
          <w:szCs w:val="32"/>
        </w:rPr>
        <w:t>身份证号</w:t>
      </w:r>
      <w:bookmarkEnd w:id="0"/>
      <w:r>
        <w:rPr>
          <w:rFonts w:ascii="仿宋" w:eastAsia="仿宋" w:hAnsi="仿宋" w:cs="仿宋" w:hint="eastAsia"/>
          <w:sz w:val="32"/>
          <w:szCs w:val="32"/>
        </w:rPr>
        <w:t>51</w:t>
      </w:r>
      <w:r>
        <w:rPr>
          <w:rFonts w:ascii="仿宋" w:eastAsia="仿宋" w:hAnsi="仿宋" w:cs="仿宋" w:hint="eastAsia"/>
          <w:sz w:val="32"/>
          <w:szCs w:val="32"/>
        </w:rPr>
        <w:t>02</w:t>
      </w:r>
      <w:r w:rsidR="007D2D85">
        <w:rPr>
          <w:rFonts w:ascii="仿宋" w:eastAsia="仿宋" w:hAnsi="仿宋" w:cs="仿宋" w:hint="eastAsia"/>
          <w:sz w:val="32"/>
          <w:szCs w:val="32"/>
        </w:rPr>
        <w:t>**********</w:t>
      </w:r>
      <w:r>
        <w:rPr>
          <w:rFonts w:ascii="仿宋" w:eastAsia="仿宋" w:hAnsi="仿宋" w:cs="仿宋" w:hint="eastAsia"/>
          <w:sz w:val="32"/>
          <w:szCs w:val="32"/>
        </w:rPr>
        <w:t>30</w:t>
      </w:r>
      <w:r>
        <w:rPr>
          <w:rFonts w:ascii="仿宋" w:eastAsia="仿宋" w:hAnsi="仿宋" w:cs="仿宋" w:hint="eastAsia"/>
          <w:sz w:val="32"/>
          <w:szCs w:val="32"/>
        </w:rPr>
        <w:t>96</w:t>
      </w:r>
      <w:r>
        <w:rPr>
          <w:rFonts w:ascii="仿宋" w:eastAsia="仿宋" w:hAnsi="仿宋" w:cs="仿宋" w:hint="eastAsia"/>
          <w:sz w:val="32"/>
          <w:szCs w:val="32"/>
        </w:rPr>
        <w:t>；执业证号</w:t>
      </w:r>
      <w:r>
        <w:rPr>
          <w:rFonts w:ascii="仿宋" w:eastAsia="仿宋" w:hAnsi="仿宋" w:cs="仿宋" w:hint="eastAsia"/>
          <w:sz w:val="32"/>
          <w:szCs w:val="32"/>
        </w:rPr>
        <w:t>32217071101465)</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冯泽平</w:t>
      </w:r>
      <w:r>
        <w:rPr>
          <w:rFonts w:ascii="仿宋" w:eastAsia="仿宋" w:hAnsi="仿宋" w:cs="仿宋" w:hint="eastAsia"/>
          <w:sz w:val="32"/>
          <w:szCs w:val="32"/>
        </w:rPr>
        <w:t>:(</w:t>
      </w:r>
      <w:bookmarkStart w:id="1" w:name="OLE_LINK3"/>
      <w:r>
        <w:rPr>
          <w:rFonts w:ascii="仿宋" w:eastAsia="仿宋" w:hAnsi="仿宋" w:cs="仿宋" w:hint="eastAsia"/>
          <w:sz w:val="32"/>
          <w:szCs w:val="32"/>
        </w:rPr>
        <w:t>身份证号</w:t>
      </w:r>
      <w:bookmarkEnd w:id="1"/>
      <w:r>
        <w:rPr>
          <w:rFonts w:ascii="仿宋" w:eastAsia="仿宋" w:hAnsi="仿宋" w:cs="仿宋" w:hint="eastAsia"/>
          <w:sz w:val="32"/>
          <w:szCs w:val="32"/>
        </w:rPr>
        <w:t>5102</w:t>
      </w:r>
      <w:r w:rsidR="007D2D85">
        <w:rPr>
          <w:rFonts w:ascii="仿宋" w:eastAsia="仿宋" w:hAnsi="仿宋" w:cs="仿宋" w:hint="eastAsia"/>
          <w:sz w:val="32"/>
          <w:szCs w:val="32"/>
        </w:rPr>
        <w:t>**********</w:t>
      </w:r>
      <w:r>
        <w:rPr>
          <w:rFonts w:ascii="仿宋" w:eastAsia="仿宋" w:hAnsi="仿宋" w:cs="仿宋" w:hint="eastAsia"/>
          <w:sz w:val="32"/>
          <w:szCs w:val="32"/>
        </w:rPr>
        <w:t>4173</w:t>
      </w:r>
      <w:r>
        <w:rPr>
          <w:rFonts w:ascii="仿宋" w:eastAsia="仿宋" w:hAnsi="仿宋" w:cs="仿宋" w:hint="eastAsia"/>
          <w:sz w:val="32"/>
          <w:szCs w:val="32"/>
        </w:rPr>
        <w:t>；执业证号</w:t>
      </w:r>
      <w:r>
        <w:rPr>
          <w:rFonts w:ascii="仿宋" w:eastAsia="仿宋" w:hAnsi="仿宋" w:cs="仿宋" w:hint="eastAsia"/>
          <w:sz w:val="32"/>
          <w:szCs w:val="32"/>
        </w:rPr>
        <w:t>32216171100047</w:t>
      </w:r>
      <w:r>
        <w:rPr>
          <w:rFonts w:ascii="仿宋" w:eastAsia="仿宋" w:hAnsi="仿宋" w:cs="仿宋" w:hint="eastAsia"/>
          <w:sz w:val="32"/>
          <w:szCs w:val="32"/>
        </w:rPr>
        <w:t>）</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秦光伦</w:t>
      </w:r>
      <w:r>
        <w:rPr>
          <w:rFonts w:ascii="仿宋" w:eastAsia="仿宋" w:hAnsi="仿宋" w:cs="仿宋" w:hint="eastAsia"/>
          <w:sz w:val="32"/>
          <w:szCs w:val="32"/>
        </w:rPr>
        <w:t>:(</w:t>
      </w:r>
      <w:r>
        <w:rPr>
          <w:rFonts w:ascii="仿宋" w:eastAsia="仿宋" w:hAnsi="仿宋" w:cs="仿宋" w:hint="eastAsia"/>
          <w:sz w:val="32"/>
          <w:szCs w:val="32"/>
        </w:rPr>
        <w:t>身份证号</w:t>
      </w:r>
      <w:r>
        <w:rPr>
          <w:rFonts w:ascii="仿宋" w:eastAsia="仿宋" w:hAnsi="仿宋" w:cs="仿宋" w:hint="eastAsia"/>
          <w:sz w:val="32"/>
          <w:szCs w:val="32"/>
        </w:rPr>
        <w:t>5102</w:t>
      </w:r>
      <w:r w:rsidR="007D2D85">
        <w:rPr>
          <w:rFonts w:ascii="仿宋" w:eastAsia="仿宋" w:hAnsi="仿宋" w:cs="仿宋" w:hint="eastAsia"/>
          <w:sz w:val="32"/>
          <w:szCs w:val="32"/>
        </w:rPr>
        <w:t>**********</w:t>
      </w:r>
      <w:r>
        <w:rPr>
          <w:rFonts w:ascii="仿宋" w:eastAsia="仿宋" w:hAnsi="仿宋" w:cs="仿宋" w:hint="eastAsia"/>
          <w:sz w:val="32"/>
          <w:szCs w:val="32"/>
        </w:rPr>
        <w:t>1518</w:t>
      </w:r>
      <w:r>
        <w:rPr>
          <w:rFonts w:ascii="仿宋" w:eastAsia="仿宋" w:hAnsi="仿宋" w:cs="仿宋" w:hint="eastAsia"/>
          <w:sz w:val="32"/>
          <w:szCs w:val="32"/>
        </w:rPr>
        <w:t>；</w:t>
      </w:r>
      <w:bookmarkStart w:id="2" w:name="_GoBack"/>
      <w:bookmarkEnd w:id="2"/>
      <w:r>
        <w:rPr>
          <w:rFonts w:ascii="仿宋" w:eastAsia="仿宋" w:hAnsi="仿宋" w:cs="仿宋" w:hint="eastAsia"/>
          <w:sz w:val="32"/>
          <w:szCs w:val="32"/>
        </w:rPr>
        <w:t>执业证号</w:t>
      </w:r>
      <w:r>
        <w:rPr>
          <w:rFonts w:ascii="仿宋" w:eastAsia="仿宋" w:hAnsi="仿宋" w:cs="仿宋" w:hint="eastAsia"/>
          <w:sz w:val="32"/>
          <w:szCs w:val="32"/>
        </w:rPr>
        <w:t>32216141100015)</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四、出资数额与比例</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、合伙人出资总额为人民币</w:t>
      </w:r>
      <w:r>
        <w:rPr>
          <w:rFonts w:ascii="仿宋" w:eastAsia="仿宋" w:hAnsi="仿宋" w:cs="仿宋" w:hint="eastAsia"/>
          <w:sz w:val="32"/>
          <w:szCs w:val="32"/>
        </w:rPr>
        <w:t>3</w:t>
      </w:r>
      <w:r>
        <w:rPr>
          <w:rFonts w:ascii="仿宋" w:eastAsia="仿宋" w:hAnsi="仿宋" w:cs="仿宋" w:hint="eastAsia"/>
          <w:sz w:val="32"/>
          <w:szCs w:val="32"/>
        </w:rPr>
        <w:t>万元。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、合伙人以现金方式出资，其中向景放、冯泽平、秦光伦各出资</w:t>
      </w:r>
      <w:r>
        <w:rPr>
          <w:rFonts w:ascii="仿宋" w:eastAsia="仿宋" w:hAnsi="仿宋" w:cs="仿宋" w:hint="eastAsia"/>
          <w:sz w:val="32"/>
          <w:szCs w:val="32"/>
        </w:rPr>
        <w:t>1</w:t>
      </w:r>
      <w:r>
        <w:rPr>
          <w:rFonts w:ascii="仿宋" w:eastAsia="仿宋" w:hAnsi="仿宋" w:cs="仿宋" w:hint="eastAsia"/>
          <w:sz w:val="32"/>
          <w:szCs w:val="32"/>
        </w:rPr>
        <w:t>万元，各合伙人各占</w:t>
      </w:r>
      <w:r>
        <w:rPr>
          <w:rFonts w:ascii="仿宋" w:eastAsia="仿宋" w:hAnsi="仿宋" w:cs="仿宋" w:hint="eastAsia"/>
          <w:sz w:val="32"/>
          <w:szCs w:val="32"/>
        </w:rPr>
        <w:t>1/3</w:t>
      </w:r>
      <w:r>
        <w:rPr>
          <w:rFonts w:ascii="仿宋" w:eastAsia="仿宋" w:hAnsi="仿宋" w:cs="仿宋" w:hint="eastAsia"/>
          <w:sz w:val="32"/>
          <w:szCs w:val="32"/>
        </w:rPr>
        <w:t>股份。</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、合伙人出资时间</w:t>
      </w:r>
      <w:r>
        <w:rPr>
          <w:rFonts w:ascii="仿宋" w:eastAsia="仿宋" w:hAnsi="仿宋" w:cs="仿宋" w:hint="eastAsia"/>
          <w:sz w:val="32"/>
          <w:szCs w:val="32"/>
        </w:rPr>
        <w:t>:</w:t>
      </w:r>
      <w:r>
        <w:rPr>
          <w:rFonts w:ascii="仿宋" w:eastAsia="仿宋" w:hAnsi="仿宋" w:cs="仿宋" w:hint="eastAsia"/>
          <w:sz w:val="32"/>
          <w:szCs w:val="32"/>
        </w:rPr>
        <w:t>向景放、秦光伦</w:t>
      </w:r>
      <w:bookmarkStart w:id="3" w:name="OLE_LINK1"/>
      <w:r>
        <w:rPr>
          <w:rFonts w:ascii="仿宋" w:eastAsia="仿宋" w:hAnsi="仿宋" w:cs="仿宋" w:hint="eastAsia"/>
          <w:sz w:val="32"/>
          <w:szCs w:val="32"/>
        </w:rPr>
        <w:t>出资时间为</w:t>
      </w:r>
      <w:bookmarkEnd w:id="3"/>
      <w:r>
        <w:rPr>
          <w:rFonts w:ascii="仿宋" w:eastAsia="仿宋" w:hAnsi="仿宋" w:cs="仿宋" w:hint="eastAsia"/>
          <w:sz w:val="32"/>
          <w:szCs w:val="32"/>
        </w:rPr>
        <w:t>2017</w:t>
      </w:r>
      <w:r>
        <w:rPr>
          <w:rFonts w:ascii="仿宋" w:eastAsia="仿宋" w:hAnsi="仿宋" w:cs="仿宋" w:hint="eastAsia"/>
          <w:sz w:val="32"/>
          <w:szCs w:val="32"/>
        </w:rPr>
        <w:t>年，冯泽平出资时间为</w:t>
      </w:r>
      <w:r>
        <w:rPr>
          <w:rFonts w:ascii="仿宋" w:eastAsia="仿宋" w:hAnsi="仿宋" w:cs="仿宋" w:hint="eastAsia"/>
          <w:sz w:val="32"/>
          <w:szCs w:val="32"/>
        </w:rPr>
        <w:t>2021</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月，并以现金方式出资。</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五、合伙人的加入与退出</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一</w:t>
      </w:r>
      <w:r>
        <w:rPr>
          <w:rFonts w:ascii="仿宋" w:eastAsia="仿宋" w:hAnsi="仿宋" w:cs="仿宋" w:hint="eastAsia"/>
          <w:sz w:val="32"/>
          <w:szCs w:val="32"/>
        </w:rPr>
        <w:t>)</w:t>
      </w:r>
      <w:r>
        <w:rPr>
          <w:rFonts w:ascii="仿宋" w:eastAsia="仿宋" w:hAnsi="仿宋" w:cs="仿宋" w:hint="eastAsia"/>
          <w:sz w:val="32"/>
          <w:szCs w:val="32"/>
        </w:rPr>
        <w:t>、本所吸收新合伙人，须由两名合伙人推荐、经合伙人会议作出决议，并与新合伙人签订书面协议，报原登记机关。</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二</w:t>
      </w:r>
      <w:r>
        <w:rPr>
          <w:rFonts w:ascii="仿宋" w:eastAsia="仿宋" w:hAnsi="仿宋" w:cs="仿宋" w:hint="eastAsia"/>
          <w:sz w:val="32"/>
          <w:szCs w:val="32"/>
        </w:rPr>
        <w:t>)</w:t>
      </w:r>
      <w:r>
        <w:rPr>
          <w:rFonts w:ascii="仿宋" w:eastAsia="仿宋" w:hAnsi="仿宋" w:cs="仿宋" w:hint="eastAsia"/>
          <w:sz w:val="32"/>
          <w:szCs w:val="32"/>
        </w:rPr>
        <w:t>、新合伙人须投放相应资金作为合伙份额，按照章程的规定享有权利和承担义务。</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三</w:t>
      </w:r>
      <w:r>
        <w:rPr>
          <w:rFonts w:ascii="仿宋" w:eastAsia="仿宋" w:hAnsi="仿宋" w:cs="仿宋" w:hint="eastAsia"/>
          <w:sz w:val="32"/>
          <w:szCs w:val="32"/>
        </w:rPr>
        <w:t>)</w:t>
      </w:r>
      <w:r>
        <w:rPr>
          <w:rFonts w:ascii="仿宋" w:eastAsia="仿宋" w:hAnsi="仿宋" w:cs="仿宋" w:hint="eastAsia"/>
          <w:sz w:val="32"/>
          <w:szCs w:val="32"/>
        </w:rPr>
        <w:t>、合伙人可以依照合伙协议退出合伙，退伙时应当提前三个月提出退出的书面申请并说明理由，经合伙人会议决议后，产生效力。</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四</w:t>
      </w:r>
      <w:r>
        <w:rPr>
          <w:rFonts w:ascii="仿宋" w:eastAsia="仿宋" w:hAnsi="仿宋" w:cs="仿宋" w:hint="eastAsia"/>
          <w:sz w:val="32"/>
          <w:szCs w:val="32"/>
        </w:rPr>
        <w:t>)</w:t>
      </w:r>
      <w:r>
        <w:rPr>
          <w:rFonts w:ascii="仿宋" w:eastAsia="仿宋" w:hAnsi="仿宋" w:cs="仿宋" w:hint="eastAsia"/>
          <w:sz w:val="32"/>
          <w:szCs w:val="32"/>
        </w:rPr>
        <w:t>、合伙人有下列行为的，经有表决权的合伙人一致通过，予以除名；</w:t>
      </w:r>
    </w:p>
    <w:p w:rsidR="00D33AFE" w:rsidRDefault="006B13C2">
      <w:pPr>
        <w:ind w:left="210"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、被撤销基层法律服务所工作资格的；</w:t>
      </w:r>
    </w:p>
    <w:p w:rsidR="00D33AFE" w:rsidRDefault="006B13C2">
      <w:pPr>
        <w:ind w:left="210"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w:t>
      </w:r>
      <w:r>
        <w:rPr>
          <w:rFonts w:ascii="仿宋" w:eastAsia="仿宋" w:hAnsi="仿宋" w:cs="仿宋" w:hint="eastAsia"/>
          <w:sz w:val="32"/>
          <w:szCs w:val="32"/>
        </w:rPr>
        <w:t>违反法律、法规、司法行政机关管理规定和本所章程，违反职业道德、职业纪律，情节严重，造成恶劣影响的；</w:t>
      </w:r>
    </w:p>
    <w:p w:rsidR="00D33AFE" w:rsidRDefault="006B13C2">
      <w:pPr>
        <w:ind w:left="210"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、未经合伙人会议同意挪用、侵占法律服务所资金、</w:t>
      </w:r>
      <w:r>
        <w:rPr>
          <w:rFonts w:ascii="仿宋" w:eastAsia="仿宋" w:hAnsi="仿宋" w:cs="仿宋" w:hint="eastAsia"/>
          <w:sz w:val="32"/>
          <w:szCs w:val="32"/>
        </w:rPr>
        <w:lastRenderedPageBreak/>
        <w:t>私自分割法律服务所财产的；</w:t>
      </w:r>
    </w:p>
    <w:p w:rsidR="00D33AFE" w:rsidRDefault="006B13C2">
      <w:pPr>
        <w:ind w:left="210"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、拒不执行合伙人会议决议，或者无正当理由连续停止职业满三个月的。</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六、合伙人退伙或除名</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对其在本所工作期间历年累计的财产予以核实后清退，固定资产按现值的</w:t>
      </w:r>
      <w:r>
        <w:rPr>
          <w:rFonts w:ascii="仿宋" w:eastAsia="仿宋" w:hAnsi="仿宋" w:cs="仿宋" w:hint="eastAsia"/>
          <w:sz w:val="32"/>
          <w:szCs w:val="32"/>
        </w:rPr>
        <w:t>100%</w:t>
      </w:r>
      <w:r>
        <w:rPr>
          <w:rFonts w:ascii="仿宋" w:eastAsia="仿宋" w:hAnsi="仿宋" w:cs="仿宋" w:hint="eastAsia"/>
          <w:sz w:val="32"/>
          <w:szCs w:val="32"/>
        </w:rPr>
        <w:t>清退，货币部分完税后全部清退。退伙法律服务所工作者对退伙之前的债务承担连带责任。因违法、违规除名则不以退还。</w:t>
      </w:r>
    </w:p>
    <w:p w:rsidR="00D33AFE" w:rsidRDefault="006B13C2">
      <w:pPr>
        <w:ind w:firstLineChars="200" w:firstLine="643"/>
        <w:rPr>
          <w:rFonts w:ascii="仿宋" w:eastAsia="仿宋" w:hAnsi="仿宋" w:cs="仿宋"/>
          <w:sz w:val="32"/>
          <w:szCs w:val="32"/>
        </w:rPr>
      </w:pPr>
      <w:r>
        <w:rPr>
          <w:rFonts w:ascii="仿宋" w:eastAsia="仿宋" w:hAnsi="仿宋" w:cs="仿宋" w:hint="eastAsia"/>
          <w:b/>
          <w:bCs/>
          <w:sz w:val="32"/>
          <w:szCs w:val="32"/>
        </w:rPr>
        <w:t>七、机构设置</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合伙人会议是本所的最高议事决策机构，由合伙的法律服务所工作者组成，合伙人会议决定本所的一切重大事宜。</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（一）合伙人会议行使下列职权；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、推举产生、罢免本所主任；</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、制定本所的发展规划和年度工作计划；</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、制定本所的管理规章制定；</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、决定变更合伙人；</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、决定本所的解散、分立、合并；</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、决定分配方案及亏损弥补方案；</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、决定聘用和解聘非合伙专职法律服务工作者；</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8</w:t>
      </w:r>
      <w:r>
        <w:rPr>
          <w:rFonts w:ascii="仿宋" w:eastAsia="仿宋" w:hAnsi="仿宋" w:cs="仿宋" w:hint="eastAsia"/>
          <w:sz w:val="32"/>
          <w:szCs w:val="32"/>
        </w:rPr>
        <w:t>、决定非合伙专职基层法律服务工作者及辅助人员的工资待遇及奖励；</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9</w:t>
      </w:r>
      <w:r>
        <w:rPr>
          <w:rFonts w:ascii="仿宋" w:eastAsia="仿宋" w:hAnsi="仿宋" w:cs="仿宋" w:hint="eastAsia"/>
          <w:sz w:val="32"/>
          <w:szCs w:val="32"/>
        </w:rPr>
        <w:t>、修改章程及合伙协议。</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（二）合伙人会议分为定期会议和临时会议。</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定期会议</w:t>
      </w:r>
      <w:r>
        <w:rPr>
          <w:rFonts w:ascii="仿宋" w:eastAsia="仿宋" w:hAnsi="仿宋" w:cs="仿宋" w:hint="eastAsia"/>
          <w:sz w:val="32"/>
          <w:szCs w:val="32"/>
        </w:rPr>
        <w:t>没半年召开一次，经法律服务所主任或三分之二以上的合伙人提议，可召开合伙人临时会议，合伙人会议由法律服务所主任主持。</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（三）主任是本所的法定代表人，由合伙人会议选举产生，每届任期三年，可连续连任。主任行使下列职权；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、主持本所的日常行政事务；</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、负责召集合伙人会议；</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、代表本所对外签订各项合同；</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、聘任和解聘各业务部负责人；</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、聘任和解聘兼职法律服务工作者和辅助工作人员；</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、批准一般性财务开支。</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八、合伙人的权利和义务</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（一）合伙人享有以下权利；</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、参加合伙人会议，按照本所章程规定行使表决权；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、依据本所章程担任法律服务所主任及分支机构负责人的推选权和被推选权；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、提请修改本章程和合伙协议、规章制定；</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、监督基层法律服务所财务和合伙人会议决议的执行情况；</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、依照合伙协议的规定退出合伙；</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、依照合伙协议对法律服务所的财产拥有所有权和收</w:t>
      </w:r>
      <w:r>
        <w:rPr>
          <w:rFonts w:ascii="仿宋" w:eastAsia="仿宋" w:hAnsi="仿宋" w:cs="仿宋" w:hint="eastAsia"/>
          <w:sz w:val="32"/>
          <w:szCs w:val="32"/>
        </w:rPr>
        <w:lastRenderedPageBreak/>
        <w:t>益分配权；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、合伙协议规定的其他权利。</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（二）合伙人承担以下义务；</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、执行合伙人会议的决定；</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、遵守国家法律、法规和政策、遵守就本章程；</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、遵守所内各项规章制定；</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、不得擅自以法律服务所名义对外签订借款、担保等经营性协议，不得以自己在本所的权益份额对</w:t>
      </w:r>
      <w:r>
        <w:rPr>
          <w:rFonts w:ascii="仿宋" w:eastAsia="仿宋" w:hAnsi="仿宋" w:cs="仿宋" w:hint="eastAsia"/>
          <w:sz w:val="32"/>
          <w:szCs w:val="32"/>
        </w:rPr>
        <w:t>外设定担保；</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、对法律服务所的债务承担连带责任；</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hint="eastAsia"/>
          <w:sz w:val="32"/>
          <w:szCs w:val="32"/>
        </w:rPr>
        <w:t>、承担法律援助义务，依法纳税；</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7</w:t>
      </w:r>
      <w:r>
        <w:rPr>
          <w:rFonts w:ascii="仿宋" w:eastAsia="仿宋" w:hAnsi="仿宋" w:cs="仿宋" w:hint="eastAsia"/>
          <w:sz w:val="32"/>
          <w:szCs w:val="32"/>
        </w:rPr>
        <w:t>、合伙协议规定的其他义务。</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九、合伙人财产</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每个合伙人对其业务创收在按照规定提取效益工资、摊销公共费支出、扣除各项税（规）费及公共积累后，剩余部分作为法律服务所的财产积累，用于法律服务所发展</w:t>
      </w:r>
      <w:r>
        <w:rPr>
          <w:rFonts w:ascii="仿宋" w:eastAsia="仿宋" w:hAnsi="仿宋" w:cs="仿宋" w:hint="eastAsia"/>
          <w:sz w:val="32"/>
          <w:szCs w:val="32"/>
        </w:rPr>
        <w:t>.</w:t>
      </w:r>
      <w:r>
        <w:rPr>
          <w:rFonts w:ascii="仿宋" w:eastAsia="仿宋" w:hAnsi="仿宋" w:cs="仿宋" w:hint="eastAsia"/>
          <w:sz w:val="32"/>
          <w:szCs w:val="32"/>
        </w:rPr>
        <w:t>如购置交通工具等。合伙人对其积累的财产享有专有使用权。</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每个合伙人年业务收入提</w:t>
      </w:r>
      <w:r>
        <w:rPr>
          <w:rFonts w:ascii="仿宋" w:eastAsia="仿宋" w:hAnsi="仿宋" w:cs="仿宋" w:hint="eastAsia"/>
          <w:sz w:val="32"/>
          <w:szCs w:val="32"/>
        </w:rPr>
        <w:t>10%</w:t>
      </w:r>
      <w:r>
        <w:rPr>
          <w:rFonts w:ascii="仿宋" w:eastAsia="仿宋" w:hAnsi="仿宋" w:cs="仿宋" w:hint="eastAsia"/>
          <w:sz w:val="32"/>
          <w:szCs w:val="32"/>
        </w:rPr>
        <w:t>进入公共积累，由合伙人共同享有。</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专、兼职基层法律服务所工作者的义务收入，在提取效益工资后，其余部分进入公共积累，由合伙人共同享有。</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法律服务所的公</w:t>
      </w:r>
      <w:r>
        <w:rPr>
          <w:rFonts w:ascii="仿宋" w:eastAsia="仿宋" w:hAnsi="仿宋" w:cs="仿宋" w:hint="eastAsia"/>
          <w:sz w:val="32"/>
          <w:szCs w:val="32"/>
        </w:rPr>
        <w:t>共费由合伙人均等摊销（或按比例摊销）。</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合伙人的义务收入不足支付公共费时，由专、兼职法律工作者创收的积累部分冲销；如果专、兼职人员创收积累部分仍不足支付的，其不足部分由各合伙人均摊。</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合伙人按其出资比例对法律服务所债务承担义务，并对债务承担连带责任。</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本所每年从业务收费中提取事业发展基金、培训基金、社会保障基金、执业风险基金，具体比例由合伙人会议依照有关规定确定。</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十、合伙终止或解散</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（一）本所可因下列情况之一出现时终止解散；</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、合伙人会议作出终止或解散合同的决议；</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、经核准登记后六个月未能开业或开业后</w:t>
      </w:r>
      <w:r>
        <w:rPr>
          <w:rFonts w:ascii="仿宋" w:eastAsia="仿宋" w:hAnsi="仿宋" w:cs="仿宋" w:hint="eastAsia"/>
          <w:sz w:val="32"/>
          <w:szCs w:val="32"/>
        </w:rPr>
        <w:t>停止义务活动满一年的；</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、合伙人不足三人，且在六个月内未能补齐；</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、因严重亏损或其他原因，无法继续开展业务；</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、法律法规规定应当解散的其他情形。</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（二）本所终止或解散，应进行财产清算。法律服务所财产在清算中的分配顺序如下；</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、拨付清算费用；</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、缴纳应缴税款；</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、按法律服务所规定支付聘用人员的有关费用；</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、偿还法律服务所债务；</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lastRenderedPageBreak/>
        <w:t>5</w:t>
      </w:r>
      <w:r>
        <w:rPr>
          <w:rFonts w:ascii="仿宋" w:eastAsia="仿宋" w:hAnsi="仿宋" w:cs="仿宋" w:hint="eastAsia"/>
          <w:sz w:val="32"/>
          <w:szCs w:val="32"/>
        </w:rPr>
        <w:t>、合伙人分配法律服务所所剩余财产。</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十一、争议的解决</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合伙人之间发生争议，可自行协商解决。协商不成的可通过省辖市、省级司法行政机关或行业协会协商解决，也可以向有管辖权的人民法院提起诉讼</w:t>
      </w:r>
    </w:p>
    <w:p w:rsidR="00D33AFE" w:rsidRDefault="006B13C2">
      <w:pPr>
        <w:ind w:firstLineChars="200" w:firstLine="643"/>
        <w:rPr>
          <w:rFonts w:ascii="仿宋" w:eastAsia="仿宋" w:hAnsi="仿宋" w:cs="仿宋"/>
          <w:b/>
          <w:bCs/>
          <w:sz w:val="32"/>
          <w:szCs w:val="32"/>
        </w:rPr>
      </w:pPr>
      <w:r>
        <w:rPr>
          <w:rFonts w:ascii="仿宋" w:eastAsia="仿宋" w:hAnsi="仿宋" w:cs="仿宋" w:hint="eastAsia"/>
          <w:b/>
          <w:bCs/>
          <w:sz w:val="32"/>
          <w:szCs w:val="32"/>
        </w:rPr>
        <w:t>十二、附则</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本协议的修改，需经全体合伙人会议协商同意并报设立登记机关备案。</w:t>
      </w: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本协议一式参份，合伙人各持一份，在本所核准登记之日起生效。</w:t>
      </w:r>
    </w:p>
    <w:p w:rsidR="00D33AFE" w:rsidRDefault="00D33AFE">
      <w:pPr>
        <w:ind w:firstLineChars="200" w:firstLine="640"/>
        <w:rPr>
          <w:rFonts w:ascii="仿宋" w:eastAsia="仿宋" w:hAnsi="仿宋" w:cs="仿宋"/>
          <w:sz w:val="32"/>
          <w:szCs w:val="32"/>
        </w:rPr>
      </w:pPr>
    </w:p>
    <w:p w:rsidR="00D33AFE" w:rsidRDefault="006B13C2">
      <w:pPr>
        <w:ind w:firstLineChars="200" w:firstLine="640"/>
        <w:rPr>
          <w:rFonts w:ascii="仿宋" w:eastAsia="仿宋" w:hAnsi="仿宋" w:cs="仿宋"/>
          <w:sz w:val="32"/>
          <w:szCs w:val="32"/>
        </w:rPr>
      </w:pPr>
      <w:r>
        <w:rPr>
          <w:rFonts w:ascii="仿宋" w:eastAsia="仿宋" w:hAnsi="仿宋" w:cs="仿宋" w:hint="eastAsia"/>
          <w:sz w:val="32"/>
          <w:szCs w:val="32"/>
        </w:rPr>
        <w:t>特此协议</w:t>
      </w:r>
    </w:p>
    <w:p w:rsidR="00D33AFE" w:rsidRDefault="00D33AFE">
      <w:pPr>
        <w:ind w:firstLineChars="200" w:firstLine="640"/>
        <w:rPr>
          <w:rFonts w:ascii="仿宋" w:eastAsia="仿宋" w:hAnsi="仿宋" w:cs="仿宋"/>
          <w:sz w:val="32"/>
          <w:szCs w:val="32"/>
        </w:rPr>
      </w:pPr>
    </w:p>
    <w:p w:rsidR="00D33AFE" w:rsidRDefault="00D33AFE">
      <w:pPr>
        <w:ind w:firstLineChars="200" w:firstLine="640"/>
        <w:rPr>
          <w:rFonts w:ascii="仿宋" w:eastAsia="仿宋" w:hAnsi="仿宋" w:cs="仿宋"/>
          <w:sz w:val="32"/>
          <w:szCs w:val="32"/>
        </w:rPr>
      </w:pPr>
    </w:p>
    <w:p w:rsidR="00D33AFE" w:rsidRDefault="00D33AFE">
      <w:pPr>
        <w:ind w:firstLineChars="200" w:firstLine="640"/>
        <w:rPr>
          <w:rFonts w:ascii="仿宋" w:eastAsia="仿宋" w:hAnsi="仿宋" w:cs="仿宋"/>
          <w:sz w:val="32"/>
          <w:szCs w:val="32"/>
        </w:rPr>
      </w:pPr>
    </w:p>
    <w:p w:rsidR="00D33AFE" w:rsidRDefault="00D33AFE">
      <w:pPr>
        <w:jc w:val="right"/>
        <w:rPr>
          <w:rFonts w:ascii="仿宋" w:eastAsia="仿宋" w:hAnsi="仿宋" w:cs="仿宋"/>
          <w:sz w:val="32"/>
          <w:szCs w:val="32"/>
        </w:rPr>
      </w:pPr>
    </w:p>
    <w:p w:rsidR="00D33AFE" w:rsidRDefault="006B13C2">
      <w:pPr>
        <w:jc w:val="center"/>
        <w:rPr>
          <w:rFonts w:ascii="仿宋" w:eastAsia="仿宋" w:hAnsi="仿宋" w:cs="仿宋"/>
          <w:sz w:val="32"/>
          <w:szCs w:val="32"/>
        </w:rPr>
      </w:pPr>
      <w:r>
        <w:rPr>
          <w:rFonts w:ascii="仿宋" w:eastAsia="仿宋" w:hAnsi="仿宋" w:cs="仿宋" w:hint="eastAsia"/>
          <w:sz w:val="32"/>
          <w:szCs w:val="32"/>
        </w:rPr>
        <w:t>合伙人签名：</w:t>
      </w:r>
    </w:p>
    <w:p w:rsidR="00D33AFE" w:rsidRDefault="006B13C2">
      <w:pPr>
        <w:jc w:val="center"/>
        <w:rPr>
          <w:rFonts w:ascii="仿宋" w:eastAsia="仿宋" w:hAnsi="仿宋" w:cs="仿宋"/>
          <w:sz w:val="32"/>
          <w:szCs w:val="32"/>
        </w:rPr>
      </w:pPr>
      <w:r>
        <w:rPr>
          <w:rFonts w:ascii="仿宋" w:eastAsia="仿宋" w:hAnsi="仿宋" w:cs="仿宋" w:hint="eastAsia"/>
          <w:sz w:val="32"/>
          <w:szCs w:val="32"/>
        </w:rPr>
        <w:t xml:space="preserve">                              </w:t>
      </w:r>
    </w:p>
    <w:p w:rsidR="00D33AFE" w:rsidRDefault="00D33AFE">
      <w:pPr>
        <w:jc w:val="center"/>
        <w:rPr>
          <w:rFonts w:ascii="仿宋" w:eastAsia="仿宋" w:hAnsi="仿宋" w:cs="仿宋"/>
          <w:sz w:val="32"/>
          <w:szCs w:val="32"/>
        </w:rPr>
      </w:pPr>
    </w:p>
    <w:p w:rsidR="00D33AFE" w:rsidRDefault="00D33AFE">
      <w:pPr>
        <w:rPr>
          <w:sz w:val="32"/>
          <w:szCs w:val="32"/>
        </w:rPr>
      </w:pPr>
    </w:p>
    <w:p w:rsidR="00D33AFE" w:rsidRDefault="00D33AFE">
      <w:pPr>
        <w:rPr>
          <w:sz w:val="32"/>
          <w:szCs w:val="32"/>
        </w:rPr>
      </w:pPr>
    </w:p>
    <w:sectPr w:rsidR="00D33AFE" w:rsidSect="00D33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D85" w:rsidRDefault="007D2D85" w:rsidP="007D2D85">
      <w:r>
        <w:separator/>
      </w:r>
    </w:p>
  </w:endnote>
  <w:endnote w:type="continuationSeparator" w:id="0">
    <w:p w:rsidR="007D2D85" w:rsidRDefault="007D2D85" w:rsidP="007D2D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D85" w:rsidRDefault="007D2D85" w:rsidP="007D2D85">
      <w:r>
        <w:separator/>
      </w:r>
    </w:p>
  </w:footnote>
  <w:footnote w:type="continuationSeparator" w:id="0">
    <w:p w:rsidR="007D2D85" w:rsidRDefault="007D2D85" w:rsidP="007D2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3AFE"/>
    <w:rsid w:val="006B13C2"/>
    <w:rsid w:val="007D2D85"/>
    <w:rsid w:val="00B87065"/>
    <w:rsid w:val="00D33AFE"/>
    <w:rsid w:val="09EA2B65"/>
    <w:rsid w:val="36CC47F5"/>
    <w:rsid w:val="557E36E8"/>
    <w:rsid w:val="7F27154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3AFE"/>
    <w:pPr>
      <w:widowControl w:val="0"/>
      <w:jc w:val="both"/>
    </w:pPr>
    <w:rPr>
      <w:rFonts w:ascii="Calibri" w:hAnsi="Calibri"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D2D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D2D85"/>
    <w:rPr>
      <w:rFonts w:ascii="Calibri" w:hAnsi="Calibri" w:cs="Arial"/>
      <w:kern w:val="2"/>
      <w:sz w:val="18"/>
      <w:szCs w:val="18"/>
    </w:rPr>
  </w:style>
  <w:style w:type="paragraph" w:styleId="a4">
    <w:name w:val="footer"/>
    <w:basedOn w:val="a"/>
    <w:link w:val="Char0"/>
    <w:rsid w:val="007D2D85"/>
    <w:pPr>
      <w:tabs>
        <w:tab w:val="center" w:pos="4153"/>
        <w:tab w:val="right" w:pos="8306"/>
      </w:tabs>
      <w:snapToGrid w:val="0"/>
      <w:jc w:val="left"/>
    </w:pPr>
    <w:rPr>
      <w:sz w:val="18"/>
      <w:szCs w:val="18"/>
    </w:rPr>
  </w:style>
  <w:style w:type="character" w:customStyle="1" w:styleId="Char0">
    <w:name w:val="页脚 Char"/>
    <w:basedOn w:val="a0"/>
    <w:link w:val="a4"/>
    <w:rsid w:val="007D2D85"/>
    <w:rPr>
      <w:rFonts w:ascii="Calibri" w:hAnsi="Calibri" w:cs="Arial"/>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2392</Words>
  <Characters>243</Characters>
  <Application>Microsoft Office Word</Application>
  <DocSecurity>0</DocSecurity>
  <Lines>2</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K20</dc:creator>
  <cp:lastModifiedBy>唐中举</cp:lastModifiedBy>
  <cp:revision>3</cp:revision>
  <dcterms:created xsi:type="dcterms:W3CDTF">2021-07-28T06:59:00Z</dcterms:created>
  <dcterms:modified xsi:type="dcterms:W3CDTF">2010-02-09T23:52:00Z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4172b5b078764e25b92d8fb7bd052102</vt:lpwstr>
  </property>
  <property fmtid="{D5CDD505-2E9C-101B-9397-08002B2CF9AE}" pid="3" name="KSOProductBuildVer">
    <vt:lpwstr>2052-11.1.0.10228</vt:lpwstr>
  </property>
</Properties>
</file>