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  <w:lang w:eastAsia="zh-CN"/>
        </w:rPr>
      </w:pPr>
      <w:r>
        <w:rPr>
          <w:rFonts w:hint="default" w:ascii="Times New Roman" w:hAnsi="Times New Roman" w:cs="Times New Roman"/>
        </w:rPr>
        <w:pict>
          <v:shape id="_x0000_s2052" o:spid="_x0000_s2052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72390</wp:posOffset>
                </wp:positionV>
                <wp:extent cx="5471795" cy="0"/>
                <wp:effectExtent l="0" t="13970" r="14605" b="2413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9.9pt;margin-top:5.7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vFIxc1QAAAAgBAAAPAAAAAAAAAAEAIAAA&#10;ADgAAABkcnMvZG93bnJldi54bWxQSwECFAAUAAAACACHTuJAZJFIcfkBAADkAwAADgAAAAAAAAAB&#10;ACAAAAA6AQAAZHJzL2Uyb0RvYy54bWxQSwUGAAAAAAYABgBZAQAApQUA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  <w:r>
        <w:rPr>
          <w:rFonts w:eastAsia="方正小标宋_GBK"/>
          <w:bCs/>
          <w:w w:val="95"/>
          <w:kern w:val="36"/>
          <w:sz w:val="44"/>
          <w:szCs w:val="44"/>
        </w:rPr>
        <w:t>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人力资源服务行业协会</w:t>
      </w: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人力资源服务行业协会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发起人：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你们关于成立重庆市永川区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人力资源服务行业协会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人力资源服务行业协会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成立登记。该会业务主管单位为重庆市永川区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人力资源和社会保障局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人力资源服务行业协会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成立登记后，应当严格遵守宪法、法律、法规和国家政策，依照我局核准的章程开展活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动，自觉接受业务主管单位、登记管理机关以及有关部门的指导和监督管理，为促进我区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人力资源服务行业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发展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应于每年6月30日前向我局报送上一年度工作报告，接受年度检查。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1037590</wp:posOffset>
            </wp:positionH>
            <wp:positionV relativeFrom="paragraph">
              <wp:posOffset>173990</wp:posOffset>
            </wp:positionV>
            <wp:extent cx="4124325" cy="2181225"/>
            <wp:effectExtent l="0" t="0" r="3810" b="6350"/>
            <wp:wrapNone/>
            <wp:docPr id="1" name="图片 5" descr="DBSTEP_MARK&#13;&#10;FILENAME=8261530265870289002.doc&#13;&#10;MARKNAME=重庆市永川区民政局&#13;&#10;USERNAME=区民政局&#13;&#10;DATETIME=2023-12-4 11:49:32&#13;&#10;MARKGUID={F8A1DA4F-30B1-4D10-BDA8-B1A4496C860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DBSTEP_MARK&#13;&#10;FILENAME=8261530265870289002.doc&#13;&#10;MARKNAME=重庆市永川区民政局&#13;&#10;USERNAME=区民政局&#13;&#10;DATETIME=2023-12-4 11:49:32&#13;&#10;MARKGUID={F8A1DA4F-30B1-4D10-BDA8-B1A4496C8608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此复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（此文公开发布）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局、区</w:t>
      </w:r>
      <w:r>
        <w:rPr>
          <w:rFonts w:hint="eastAsia" w:eastAsia="方正仿宋_GBK"/>
          <w:sz w:val="28"/>
          <w:szCs w:val="28"/>
          <w:lang w:eastAsia="zh-CN"/>
        </w:rPr>
        <w:t>人社局</w:t>
      </w:r>
      <w:r>
        <w:rPr>
          <w:rFonts w:eastAsia="方正仿宋_GBK"/>
          <w:sz w:val="28"/>
          <w:szCs w:val="28"/>
        </w:rPr>
        <w:t>、人行永川中心支行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A37HO5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0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HKLsO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f9d8d8247c7c5f86a2ef829bcad23723&amp;tko=KINGGRID_JSAPI&amp;m=s"/>
  </w:docVars>
  <w:rsids>
    <w:rsidRoot w:val="00D42E6B"/>
    <w:rsid w:val="00006CFC"/>
    <w:rsid w:val="00020C98"/>
    <w:rsid w:val="00021322"/>
    <w:rsid w:val="00077D20"/>
    <w:rsid w:val="000967B5"/>
    <w:rsid w:val="000A0F44"/>
    <w:rsid w:val="000A49AE"/>
    <w:rsid w:val="00101B77"/>
    <w:rsid w:val="0011207E"/>
    <w:rsid w:val="00113A8B"/>
    <w:rsid w:val="00114621"/>
    <w:rsid w:val="00116D45"/>
    <w:rsid w:val="00143E3F"/>
    <w:rsid w:val="00144310"/>
    <w:rsid w:val="00171DE5"/>
    <w:rsid w:val="00190720"/>
    <w:rsid w:val="001940EF"/>
    <w:rsid w:val="001A12FD"/>
    <w:rsid w:val="001A3C4B"/>
    <w:rsid w:val="001A4EDB"/>
    <w:rsid w:val="001B1AFC"/>
    <w:rsid w:val="001B224A"/>
    <w:rsid w:val="001B2E5B"/>
    <w:rsid w:val="001C4CFF"/>
    <w:rsid w:val="001E309E"/>
    <w:rsid w:val="001F7F4F"/>
    <w:rsid w:val="00211AFB"/>
    <w:rsid w:val="002540E0"/>
    <w:rsid w:val="002548E7"/>
    <w:rsid w:val="002665B4"/>
    <w:rsid w:val="002A3E14"/>
    <w:rsid w:val="002B18DE"/>
    <w:rsid w:val="002C5C45"/>
    <w:rsid w:val="002E128B"/>
    <w:rsid w:val="00320BDD"/>
    <w:rsid w:val="003217CE"/>
    <w:rsid w:val="00347977"/>
    <w:rsid w:val="003520A8"/>
    <w:rsid w:val="003812E8"/>
    <w:rsid w:val="003B25F5"/>
    <w:rsid w:val="003C5E6C"/>
    <w:rsid w:val="003E2237"/>
    <w:rsid w:val="00432329"/>
    <w:rsid w:val="00437ADF"/>
    <w:rsid w:val="00451677"/>
    <w:rsid w:val="00451AE1"/>
    <w:rsid w:val="0045421C"/>
    <w:rsid w:val="00457244"/>
    <w:rsid w:val="0046263C"/>
    <w:rsid w:val="00492376"/>
    <w:rsid w:val="004A1861"/>
    <w:rsid w:val="004A73F0"/>
    <w:rsid w:val="004C2184"/>
    <w:rsid w:val="004C21CB"/>
    <w:rsid w:val="004C6B14"/>
    <w:rsid w:val="004D76D8"/>
    <w:rsid w:val="004E28A5"/>
    <w:rsid w:val="005003B5"/>
    <w:rsid w:val="00500B41"/>
    <w:rsid w:val="00501F25"/>
    <w:rsid w:val="00502C52"/>
    <w:rsid w:val="0051594B"/>
    <w:rsid w:val="00517F43"/>
    <w:rsid w:val="00536A14"/>
    <w:rsid w:val="005627E4"/>
    <w:rsid w:val="00565366"/>
    <w:rsid w:val="00565C7D"/>
    <w:rsid w:val="005673E9"/>
    <w:rsid w:val="0058330E"/>
    <w:rsid w:val="00583545"/>
    <w:rsid w:val="00586A56"/>
    <w:rsid w:val="00587B92"/>
    <w:rsid w:val="005A702B"/>
    <w:rsid w:val="005B347E"/>
    <w:rsid w:val="005B3D1C"/>
    <w:rsid w:val="005D4D38"/>
    <w:rsid w:val="005E2AD2"/>
    <w:rsid w:val="005E2C34"/>
    <w:rsid w:val="0065046B"/>
    <w:rsid w:val="00657B65"/>
    <w:rsid w:val="00662036"/>
    <w:rsid w:val="00686C69"/>
    <w:rsid w:val="006A0378"/>
    <w:rsid w:val="006A08E4"/>
    <w:rsid w:val="006B136E"/>
    <w:rsid w:val="006C6ED0"/>
    <w:rsid w:val="006E0432"/>
    <w:rsid w:val="006F15F8"/>
    <w:rsid w:val="00701137"/>
    <w:rsid w:val="00704C69"/>
    <w:rsid w:val="00710B4D"/>
    <w:rsid w:val="00736EA4"/>
    <w:rsid w:val="00741599"/>
    <w:rsid w:val="00752A03"/>
    <w:rsid w:val="00780098"/>
    <w:rsid w:val="00786936"/>
    <w:rsid w:val="007A6F04"/>
    <w:rsid w:val="007C4DCE"/>
    <w:rsid w:val="007E4C2C"/>
    <w:rsid w:val="007E5D10"/>
    <w:rsid w:val="008120E0"/>
    <w:rsid w:val="008372FF"/>
    <w:rsid w:val="00843A4B"/>
    <w:rsid w:val="00846726"/>
    <w:rsid w:val="0085195C"/>
    <w:rsid w:val="0086539B"/>
    <w:rsid w:val="008749E0"/>
    <w:rsid w:val="0088068B"/>
    <w:rsid w:val="00880C88"/>
    <w:rsid w:val="00883299"/>
    <w:rsid w:val="008A2274"/>
    <w:rsid w:val="008B32EA"/>
    <w:rsid w:val="0090759C"/>
    <w:rsid w:val="009124F9"/>
    <w:rsid w:val="009428A9"/>
    <w:rsid w:val="0095375D"/>
    <w:rsid w:val="009623BD"/>
    <w:rsid w:val="00963C9E"/>
    <w:rsid w:val="00965C62"/>
    <w:rsid w:val="0098053D"/>
    <w:rsid w:val="009831B4"/>
    <w:rsid w:val="00990D0D"/>
    <w:rsid w:val="009B1CB1"/>
    <w:rsid w:val="009C30AC"/>
    <w:rsid w:val="00A221BE"/>
    <w:rsid w:val="00A35EE0"/>
    <w:rsid w:val="00A3720E"/>
    <w:rsid w:val="00A42211"/>
    <w:rsid w:val="00A45200"/>
    <w:rsid w:val="00A45D74"/>
    <w:rsid w:val="00A5439D"/>
    <w:rsid w:val="00A77A40"/>
    <w:rsid w:val="00A87F74"/>
    <w:rsid w:val="00A90EFA"/>
    <w:rsid w:val="00AE4FBC"/>
    <w:rsid w:val="00B208B7"/>
    <w:rsid w:val="00B32075"/>
    <w:rsid w:val="00B4349E"/>
    <w:rsid w:val="00B843A5"/>
    <w:rsid w:val="00BA4D28"/>
    <w:rsid w:val="00BC2C69"/>
    <w:rsid w:val="00BD0940"/>
    <w:rsid w:val="00BD7CBE"/>
    <w:rsid w:val="00BE39F8"/>
    <w:rsid w:val="00BF475D"/>
    <w:rsid w:val="00C173C2"/>
    <w:rsid w:val="00C3096A"/>
    <w:rsid w:val="00C36D60"/>
    <w:rsid w:val="00C37909"/>
    <w:rsid w:val="00C41EE9"/>
    <w:rsid w:val="00C71EFE"/>
    <w:rsid w:val="00C75384"/>
    <w:rsid w:val="00C83645"/>
    <w:rsid w:val="00CA5C23"/>
    <w:rsid w:val="00CC0BB0"/>
    <w:rsid w:val="00CC34CF"/>
    <w:rsid w:val="00D019D1"/>
    <w:rsid w:val="00D103C1"/>
    <w:rsid w:val="00D1347A"/>
    <w:rsid w:val="00D16751"/>
    <w:rsid w:val="00D32F94"/>
    <w:rsid w:val="00D3798F"/>
    <w:rsid w:val="00D37F0A"/>
    <w:rsid w:val="00D4276A"/>
    <w:rsid w:val="00D42E6B"/>
    <w:rsid w:val="00D44B34"/>
    <w:rsid w:val="00D56442"/>
    <w:rsid w:val="00D65402"/>
    <w:rsid w:val="00DA7832"/>
    <w:rsid w:val="00DD27AB"/>
    <w:rsid w:val="00DD4A84"/>
    <w:rsid w:val="00DE619D"/>
    <w:rsid w:val="00DE738E"/>
    <w:rsid w:val="00DF0A0F"/>
    <w:rsid w:val="00E0653D"/>
    <w:rsid w:val="00E267DB"/>
    <w:rsid w:val="00E275A9"/>
    <w:rsid w:val="00E5112B"/>
    <w:rsid w:val="00E61146"/>
    <w:rsid w:val="00E6468F"/>
    <w:rsid w:val="00E71321"/>
    <w:rsid w:val="00E83100"/>
    <w:rsid w:val="00E956AC"/>
    <w:rsid w:val="00EA0020"/>
    <w:rsid w:val="00EA0D91"/>
    <w:rsid w:val="00ED6FBE"/>
    <w:rsid w:val="00EE22AA"/>
    <w:rsid w:val="00F23E81"/>
    <w:rsid w:val="00F3620D"/>
    <w:rsid w:val="00F40EE3"/>
    <w:rsid w:val="00F43B1A"/>
    <w:rsid w:val="00F43F88"/>
    <w:rsid w:val="00F510BC"/>
    <w:rsid w:val="00F511F9"/>
    <w:rsid w:val="00F64003"/>
    <w:rsid w:val="00F76715"/>
    <w:rsid w:val="00F95DDD"/>
    <w:rsid w:val="00FB1B1E"/>
    <w:rsid w:val="00FB23DF"/>
    <w:rsid w:val="00FC46A4"/>
    <w:rsid w:val="00FD041D"/>
    <w:rsid w:val="02E279CC"/>
    <w:rsid w:val="04D12625"/>
    <w:rsid w:val="05EF03F3"/>
    <w:rsid w:val="083B1224"/>
    <w:rsid w:val="0A5D5AF9"/>
    <w:rsid w:val="0D4F3687"/>
    <w:rsid w:val="0F985CD3"/>
    <w:rsid w:val="17ED1035"/>
    <w:rsid w:val="1C184F65"/>
    <w:rsid w:val="1D966554"/>
    <w:rsid w:val="1F427D17"/>
    <w:rsid w:val="1FFE4719"/>
    <w:rsid w:val="20ED438E"/>
    <w:rsid w:val="217C0FF1"/>
    <w:rsid w:val="224076E8"/>
    <w:rsid w:val="229C17C0"/>
    <w:rsid w:val="27652945"/>
    <w:rsid w:val="29275CAE"/>
    <w:rsid w:val="29832CE2"/>
    <w:rsid w:val="2ADC5924"/>
    <w:rsid w:val="310B6DC6"/>
    <w:rsid w:val="33BC08F6"/>
    <w:rsid w:val="347E468A"/>
    <w:rsid w:val="35806CD6"/>
    <w:rsid w:val="3A0379A4"/>
    <w:rsid w:val="3A35312B"/>
    <w:rsid w:val="3C0878F9"/>
    <w:rsid w:val="3DC833B9"/>
    <w:rsid w:val="3EDF7E82"/>
    <w:rsid w:val="3F7F2A75"/>
    <w:rsid w:val="458360EF"/>
    <w:rsid w:val="4E721D30"/>
    <w:rsid w:val="4E7A6FF1"/>
    <w:rsid w:val="4EFD1038"/>
    <w:rsid w:val="52B11B61"/>
    <w:rsid w:val="56B6670D"/>
    <w:rsid w:val="57910BBE"/>
    <w:rsid w:val="594013EC"/>
    <w:rsid w:val="5D69674B"/>
    <w:rsid w:val="670C7464"/>
    <w:rsid w:val="67FA56DC"/>
    <w:rsid w:val="696502B4"/>
    <w:rsid w:val="69D74F2F"/>
    <w:rsid w:val="6A910249"/>
    <w:rsid w:val="6C0C6FF2"/>
    <w:rsid w:val="6E073D03"/>
    <w:rsid w:val="6F751E94"/>
    <w:rsid w:val="71B874B7"/>
    <w:rsid w:val="763206EF"/>
    <w:rsid w:val="76760F1E"/>
    <w:rsid w:val="7C6F7D55"/>
    <w:rsid w:val="7E1B3520"/>
    <w:rsid w:val="7F2B1B35"/>
    <w:rsid w:val="7FFB6EC5"/>
    <w:rsid w:val="B7DF9A1F"/>
    <w:rsid w:val="DEFF2F55"/>
    <w:rsid w:val="EDFF492F"/>
    <w:rsid w:val="F56CC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0"/>
    <w:pPr>
      <w:jc w:val="center"/>
    </w:pPr>
    <w:rPr>
      <w:rFonts w:eastAsia="方正大标宋简体"/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uiPriority w:val="0"/>
  </w:style>
  <w:style w:type="character" w:customStyle="1" w:styleId="11">
    <w:name w:val="正文文本 Char"/>
    <w:link w:val="3"/>
    <w:uiPriority w:val="0"/>
    <w:rPr>
      <w:rFonts w:eastAsia="方正大标宋简体"/>
      <w:kern w:val="2"/>
      <w:sz w:val="44"/>
      <w:szCs w:val="24"/>
    </w:rPr>
  </w:style>
  <w:style w:type="character" w:customStyle="1" w:styleId="12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3</Pages>
  <Words>356</Words>
  <Characters>365</Characters>
  <Lines>3</Lines>
  <Paragraphs>1</Paragraphs>
  <TotalTime>1</TotalTime>
  <ScaleCrop>false</ScaleCrop>
  <LinksUpToDate>false</LinksUpToDate>
  <CharactersWithSpaces>370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2017-10-24T00:08:00Z</dcterms:created>
  <dc:creator>8</dc:creator>
  <cp:lastModifiedBy> </cp:lastModifiedBy>
  <cp:lastPrinted>2022-04-26T00:28:41Z</cp:lastPrinted>
  <dcterms:modified xsi:type="dcterms:W3CDTF">2023-12-12T15:57:02Z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A5C78F35DAD927364E1278650C4D6F0D</vt:lpwstr>
  </property>
</Properties>
</file>