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  <w:r>
        <w:rPr>
          <w:rFonts w:hint="default" w:ascii="Times New Roman" w:hAnsi="Times New Roman" w:cs="Times New Roman"/>
        </w:rPr>
        <w:pict>
          <v:shape id="_x0000_s2051" o:spid="_x0000_s2051" o:spt="136" type="#_x0000_t136" style="position:absolute;left:0pt;margin-left:92.3pt;margin-top:197.75pt;height:56.7pt;width:411pt;mso-position-horizontal-relative:page;mso-position-vertical-relative:page;z-index:251660288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rPr>
          <w:rFonts w:eastAsia="方正仿宋_GBK"/>
          <w:sz w:val="34"/>
          <w:szCs w:val="3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367665</wp:posOffset>
                </wp:positionH>
                <wp:positionV relativeFrom="paragraph">
                  <wp:posOffset>361315</wp:posOffset>
                </wp:positionV>
                <wp:extent cx="5471795" cy="0"/>
                <wp:effectExtent l="0" t="13970" r="14605" b="2413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.95pt;margin-top:28.45pt;height:0pt;width:430.85pt;mso-position-horizontal-relative:margin;z-index:251659264;mso-width-relative:page;mso-height-relative:page;" o:connectortype="straight" filled="f" stroked="t" coordsize="21600,21600" o:gfxdata="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KdnY9UAAAAIAQAADwAAAAAAAAABACAAAAAiAAAAZHJzL2Rvd25y&#10;ZXYueG1sUEsBAhQAFAAAAAgAh07iQDznu5MBAgAA7QMAAA4AAAAAAAAAAQAgAAAAJAEAAGRycy9l&#10;Mm9Eb2MueG1sUEsFBgAAAAAGAAYAWQEAAJcFAAAAAA==&#10;">
                <v:path arrowok="t"/>
                <v:fill on="f" focussize="0,0"/>
                <v:stroke weight="2.25pt" color="#ED1C24"/>
                <v:imagedata o:title=""/>
                <o:lock v:ext="edit"/>
              </v:shape>
            </w:pict>
          </mc:Fallback>
        </mc:AlternateContent>
      </w:r>
      <w:r>
        <w:rPr>
          <w:rFonts w:eastAsia="方正仿宋_GBK"/>
          <w:sz w:val="34"/>
          <w:szCs w:val="34"/>
        </w:rPr>
        <w:t>永民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〔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202</w:t>
      </w:r>
      <w:r>
        <w:rPr>
          <w:rFonts w:hint="eastAsia" w:eastAsia="方正仿宋_GBK" w:cs="Times New Roman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〕</w:t>
      </w:r>
      <w:r>
        <w:rPr>
          <w:rFonts w:hint="eastAsia" w:eastAsia="方正仿宋_GBK"/>
          <w:sz w:val="34"/>
          <w:szCs w:val="34"/>
          <w:lang w:val="en-US" w:eastAsia="zh-CN"/>
        </w:rPr>
        <w:t>3</w:t>
      </w:r>
      <w:r>
        <w:rPr>
          <w:rFonts w:eastAsia="方正仿宋_GBK"/>
          <w:sz w:val="34"/>
          <w:szCs w:val="34"/>
        </w:rPr>
        <w:t>号</w:t>
      </w:r>
    </w:p>
    <w:p>
      <w:pPr>
        <w:pStyle w:val="2"/>
        <w:spacing w:line="480" w:lineRule="exact"/>
        <w:jc w:val="both"/>
        <w:rPr>
          <w:rFonts w:eastAsia="仿宋_GB2312"/>
          <w:b/>
          <w:bCs/>
          <w:sz w:val="24"/>
        </w:rPr>
      </w:pPr>
    </w:p>
    <w:p>
      <w:pPr>
        <w:pStyle w:val="2"/>
        <w:spacing w:line="480" w:lineRule="exact"/>
        <w:rPr>
          <w:rFonts w:eastAsia="仿宋_GB2312"/>
          <w:b/>
          <w:bCs/>
          <w:sz w:val="24"/>
        </w:rPr>
      </w:pP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重庆市永川区民政局</w:t>
      </w: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int="eastAsia" w:hAnsi="方正小标宋_GBK" w:eastAsia="方正小标宋_GBK"/>
          <w:bCs/>
          <w:sz w:val="44"/>
          <w:szCs w:val="44"/>
          <w:lang w:eastAsia="zh-CN"/>
        </w:rPr>
      </w:pPr>
      <w:r>
        <w:rPr>
          <w:rFonts w:hAnsi="方正小标宋_GBK" w:eastAsia="方正小标宋_GBK"/>
          <w:bCs/>
          <w:sz w:val="44"/>
          <w:szCs w:val="44"/>
        </w:rPr>
        <w:t>关于重庆市永川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区福华社会工</w:t>
      </w:r>
      <w:bookmarkStart w:id="0" w:name="_GoBack"/>
      <w:bookmarkEnd w:id="0"/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作服务中心</w:t>
      </w: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变更登记的批复</w:t>
      </w:r>
    </w:p>
    <w:p>
      <w:pPr>
        <w:snapToGrid w:val="0"/>
        <w:spacing w:line="600" w:lineRule="exact"/>
        <w:jc w:val="center"/>
        <w:rPr>
          <w:rFonts w:eastAsia="方正仿宋_GBK"/>
          <w:sz w:val="32"/>
          <w:szCs w:val="32"/>
        </w:rPr>
      </w:pPr>
    </w:p>
    <w:p>
      <w:pPr>
        <w:widowControl/>
        <w:shd w:val="clear" w:color="auto" w:fill="auto"/>
        <w:snapToGrid w:val="0"/>
        <w:spacing w:line="520" w:lineRule="exact"/>
        <w:jc w:val="left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重庆市永川</w:t>
      </w:r>
      <w:r>
        <w:rPr>
          <w:rFonts w:hint="eastAsia" w:eastAsia="方正仿宋_GBK"/>
          <w:kern w:val="0"/>
          <w:sz w:val="33"/>
          <w:szCs w:val="33"/>
          <w:lang w:eastAsia="zh-CN"/>
        </w:rPr>
        <w:t>区福华社会工作服务中心</w:t>
      </w:r>
      <w:r>
        <w:rPr>
          <w:rFonts w:eastAsia="方正仿宋_GBK"/>
          <w:kern w:val="0"/>
          <w:sz w:val="33"/>
          <w:szCs w:val="33"/>
        </w:rPr>
        <w:t>：</w:t>
      </w:r>
    </w:p>
    <w:p>
      <w:pPr>
        <w:widowControl/>
        <w:shd w:val="clear" w:color="auto" w:fill="auto"/>
        <w:snapToGrid w:val="0"/>
        <w:spacing w:line="52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你</w:t>
      </w:r>
      <w:r>
        <w:rPr>
          <w:rFonts w:hint="eastAsia" w:eastAsia="方正仿宋_GBK"/>
          <w:kern w:val="0"/>
          <w:sz w:val="33"/>
          <w:szCs w:val="33"/>
          <w:lang w:eastAsia="zh-CN"/>
        </w:rPr>
        <w:t>中心</w:t>
      </w:r>
      <w:r>
        <w:rPr>
          <w:rFonts w:eastAsia="方正仿宋_GBK"/>
          <w:kern w:val="0"/>
          <w:sz w:val="33"/>
          <w:szCs w:val="33"/>
        </w:rPr>
        <w:t>关于变更登记的申请及有关材料收悉。经审查，符合国务院《</w:t>
      </w:r>
      <w:r>
        <w:rPr>
          <w:rFonts w:hint="eastAsia" w:eastAsia="方正仿宋_GBK"/>
          <w:kern w:val="0"/>
          <w:sz w:val="33"/>
          <w:szCs w:val="33"/>
          <w:lang w:eastAsia="zh-CN"/>
        </w:rPr>
        <w:t>民办非企业单位登记管理暂行</w:t>
      </w:r>
      <w:r>
        <w:rPr>
          <w:rFonts w:eastAsia="方正仿宋_GBK"/>
          <w:kern w:val="0"/>
          <w:sz w:val="33"/>
          <w:szCs w:val="33"/>
        </w:rPr>
        <w:t>条例》有关变更登记的规定，同意你</w:t>
      </w:r>
      <w:r>
        <w:rPr>
          <w:rFonts w:hint="eastAsia" w:eastAsia="方正仿宋_GBK"/>
          <w:kern w:val="0"/>
          <w:sz w:val="33"/>
          <w:szCs w:val="33"/>
          <w:lang w:eastAsia="zh-CN"/>
        </w:rPr>
        <w:t>中心法定代表人由李光健变更为刘静。</w:t>
      </w:r>
    </w:p>
    <w:p>
      <w:pPr>
        <w:widowControl/>
        <w:shd w:val="clear" w:color="auto" w:fill="auto"/>
        <w:snapToGrid w:val="0"/>
        <w:spacing w:line="52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</w:p>
    <w:p>
      <w:pPr>
        <w:widowControl/>
        <w:shd w:val="clear" w:color="auto" w:fill="auto"/>
        <w:snapToGrid w:val="0"/>
        <w:spacing w:line="52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</w:p>
    <w:p>
      <w:pPr>
        <w:widowControl/>
        <w:shd w:val="clear" w:color="auto" w:fill="auto"/>
        <w:snapToGrid w:val="0"/>
        <w:spacing w:line="520" w:lineRule="exact"/>
        <w:ind w:right="15" w:firstLine="5280" w:firstLineChars="1600"/>
        <w:jc w:val="left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 xml:space="preserve">重庆市永川区民政局                   </w:t>
      </w:r>
    </w:p>
    <w:p>
      <w:pPr>
        <w:widowControl/>
        <w:shd w:val="clear" w:color="auto" w:fill="auto"/>
        <w:spacing w:line="520" w:lineRule="exact"/>
        <w:ind w:right="-210" w:rightChars="-100"/>
        <w:contextualSpacing/>
        <w:rPr>
          <w:rFonts w:eastAsia="方正仿宋_GBK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 xml:space="preserve">                                </w:t>
      </w:r>
      <w:r>
        <w:rPr>
          <w:rFonts w:hint="eastAsia" w:eastAsia="方正仿宋_GBK"/>
          <w:kern w:val="0"/>
          <w:sz w:val="33"/>
          <w:szCs w:val="33"/>
        </w:rPr>
        <w:t xml:space="preserve"> </w:t>
      </w:r>
      <w:r>
        <w:rPr>
          <w:rFonts w:eastAsia="方正仿宋_GBK"/>
          <w:kern w:val="0"/>
          <w:sz w:val="33"/>
          <w:szCs w:val="33"/>
        </w:rPr>
        <w:t>20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23</w:t>
      </w:r>
      <w:r>
        <w:rPr>
          <w:rFonts w:eastAsia="方正仿宋_GBK"/>
          <w:kern w:val="0"/>
          <w:sz w:val="33"/>
          <w:szCs w:val="33"/>
        </w:rPr>
        <w:t>年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1</w:t>
      </w:r>
      <w:r>
        <w:rPr>
          <w:rFonts w:eastAsia="方正仿宋_GBK"/>
          <w:kern w:val="0"/>
          <w:sz w:val="33"/>
          <w:szCs w:val="33"/>
        </w:rPr>
        <w:t>月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12</w:t>
      </w:r>
      <w:r>
        <w:rPr>
          <w:rFonts w:eastAsia="方正仿宋_GBK"/>
          <w:kern w:val="0"/>
          <w:sz w:val="33"/>
          <w:szCs w:val="33"/>
        </w:rPr>
        <w:t>日</w:t>
      </w: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auto"/>
        <w:spacing w:line="600" w:lineRule="exact"/>
        <w:ind w:left="861" w:leftChars="10" w:right="-210" w:rightChars="-100" w:hanging="840" w:hangingChars="300"/>
        <w:contextualSpacing/>
        <w:rPr>
          <w:rFonts w:hint="eastAsia" w:eastAsia="方正仿宋_GBK"/>
          <w:lang w:eastAsia="zh-CN"/>
        </w:rPr>
      </w:pPr>
      <w:r>
        <w:rPr>
          <w:rFonts w:eastAsia="方正仿宋_GBK"/>
          <w:sz w:val="28"/>
          <w:szCs w:val="28"/>
        </w:rPr>
        <w:t>抄送：区</w:t>
      </w:r>
      <w:r>
        <w:rPr>
          <w:rFonts w:hint="eastAsia" w:eastAsia="方正仿宋_GBK"/>
          <w:sz w:val="28"/>
          <w:szCs w:val="28"/>
          <w:lang w:eastAsia="zh-CN"/>
        </w:rPr>
        <w:t>政府办公室</w:t>
      </w:r>
      <w:r>
        <w:rPr>
          <w:rFonts w:eastAsia="方正仿宋_GBK"/>
          <w:sz w:val="28"/>
          <w:szCs w:val="28"/>
        </w:rPr>
        <w:t>、区公安局、区财政局、区</w:t>
      </w:r>
      <w:r>
        <w:rPr>
          <w:rFonts w:hint="eastAsia" w:eastAsia="方正仿宋_GBK"/>
          <w:sz w:val="28"/>
          <w:szCs w:val="28"/>
          <w:lang w:eastAsia="zh-CN"/>
        </w:rPr>
        <w:t>税务</w:t>
      </w:r>
      <w:r>
        <w:rPr>
          <w:rFonts w:eastAsia="方正仿宋_GBK"/>
          <w:sz w:val="28"/>
          <w:szCs w:val="28"/>
        </w:rPr>
        <w:t>局、人行永川中心支行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sectPr>
      <w:footerReference r:id="rId6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:80/seeyon/officeservlet"/>
  </w:docVars>
  <w:rsids>
    <w:rsidRoot w:val="47A16CCA"/>
    <w:rsid w:val="0415532F"/>
    <w:rsid w:val="0FBD6B80"/>
    <w:rsid w:val="19AC5B60"/>
    <w:rsid w:val="1AFB4C7D"/>
    <w:rsid w:val="1D121B98"/>
    <w:rsid w:val="1DD04F3F"/>
    <w:rsid w:val="1E88623C"/>
    <w:rsid w:val="3E08171E"/>
    <w:rsid w:val="42B638E8"/>
    <w:rsid w:val="47A16CCA"/>
    <w:rsid w:val="494B7690"/>
    <w:rsid w:val="57D027FC"/>
    <w:rsid w:val="58663A6E"/>
    <w:rsid w:val="64E82220"/>
    <w:rsid w:val="6A70194A"/>
    <w:rsid w:val="6C567ED8"/>
    <w:rsid w:val="7B6768DD"/>
    <w:rsid w:val="7CD74A72"/>
    <w:rsid w:val="91FDACDF"/>
    <w:rsid w:val="B6E6A7B5"/>
    <w:rsid w:val="BFFEB9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kern w:val="2"/>
      <w:sz w:val="4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190</Characters>
  <Lines>0</Lines>
  <Paragraphs>0</Paragraphs>
  <TotalTime>0</TotalTime>
  <ScaleCrop>false</ScaleCrop>
  <LinksUpToDate>false</LinksUpToDate>
  <CharactersWithSpaces>242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2021-01-13T10:59:00Z</dcterms:created>
  <dc:creator>微笑</dc:creator>
  <cp:lastModifiedBy>微笑</cp:lastModifiedBy>
  <cp:lastPrinted>2023-01-16T02:34:00Z</cp:lastPrinted>
  <dcterms:modified xsi:type="dcterms:W3CDTF">2023-02-27T03:08:06Z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457366434_cloud</vt:lpwstr>
  </property>
  <property fmtid="{D5CDD505-2E9C-101B-9397-08002B2CF9AE}" pid="4" name="ICV">
    <vt:lpwstr>8D6E8E80D30E4C17950F3D68E7819EA0</vt:lpwstr>
  </property>
</Properties>
</file>