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sz w:val="32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eastAsia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永民</w:t>
      </w:r>
      <w:r>
        <w:rPr>
          <w:rFonts w:eastAsia="方正仿宋_GBK"/>
          <w:sz w:val="34"/>
          <w:szCs w:val="34"/>
        </w:rPr>
        <w:t>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60</w:t>
      </w:r>
      <w:r>
        <w:rPr>
          <w:rFonts w:hint="eastAsia" w:eastAsia="方正仿宋_GBK"/>
          <w:kern w:val="0"/>
          <w:sz w:val="32"/>
          <w:szCs w:val="32"/>
          <w:lang w:val="en-US" w:eastAsia="zh-CN" w:bidi="ar-SA"/>
        </w:rPr>
        <w:t>号</w:t>
      </w: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pacing w:line="594" w:lineRule="exact"/>
        <w:jc w:val="both"/>
        <w:textAlignment w:val="auto"/>
        <w:rPr>
          <w:rFonts w:eastAsia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重庆市永川区民政局关于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区双石商会</w:t>
      </w: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 w:val="0"/>
        <w:spacing w:line="594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</w:rPr>
        <w:t>区</w:t>
      </w:r>
      <w:r>
        <w:rPr>
          <w:rFonts w:hint="eastAsia" w:eastAsia="方正仿宋_GBK"/>
          <w:kern w:val="0"/>
          <w:sz w:val="32"/>
          <w:szCs w:val="32"/>
          <w:lang w:eastAsia="zh-CN"/>
        </w:rPr>
        <w:t>双石商会</w:t>
      </w:r>
      <w:r>
        <w:rPr>
          <w:rFonts w:eastAsia="方正仿宋_GBK"/>
          <w:kern w:val="0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</w:t>
      </w:r>
      <w:r>
        <w:rPr>
          <w:rFonts w:eastAsia="方正仿宋_GBK"/>
          <w:kern w:val="0"/>
          <w:sz w:val="32"/>
          <w:szCs w:val="32"/>
        </w:rPr>
        <w:t>关于变更登记的申请及有关材料收悉。经审查，符合国务院《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社会团体登记管理条例</w:t>
      </w:r>
      <w:r>
        <w:rPr>
          <w:rFonts w:eastAsia="方正仿宋_GBK"/>
          <w:kern w:val="0"/>
          <w:sz w:val="32"/>
          <w:szCs w:val="32"/>
        </w:rPr>
        <w:t>》有关变更登记的规定，同意你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会法定代表人由夏祖正变更为黄彬。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napToGrid w:val="0"/>
        <w:spacing w:line="594" w:lineRule="exact"/>
        <w:ind w:right="15" w:firstLine="5760" w:firstLineChars="1800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重庆市永川区民政局                   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bidi w:val="0"/>
        <w:spacing w:line="594" w:lineRule="exact"/>
        <w:ind w:right="-210" w:rightChars="-100"/>
        <w:contextualSpacing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        </w:t>
      </w:r>
      <w:r>
        <w:rPr>
          <w:rFonts w:hint="eastAsia"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22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18</w:t>
      </w:r>
      <w:r>
        <w:rPr>
          <w:rFonts w:eastAsia="方正仿宋_GBK"/>
          <w:kern w:val="0"/>
          <w:sz w:val="32"/>
          <w:szCs w:val="32"/>
        </w:rPr>
        <w:t>日</w:t>
      </w: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/>
        <w:spacing w:line="600" w:lineRule="exact"/>
        <w:ind w:left="861" w:leftChars="10" w:right="-210" w:rightChars="-100" w:hanging="840" w:hangingChars="300"/>
        <w:contextualSpacing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</w:t>
      </w:r>
      <w:r>
        <w:rPr>
          <w:rFonts w:hint="eastAsia" w:eastAsia="方正仿宋_GBK"/>
          <w:sz w:val="28"/>
          <w:szCs w:val="28"/>
          <w:lang w:eastAsia="zh-CN"/>
        </w:rPr>
        <w:t>政府办公室</w:t>
      </w:r>
      <w:r>
        <w:rPr>
          <w:rFonts w:eastAsia="方正仿宋_GBK"/>
          <w:sz w:val="28"/>
          <w:szCs w:val="28"/>
        </w:rPr>
        <w:t>、区公安局、区财政局、区税</w:t>
      </w:r>
      <w:r>
        <w:rPr>
          <w:rFonts w:hint="eastAsia" w:eastAsia="方正仿宋_GBK"/>
          <w:sz w:val="28"/>
          <w:szCs w:val="28"/>
          <w:lang w:eastAsia="zh-CN"/>
        </w:rPr>
        <w:t>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区工商联、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p>
      <w:pPr>
        <w:shd w:val="clear"/>
      </w:pPr>
    </w:p>
    <w:sectPr>
      <w:footerReference r:id="rId6" w:type="default"/>
      <w:pgSz w:w="11906" w:h="16838"/>
      <w:pgMar w:top="1985" w:right="1446" w:bottom="1644" w:left="1446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</w:docVars>
  <w:rsids>
    <w:rsidRoot w:val="71AF0012"/>
    <w:rsid w:val="0F8B14B5"/>
    <w:rsid w:val="271A6C66"/>
    <w:rsid w:val="2F657F8A"/>
    <w:rsid w:val="3708750F"/>
    <w:rsid w:val="3DB81378"/>
    <w:rsid w:val="4FFE72C4"/>
    <w:rsid w:val="6A693698"/>
    <w:rsid w:val="6F801BA1"/>
    <w:rsid w:val="71AF0012"/>
    <w:rsid w:val="74594F2A"/>
    <w:rsid w:val="7B96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172</Characters>
  <Lines>0</Lines>
  <Paragraphs>0</Paragraphs>
  <TotalTime>10</TotalTime>
  <ScaleCrop>false</ScaleCrop>
  <LinksUpToDate>false</LinksUpToDate>
  <CharactersWithSpaces>233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2021-01-08T02:19:00Z</dcterms:created>
  <dc:creator>微笑</dc:creator>
  <cp:lastModifiedBy>微笑</cp:lastModifiedBy>
  <cp:lastPrinted>2022-06-20T08:52:24Z</cp:lastPrinted>
  <dcterms:modified xsi:type="dcterms:W3CDTF">2022-06-20T08:59:49Z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KSOSaveFontToCloudKey">
    <vt:lpwstr>457366434_cloud</vt:lpwstr>
  </property>
  <property fmtid="{D5CDD505-2E9C-101B-9397-08002B2CF9AE}" pid="4" name="ICV">
    <vt:lpwstr>FB371B106BD2499196AD7D215EED2ACD</vt:lpwstr>
  </property>
</Properties>
</file>