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9</w:t>
      </w:r>
      <w:r>
        <w:rPr>
          <w:rFonts w:eastAsia="方正仿宋_GBK"/>
          <w:sz w:val="34"/>
          <w:szCs w:val="34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区卫星湖街道办事处凤龙幼儿园</w:t>
      </w: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区卫星湖街道办事处凤龙幼儿园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园</w:t>
      </w:r>
      <w:r>
        <w:rPr>
          <w:rFonts w:eastAsia="方正仿宋_GBK"/>
          <w:kern w:val="0"/>
          <w:sz w:val="33"/>
          <w:szCs w:val="33"/>
        </w:rPr>
        <w:t>《关于注销重庆市永川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区卫星湖街道办事处凤龙幼儿园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你园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525001185634532573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，你园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ind w:right="15" w:firstLine="5775" w:firstLineChars="1750"/>
        <w:jc w:val="left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80" w:lineRule="exact"/>
        <w:ind w:right="-210" w:rightChars="-100"/>
        <w:contextualSpacing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25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抄送：区府办，区公安局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083E"/>
    <w:rsid w:val="057F45F0"/>
    <w:rsid w:val="18195DE0"/>
    <w:rsid w:val="2DA36FAB"/>
    <w:rsid w:val="320E4E72"/>
    <w:rsid w:val="3E7B6E85"/>
    <w:rsid w:val="494E453E"/>
    <w:rsid w:val="4BF0542C"/>
    <w:rsid w:val="587C7C36"/>
    <w:rsid w:val="698612D0"/>
    <w:rsid w:val="6C5F06F6"/>
    <w:rsid w:val="702F32C4"/>
    <w:rsid w:val="74D64538"/>
    <w:rsid w:val="759B5583"/>
    <w:rsid w:val="777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2021-01-06T01:56:00Z</dcterms:created>
  <dc:creator>微笑</dc:creator>
  <cp:lastModifiedBy>微笑</cp:lastModifiedBy>
  <cp:lastPrinted>2022-01-27T07:21:00Z</cp:lastPrinted>
  <dcterms:modified xsi:type="dcterms:W3CDTF">2022-01-27T07:22:07Z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457366434_cloud</vt:lpwstr>
  </property>
  <property fmtid="{D5CDD505-2E9C-101B-9397-08002B2CF9AE}" pid="4" name="ICV">
    <vt:lpwstr>B1F65009D88B4CD5A103029062B5957F</vt:lpwstr>
  </property>
</Properties>
</file>