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A03" w:rsidRDefault="00261A03">
      <w:pPr>
        <w:spacing w:line="253" w:lineRule="auto"/>
      </w:pPr>
    </w:p>
    <w:p w:rsidR="00261A03" w:rsidRDefault="00261A03">
      <w:pPr>
        <w:spacing w:line="253" w:lineRule="auto"/>
      </w:pPr>
    </w:p>
    <w:p w:rsidR="00261A03" w:rsidRDefault="00261A03">
      <w:pPr>
        <w:spacing w:line="253" w:lineRule="auto"/>
      </w:pPr>
    </w:p>
    <w:p w:rsidR="00261A03" w:rsidRDefault="00261A03">
      <w:pPr>
        <w:spacing w:line="253" w:lineRule="auto"/>
      </w:pPr>
    </w:p>
    <w:p w:rsidR="00261A03" w:rsidRDefault="00261A03">
      <w:pPr>
        <w:spacing w:line="253" w:lineRule="auto"/>
      </w:pPr>
    </w:p>
    <w:p w:rsidR="00261A03" w:rsidRDefault="00261A03">
      <w:pPr>
        <w:spacing w:line="253" w:lineRule="auto"/>
      </w:pPr>
    </w:p>
    <w:p w:rsidR="00261A03" w:rsidRDefault="00261A03">
      <w:pPr>
        <w:spacing w:line="253" w:lineRule="auto"/>
      </w:pPr>
    </w:p>
    <w:p w:rsidR="00261A03" w:rsidRDefault="00261A03">
      <w:pPr>
        <w:spacing w:line="253" w:lineRule="auto"/>
      </w:pPr>
    </w:p>
    <w:p w:rsidR="00261A03" w:rsidRDefault="00261A03">
      <w:pPr>
        <w:spacing w:line="254" w:lineRule="auto"/>
      </w:pPr>
    </w:p>
    <w:p w:rsidR="00261A03" w:rsidRDefault="00BE0E29">
      <w:pPr>
        <w:spacing w:before="370" w:line="219" w:lineRule="auto"/>
        <w:ind w:left="359"/>
        <w:rPr>
          <w:rFonts w:ascii="SimSun" w:eastAsia="SimSun" w:hAnsi="SimSun" w:cs="SimSun"/>
          <w:sz w:val="114"/>
          <w:szCs w:val="114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596887</wp:posOffset>
            </wp:positionH>
            <wp:positionV relativeFrom="paragraph">
              <wp:posOffset>-777908</wp:posOffset>
            </wp:positionV>
            <wp:extent cx="1549384" cy="1104934"/>
            <wp:effectExtent l="0" t="0" r="0" b="0"/>
            <wp:wrapNone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49384" cy="11049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eastAsia="SimSun" w:hAnsi="SimSun" w:cs="SimSun"/>
          <w:b/>
          <w:bCs/>
          <w:color w:val="FD3B4E"/>
          <w:spacing w:val="-66"/>
          <w:w w:val="60"/>
          <w:sz w:val="114"/>
          <w:szCs w:val="114"/>
        </w:rPr>
        <w:t>重庆市永川区科学技术局文件</w:t>
      </w:r>
    </w:p>
    <w:p w:rsidR="00261A03" w:rsidRDefault="00261A03">
      <w:pPr>
        <w:spacing w:line="358" w:lineRule="auto"/>
      </w:pPr>
    </w:p>
    <w:p w:rsidR="00261A03" w:rsidRDefault="00261A03">
      <w:pPr>
        <w:spacing w:line="358" w:lineRule="auto"/>
      </w:pPr>
    </w:p>
    <w:p w:rsidR="00261A03" w:rsidRDefault="00BE0E29">
      <w:pPr>
        <w:spacing w:before="104" w:line="222" w:lineRule="auto"/>
        <w:ind w:left="3069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3"/>
          <w:sz w:val="32"/>
          <w:szCs w:val="32"/>
        </w:rPr>
        <w:t>永科局〔</w:t>
      </w:r>
      <w:r>
        <w:rPr>
          <w:rFonts w:ascii="FangSong" w:eastAsia="FangSong" w:hAnsi="FangSong" w:cs="FangSong"/>
          <w:spacing w:val="3"/>
          <w:sz w:val="32"/>
          <w:szCs w:val="32"/>
        </w:rPr>
        <w:t>2023</w:t>
      </w:r>
      <w:r>
        <w:rPr>
          <w:rFonts w:ascii="FangSong" w:eastAsia="FangSong" w:hAnsi="FangSong" w:cs="FangSong"/>
          <w:spacing w:val="3"/>
          <w:sz w:val="32"/>
          <w:szCs w:val="32"/>
        </w:rPr>
        <w:t>〕</w:t>
      </w:r>
      <w:r>
        <w:rPr>
          <w:rFonts w:ascii="FangSong" w:eastAsia="FangSong" w:hAnsi="FangSong" w:cs="FangSong"/>
          <w:spacing w:val="3"/>
          <w:sz w:val="32"/>
          <w:szCs w:val="32"/>
        </w:rPr>
        <w:t>7</w:t>
      </w:r>
      <w:r>
        <w:rPr>
          <w:rFonts w:ascii="FangSong" w:eastAsia="FangSong" w:hAnsi="FangSong" w:cs="FangSong"/>
          <w:spacing w:val="3"/>
          <w:sz w:val="32"/>
          <w:szCs w:val="32"/>
        </w:rPr>
        <w:t>号</w:t>
      </w:r>
    </w:p>
    <w:p w:rsidR="00261A03" w:rsidRDefault="00261A03">
      <w:pPr>
        <w:spacing w:line="262" w:lineRule="auto"/>
      </w:pPr>
    </w:p>
    <w:p w:rsidR="00261A03" w:rsidRDefault="00BE0E29">
      <w:pPr>
        <w:spacing w:line="30" w:lineRule="exact"/>
        <w:textAlignment w:val="center"/>
      </w:pPr>
      <w:r>
        <w:drawing>
          <wp:inline distT="0" distB="0" distL="0" distR="0">
            <wp:extent cx="5619769" cy="19023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9769" cy="19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A03" w:rsidRDefault="00261A03">
      <w:pPr>
        <w:spacing w:line="315" w:lineRule="auto"/>
      </w:pPr>
    </w:p>
    <w:p w:rsidR="00261A03" w:rsidRDefault="00261A03">
      <w:pPr>
        <w:spacing w:line="316" w:lineRule="auto"/>
      </w:pPr>
    </w:p>
    <w:p w:rsidR="00261A03" w:rsidRDefault="00261A03">
      <w:pPr>
        <w:spacing w:line="316" w:lineRule="auto"/>
      </w:pPr>
    </w:p>
    <w:p w:rsidR="00261A03" w:rsidRDefault="00BE0E29">
      <w:pPr>
        <w:spacing w:before="146" w:line="219" w:lineRule="auto"/>
        <w:ind w:left="2036"/>
        <w:rPr>
          <w:rFonts w:ascii="SimSun" w:eastAsia="SimSun" w:hAnsi="SimSun" w:cs="SimSun"/>
          <w:sz w:val="45"/>
          <w:szCs w:val="45"/>
        </w:rPr>
      </w:pPr>
      <w:r>
        <w:rPr>
          <w:rFonts w:ascii="SimSun" w:eastAsia="SimSun" w:hAnsi="SimSun" w:cs="SimSun"/>
          <w:b/>
          <w:bCs/>
          <w:spacing w:val="-17"/>
          <w:sz w:val="45"/>
          <w:szCs w:val="45"/>
        </w:rPr>
        <w:t>重庆市永川区科学技术局</w:t>
      </w:r>
    </w:p>
    <w:p w:rsidR="00261A03" w:rsidRDefault="00BE0E29">
      <w:pPr>
        <w:spacing w:before="96" w:line="219" w:lineRule="auto"/>
        <w:ind w:left="6"/>
        <w:rPr>
          <w:rFonts w:ascii="SimSun" w:eastAsia="SimSun" w:hAnsi="SimSun" w:cs="SimSun"/>
          <w:sz w:val="45"/>
          <w:szCs w:val="45"/>
        </w:rPr>
      </w:pPr>
      <w:r>
        <w:rPr>
          <w:rFonts w:ascii="SimSun" w:eastAsia="SimSun" w:hAnsi="SimSun" w:cs="SimSun"/>
          <w:b/>
          <w:bCs/>
          <w:spacing w:val="-12"/>
          <w:sz w:val="45"/>
          <w:szCs w:val="45"/>
        </w:rPr>
        <w:t>关于认定</w:t>
      </w:r>
      <w:r>
        <w:rPr>
          <w:rFonts w:ascii="SimSun" w:eastAsia="SimSun" w:hAnsi="SimSun" w:cs="SimSun"/>
          <w:b/>
          <w:bCs/>
          <w:spacing w:val="-12"/>
          <w:sz w:val="45"/>
          <w:szCs w:val="45"/>
        </w:rPr>
        <w:t>2022</w:t>
      </w:r>
      <w:r>
        <w:rPr>
          <w:rFonts w:ascii="SimSun" w:eastAsia="SimSun" w:hAnsi="SimSun" w:cs="SimSun"/>
          <w:b/>
          <w:bCs/>
          <w:spacing w:val="-12"/>
          <w:sz w:val="45"/>
          <w:szCs w:val="45"/>
        </w:rPr>
        <w:t>年度区县级新型研发机构的通知</w:t>
      </w:r>
    </w:p>
    <w:p w:rsidR="00261A03" w:rsidRDefault="00261A03">
      <w:pPr>
        <w:spacing w:line="333" w:lineRule="auto"/>
      </w:pPr>
    </w:p>
    <w:p w:rsidR="00261A03" w:rsidRDefault="00261A03">
      <w:pPr>
        <w:spacing w:line="333" w:lineRule="auto"/>
      </w:pPr>
    </w:p>
    <w:p w:rsidR="00261A03" w:rsidRDefault="00BE0E29">
      <w:pPr>
        <w:spacing w:before="105" w:line="221" w:lineRule="auto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14"/>
          <w:sz w:val="32"/>
          <w:szCs w:val="32"/>
        </w:rPr>
        <w:t>各有关单位：</w:t>
      </w:r>
    </w:p>
    <w:p w:rsidR="00261A03" w:rsidRDefault="00BE0E29">
      <w:pPr>
        <w:spacing w:before="203" w:line="341" w:lineRule="auto"/>
        <w:ind w:right="132" w:firstLine="659"/>
        <w:jc w:val="both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6"/>
          <w:sz w:val="32"/>
          <w:szCs w:val="32"/>
        </w:rPr>
        <w:t>根据《重庆市科学技术局关于区县级新型研发机构认定工作</w:t>
      </w:r>
      <w:r>
        <w:rPr>
          <w:rFonts w:ascii="FangSong" w:eastAsia="FangSong" w:hAnsi="FangSong" w:cs="FangSong"/>
          <w:spacing w:val="9"/>
          <w:sz w:val="32"/>
          <w:szCs w:val="32"/>
        </w:rPr>
        <w:t>的通知》</w:t>
      </w:r>
      <w:r>
        <w:rPr>
          <w:rFonts w:ascii="FangSong" w:eastAsia="FangSong" w:hAnsi="FangSong" w:cs="FangSong"/>
          <w:spacing w:val="9"/>
          <w:sz w:val="32"/>
          <w:szCs w:val="32"/>
        </w:rPr>
        <w:t>(</w:t>
      </w:r>
      <w:r>
        <w:rPr>
          <w:rFonts w:ascii="FangSong" w:eastAsia="FangSong" w:hAnsi="FangSong" w:cs="FangSong"/>
          <w:spacing w:val="9"/>
          <w:sz w:val="32"/>
          <w:szCs w:val="32"/>
        </w:rPr>
        <w:t>渝科局发〔</w:t>
      </w:r>
      <w:r>
        <w:rPr>
          <w:rFonts w:ascii="FangSong" w:eastAsia="FangSong" w:hAnsi="FangSong" w:cs="FangSong"/>
          <w:spacing w:val="9"/>
          <w:sz w:val="32"/>
          <w:szCs w:val="32"/>
        </w:rPr>
        <w:t>2022</w:t>
      </w:r>
      <w:r>
        <w:rPr>
          <w:rFonts w:ascii="FangSong" w:eastAsia="FangSong" w:hAnsi="FangSong" w:cs="FangSong"/>
          <w:spacing w:val="9"/>
          <w:sz w:val="32"/>
          <w:szCs w:val="32"/>
        </w:rPr>
        <w:t>〕</w:t>
      </w:r>
      <w:r>
        <w:rPr>
          <w:rFonts w:ascii="FangSong" w:eastAsia="FangSong" w:hAnsi="FangSong" w:cs="FangSong"/>
          <w:spacing w:val="9"/>
          <w:sz w:val="32"/>
          <w:szCs w:val="32"/>
        </w:rPr>
        <w:t>114</w:t>
      </w:r>
      <w:r>
        <w:rPr>
          <w:rFonts w:ascii="FangSong" w:eastAsia="FangSong" w:hAnsi="FangSong" w:cs="FangSong"/>
          <w:spacing w:val="9"/>
          <w:sz w:val="32"/>
          <w:szCs w:val="32"/>
        </w:rPr>
        <w:t>号</w:t>
      </w:r>
      <w:r>
        <w:rPr>
          <w:rFonts w:ascii="FangSong" w:eastAsia="FangSong" w:hAnsi="FangSong" w:cs="FangSong"/>
          <w:spacing w:val="9"/>
          <w:sz w:val="32"/>
          <w:szCs w:val="32"/>
        </w:rPr>
        <w:t>)</w:t>
      </w:r>
      <w:r>
        <w:rPr>
          <w:rFonts w:ascii="FangSong" w:eastAsia="FangSong" w:hAnsi="FangSong" w:cs="FangSong"/>
          <w:spacing w:val="9"/>
          <w:sz w:val="32"/>
          <w:szCs w:val="32"/>
        </w:rPr>
        <w:t>要求，我局开展了</w:t>
      </w:r>
      <w:r>
        <w:rPr>
          <w:rFonts w:ascii="FangSong" w:eastAsia="FangSong" w:hAnsi="FangSong" w:cs="FangSong"/>
          <w:spacing w:val="9"/>
          <w:sz w:val="32"/>
          <w:szCs w:val="32"/>
        </w:rPr>
        <w:t>2022</w:t>
      </w:r>
      <w:r>
        <w:rPr>
          <w:rFonts w:ascii="FangSong" w:eastAsia="FangSong" w:hAnsi="FangSong" w:cs="FangSong"/>
          <w:spacing w:val="9"/>
          <w:sz w:val="32"/>
          <w:szCs w:val="32"/>
        </w:rPr>
        <w:t>年</w:t>
      </w:r>
      <w:r>
        <w:rPr>
          <w:rFonts w:ascii="FangSong" w:eastAsia="FangSong" w:hAnsi="FangSong" w:cs="FangSong"/>
          <w:spacing w:val="-6"/>
          <w:sz w:val="32"/>
          <w:szCs w:val="32"/>
        </w:rPr>
        <w:t>度区县级新型研发机构申报评审工作。经过专家评审、市科技局</w:t>
      </w:r>
      <w:r>
        <w:rPr>
          <w:rFonts w:ascii="FangSong" w:eastAsia="FangSong" w:hAnsi="FangSong" w:cs="FangSong"/>
          <w:spacing w:val="-5"/>
          <w:sz w:val="32"/>
          <w:szCs w:val="32"/>
        </w:rPr>
        <w:t>备案，认定重庆绿色低碳能源技术研究院、重庆永信科技有限公</w:t>
      </w:r>
    </w:p>
    <w:p w:rsidR="00261A03" w:rsidRDefault="00BE0E29">
      <w:pPr>
        <w:spacing w:before="1" w:line="220" w:lineRule="auto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1"/>
          <w:sz w:val="32"/>
          <w:szCs w:val="32"/>
        </w:rPr>
        <w:t>司等</w:t>
      </w:r>
      <w:r>
        <w:rPr>
          <w:rFonts w:ascii="FangSong" w:eastAsia="FangSong" w:hAnsi="FangSong" w:cs="FangSong"/>
          <w:spacing w:val="1"/>
          <w:sz w:val="32"/>
          <w:szCs w:val="32"/>
        </w:rPr>
        <w:t>2</w:t>
      </w:r>
      <w:r>
        <w:rPr>
          <w:rFonts w:ascii="FangSong" w:eastAsia="FangSong" w:hAnsi="FangSong" w:cs="FangSong"/>
          <w:spacing w:val="1"/>
          <w:sz w:val="32"/>
          <w:szCs w:val="32"/>
        </w:rPr>
        <w:t>家单位为区县级新型研发机构。</w:t>
      </w:r>
    </w:p>
    <w:p w:rsidR="00261A03" w:rsidRDefault="00BE0E29">
      <w:pPr>
        <w:spacing w:before="228" w:line="592" w:lineRule="exact"/>
        <w:ind w:left="639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6"/>
          <w:position w:val="20"/>
          <w:sz w:val="32"/>
          <w:szCs w:val="32"/>
        </w:rPr>
        <w:t>希望各区县级新型研发机构切实履行科技创新职责</w:t>
      </w:r>
      <w:r>
        <w:rPr>
          <w:rFonts w:ascii="FangSong" w:eastAsia="FangSong" w:hAnsi="FangSong" w:cs="FangSong"/>
          <w:spacing w:val="-7"/>
          <w:position w:val="20"/>
          <w:sz w:val="32"/>
          <w:szCs w:val="32"/>
        </w:rPr>
        <w:t>，充分发</w:t>
      </w:r>
    </w:p>
    <w:p w:rsidR="00261A03" w:rsidRDefault="00BE0E29">
      <w:pPr>
        <w:spacing w:before="1" w:line="222" w:lineRule="auto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11"/>
          <w:sz w:val="32"/>
          <w:szCs w:val="32"/>
        </w:rPr>
        <w:t>挥自身研发优势，再接再厉，为我区科技创新发展做出应有贡献。</w:t>
      </w:r>
    </w:p>
    <w:p w:rsidR="00261A03" w:rsidRDefault="00261A03">
      <w:pPr>
        <w:sectPr w:rsidR="00261A03">
          <w:pgSz w:w="11900" w:h="16830"/>
          <w:pgMar w:top="1430" w:right="1449" w:bottom="0" w:left="1480" w:header="0" w:footer="0" w:gutter="0"/>
          <w:cols w:space="720"/>
        </w:sectPr>
      </w:pPr>
    </w:p>
    <w:p w:rsidR="00261A03" w:rsidRDefault="00261A03">
      <w:pPr>
        <w:spacing w:line="276" w:lineRule="auto"/>
      </w:pPr>
    </w:p>
    <w:p w:rsidR="00261A03" w:rsidRDefault="00261A03">
      <w:pPr>
        <w:spacing w:line="276" w:lineRule="auto"/>
      </w:pPr>
    </w:p>
    <w:p w:rsidR="00261A03" w:rsidRDefault="00261A03">
      <w:pPr>
        <w:spacing w:line="276" w:lineRule="auto"/>
      </w:pPr>
    </w:p>
    <w:p w:rsidR="00261A03" w:rsidRDefault="00261A03">
      <w:pPr>
        <w:spacing w:line="276" w:lineRule="auto"/>
      </w:pPr>
    </w:p>
    <w:p w:rsidR="00261A03" w:rsidRDefault="00BE0E29">
      <w:pPr>
        <w:spacing w:before="101" w:line="224" w:lineRule="auto"/>
        <w:ind w:left="659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3"/>
          <w:sz w:val="31"/>
          <w:szCs w:val="31"/>
        </w:rPr>
        <w:t>特此通知。</w:t>
      </w:r>
    </w:p>
    <w:p w:rsidR="00261A03" w:rsidRDefault="00261A03">
      <w:pPr>
        <w:spacing w:line="348" w:lineRule="auto"/>
      </w:pPr>
    </w:p>
    <w:p w:rsidR="00261A03" w:rsidRDefault="00261A03">
      <w:pPr>
        <w:spacing w:line="349" w:lineRule="auto"/>
      </w:pPr>
    </w:p>
    <w:p w:rsidR="00261A03" w:rsidRDefault="00BE0E29">
      <w:pPr>
        <w:spacing w:before="101" w:line="222" w:lineRule="auto"/>
        <w:jc w:val="right"/>
        <w:rPr>
          <w:rFonts w:ascii="FangSong" w:eastAsia="FangSong" w:hAnsi="FangSong" w:cs="FangSong"/>
          <w:sz w:val="31"/>
          <w:szCs w:val="31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3555937</wp:posOffset>
            </wp:positionH>
            <wp:positionV relativeFrom="paragraph">
              <wp:posOffset>-526339</wp:posOffset>
            </wp:positionV>
            <wp:extent cx="1549460" cy="1562125"/>
            <wp:effectExtent l="0" t="0" r="0" b="0"/>
            <wp:wrapNone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49460" cy="156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eastAsia="FangSong" w:hAnsi="FangSong" w:cs="FangSong"/>
          <w:spacing w:val="4"/>
          <w:sz w:val="31"/>
          <w:szCs w:val="31"/>
        </w:rPr>
        <w:t>重庆市永川区科学技术局</w:t>
      </w:r>
    </w:p>
    <w:p w:rsidR="00261A03" w:rsidRDefault="00BE0E29">
      <w:pPr>
        <w:spacing w:before="237" w:line="222" w:lineRule="auto"/>
        <w:ind w:left="5839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42"/>
          <w:sz w:val="31"/>
          <w:szCs w:val="31"/>
        </w:rPr>
        <w:t>2023</w:t>
      </w:r>
      <w:r>
        <w:rPr>
          <w:rFonts w:ascii="FangSong" w:eastAsia="FangSong" w:hAnsi="FangSong" w:cs="FangSong"/>
          <w:spacing w:val="42"/>
          <w:sz w:val="31"/>
          <w:szCs w:val="31"/>
        </w:rPr>
        <w:t>年</w:t>
      </w:r>
      <w:r>
        <w:rPr>
          <w:rFonts w:ascii="FangSong" w:eastAsia="FangSong" w:hAnsi="FangSong" w:cs="FangSong"/>
          <w:spacing w:val="42"/>
          <w:sz w:val="31"/>
          <w:szCs w:val="31"/>
        </w:rPr>
        <w:t>3</w:t>
      </w:r>
      <w:r>
        <w:rPr>
          <w:rFonts w:ascii="FangSong" w:eastAsia="FangSong" w:hAnsi="FangSong" w:cs="FangSong"/>
          <w:spacing w:val="42"/>
          <w:sz w:val="31"/>
          <w:szCs w:val="31"/>
        </w:rPr>
        <w:t>月</w:t>
      </w:r>
      <w:r>
        <w:rPr>
          <w:rFonts w:ascii="FangSong" w:eastAsia="FangSong" w:hAnsi="FangSong" w:cs="FangSong"/>
          <w:spacing w:val="42"/>
          <w:sz w:val="31"/>
          <w:szCs w:val="31"/>
        </w:rPr>
        <w:t>14</w:t>
      </w:r>
      <w:r>
        <w:rPr>
          <w:rFonts w:ascii="FangSong" w:eastAsia="FangSong" w:hAnsi="FangSong" w:cs="FangSong"/>
          <w:spacing w:val="42"/>
          <w:sz w:val="31"/>
          <w:szCs w:val="31"/>
        </w:rPr>
        <w:t>日</w:t>
      </w:r>
    </w:p>
    <w:p w:rsidR="00261A03" w:rsidRDefault="00261A03">
      <w:pPr>
        <w:spacing w:line="351" w:lineRule="auto"/>
      </w:pPr>
    </w:p>
    <w:p w:rsidR="00261A03" w:rsidRDefault="00261A03">
      <w:pPr>
        <w:spacing w:line="351" w:lineRule="auto"/>
      </w:pPr>
    </w:p>
    <w:p w:rsidR="00261A03" w:rsidRDefault="00BE0E29">
      <w:pPr>
        <w:spacing w:before="100" w:line="222" w:lineRule="auto"/>
        <w:ind w:left="789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8"/>
          <w:sz w:val="31"/>
          <w:szCs w:val="31"/>
        </w:rPr>
        <w:t>(</w:t>
      </w:r>
      <w:r>
        <w:rPr>
          <w:rFonts w:ascii="FangSong" w:eastAsia="FangSong" w:hAnsi="FangSong" w:cs="FangSong"/>
          <w:spacing w:val="8"/>
          <w:sz w:val="31"/>
          <w:szCs w:val="31"/>
        </w:rPr>
        <w:t>联系人：夏劲草，联系电话：</w:t>
      </w:r>
      <w:r>
        <w:rPr>
          <w:rFonts w:ascii="FangSong" w:eastAsia="FangSong" w:hAnsi="FangSong" w:cs="FangSong"/>
          <w:spacing w:val="8"/>
          <w:sz w:val="31"/>
          <w:szCs w:val="31"/>
        </w:rPr>
        <w:t>13452334552)</w:t>
      </w:r>
    </w:p>
    <w:p w:rsidR="00261A03" w:rsidRDefault="00261A03">
      <w:pPr>
        <w:spacing w:line="242" w:lineRule="auto"/>
      </w:pPr>
    </w:p>
    <w:p w:rsidR="00261A03" w:rsidRDefault="00261A03">
      <w:pPr>
        <w:spacing w:line="242" w:lineRule="auto"/>
      </w:pPr>
    </w:p>
    <w:p w:rsidR="00261A03" w:rsidRDefault="00261A03">
      <w:pPr>
        <w:spacing w:line="242" w:lineRule="auto"/>
        <w:rPr>
          <w:rFonts w:hint="eastAsia"/>
        </w:rPr>
      </w:pPr>
    </w:p>
    <w:p w:rsidR="00BE0E29" w:rsidRPr="00BE0E29" w:rsidRDefault="00BE0E29" w:rsidP="00BE0E29">
      <w:pPr>
        <w:spacing w:line="242" w:lineRule="auto"/>
        <w:ind w:firstLineChars="200" w:firstLine="636"/>
        <w:rPr>
          <w:rFonts w:ascii="FangSong" w:eastAsia="FangSong" w:hAnsi="FangSong" w:cs="FangSong"/>
          <w:spacing w:val="8"/>
          <w:sz w:val="31"/>
          <w:szCs w:val="31"/>
        </w:rPr>
      </w:pPr>
      <w:r w:rsidRPr="00BE0E29">
        <w:rPr>
          <w:rFonts w:ascii="FangSong" w:eastAsia="FangSong" w:hAnsi="FangSong" w:cs="FangSong" w:hint="eastAsia"/>
          <w:spacing w:val="8"/>
          <w:sz w:val="31"/>
          <w:szCs w:val="31"/>
        </w:rPr>
        <w:t>(此件公开发布)</w:t>
      </w:r>
    </w:p>
    <w:p w:rsidR="00261A03" w:rsidRDefault="00261A03">
      <w:pPr>
        <w:spacing w:line="242" w:lineRule="auto"/>
      </w:pPr>
    </w:p>
    <w:p w:rsidR="00261A03" w:rsidRDefault="00261A03">
      <w:pPr>
        <w:spacing w:line="242" w:lineRule="auto"/>
      </w:pPr>
    </w:p>
    <w:p w:rsidR="00261A03" w:rsidRDefault="00261A03">
      <w:pPr>
        <w:spacing w:line="242" w:lineRule="auto"/>
      </w:pPr>
    </w:p>
    <w:p w:rsidR="00261A03" w:rsidRDefault="00261A03">
      <w:pPr>
        <w:spacing w:line="242" w:lineRule="auto"/>
      </w:pPr>
    </w:p>
    <w:p w:rsidR="00261A03" w:rsidRDefault="00261A03">
      <w:pPr>
        <w:spacing w:line="242" w:lineRule="auto"/>
      </w:pPr>
    </w:p>
    <w:p w:rsidR="00261A03" w:rsidRDefault="00261A03">
      <w:pPr>
        <w:spacing w:line="242" w:lineRule="auto"/>
      </w:pPr>
    </w:p>
    <w:p w:rsidR="00261A03" w:rsidRDefault="00261A03">
      <w:pPr>
        <w:spacing w:line="242" w:lineRule="auto"/>
      </w:pPr>
    </w:p>
    <w:p w:rsidR="00261A03" w:rsidRDefault="00261A03">
      <w:pPr>
        <w:spacing w:line="242" w:lineRule="auto"/>
      </w:pPr>
    </w:p>
    <w:p w:rsidR="00261A03" w:rsidRDefault="00261A03">
      <w:pPr>
        <w:spacing w:line="242" w:lineRule="auto"/>
      </w:pPr>
    </w:p>
    <w:p w:rsidR="00261A03" w:rsidRDefault="00261A03">
      <w:pPr>
        <w:spacing w:line="242" w:lineRule="auto"/>
      </w:pPr>
    </w:p>
    <w:p w:rsidR="00261A03" w:rsidRDefault="00261A03">
      <w:pPr>
        <w:spacing w:line="242" w:lineRule="auto"/>
      </w:pPr>
    </w:p>
    <w:p w:rsidR="00261A03" w:rsidRDefault="00261A03">
      <w:pPr>
        <w:spacing w:line="242" w:lineRule="auto"/>
      </w:pPr>
    </w:p>
    <w:p w:rsidR="00261A03" w:rsidRDefault="00261A03">
      <w:pPr>
        <w:spacing w:line="242" w:lineRule="auto"/>
      </w:pPr>
    </w:p>
    <w:p w:rsidR="00261A03" w:rsidRDefault="00261A03">
      <w:pPr>
        <w:spacing w:line="242" w:lineRule="auto"/>
      </w:pPr>
    </w:p>
    <w:p w:rsidR="00261A03" w:rsidRDefault="00261A03">
      <w:pPr>
        <w:spacing w:line="242" w:lineRule="auto"/>
      </w:pPr>
    </w:p>
    <w:p w:rsidR="00261A03" w:rsidRDefault="00261A03">
      <w:pPr>
        <w:spacing w:line="242" w:lineRule="auto"/>
      </w:pPr>
    </w:p>
    <w:p w:rsidR="00261A03" w:rsidRDefault="00261A03">
      <w:pPr>
        <w:spacing w:line="242" w:lineRule="auto"/>
      </w:pPr>
    </w:p>
    <w:p w:rsidR="00261A03" w:rsidRDefault="00261A03">
      <w:pPr>
        <w:spacing w:line="242" w:lineRule="auto"/>
      </w:pPr>
    </w:p>
    <w:p w:rsidR="00261A03" w:rsidRDefault="00261A03">
      <w:pPr>
        <w:spacing w:line="242" w:lineRule="auto"/>
      </w:pPr>
    </w:p>
    <w:p w:rsidR="00261A03" w:rsidRDefault="00261A03">
      <w:pPr>
        <w:spacing w:line="242" w:lineRule="auto"/>
      </w:pPr>
    </w:p>
    <w:p w:rsidR="00261A03" w:rsidRDefault="00261A03">
      <w:pPr>
        <w:spacing w:line="243" w:lineRule="auto"/>
      </w:pPr>
    </w:p>
    <w:p w:rsidR="00261A03" w:rsidRDefault="00261A03">
      <w:pPr>
        <w:spacing w:line="243" w:lineRule="auto"/>
      </w:pPr>
    </w:p>
    <w:p w:rsidR="00261A03" w:rsidRDefault="00261A03">
      <w:pPr>
        <w:spacing w:line="243" w:lineRule="auto"/>
      </w:pPr>
    </w:p>
    <w:p w:rsidR="00261A03" w:rsidRDefault="00261A03">
      <w:pPr>
        <w:spacing w:line="243" w:lineRule="auto"/>
      </w:pPr>
    </w:p>
    <w:p w:rsidR="00261A03" w:rsidRDefault="00261A03">
      <w:pPr>
        <w:spacing w:line="243" w:lineRule="auto"/>
      </w:pPr>
    </w:p>
    <w:p w:rsidR="00261A03" w:rsidRDefault="00261A03">
      <w:pPr>
        <w:spacing w:line="243" w:lineRule="auto"/>
      </w:pPr>
    </w:p>
    <w:p w:rsidR="00261A03" w:rsidRDefault="00261A03">
      <w:pPr>
        <w:spacing w:line="243" w:lineRule="auto"/>
      </w:pPr>
    </w:p>
    <w:p w:rsidR="00261A03" w:rsidRDefault="00261A03">
      <w:pPr>
        <w:spacing w:line="243" w:lineRule="auto"/>
      </w:pPr>
    </w:p>
    <w:p w:rsidR="00261A03" w:rsidRDefault="00261A03">
      <w:pPr>
        <w:spacing w:line="243" w:lineRule="auto"/>
      </w:pPr>
    </w:p>
    <w:p w:rsidR="00261A03" w:rsidRDefault="00261A03">
      <w:pPr>
        <w:spacing w:line="243" w:lineRule="auto"/>
      </w:pPr>
    </w:p>
    <w:p w:rsidR="00261A03" w:rsidRDefault="00261A03">
      <w:pPr>
        <w:spacing w:line="243" w:lineRule="auto"/>
      </w:pPr>
    </w:p>
    <w:p w:rsidR="00261A03" w:rsidRDefault="00261A03">
      <w:pPr>
        <w:spacing w:line="243" w:lineRule="auto"/>
      </w:pPr>
    </w:p>
    <w:p w:rsidR="00261A03" w:rsidRDefault="00261A03">
      <w:pPr>
        <w:spacing w:line="243" w:lineRule="auto"/>
      </w:pPr>
    </w:p>
    <w:p w:rsidR="00261A03" w:rsidRDefault="00261A03">
      <w:pPr>
        <w:spacing w:line="243" w:lineRule="auto"/>
      </w:pPr>
    </w:p>
    <w:p w:rsidR="00261A03" w:rsidRDefault="00261A03">
      <w:pPr>
        <w:spacing w:line="243" w:lineRule="auto"/>
      </w:pPr>
    </w:p>
    <w:p w:rsidR="00261A03" w:rsidRDefault="00261A03">
      <w:pPr>
        <w:spacing w:before="101" w:line="183" w:lineRule="auto"/>
        <w:ind w:left="656"/>
        <w:rPr>
          <w:rFonts w:ascii="SimSun" w:eastAsia="SimSun" w:hAnsi="SimSun" w:cs="SimSun"/>
          <w:sz w:val="31"/>
          <w:szCs w:val="31"/>
        </w:rPr>
      </w:pPr>
      <w:r w:rsidRPr="00261A03">
        <w:rPr>
          <w:rFonts w:eastAsia="Aria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6pt;margin-top:8.9pt;width:40.3pt;height:12.55pt;z-index:251659264;mso-position-horizontal-relative:text;mso-position-vertical-relative:text" filled="f" stroked="f">
            <v:textbox inset="0,0,0,0">
              <w:txbxContent>
                <w:p w:rsidR="00261A03" w:rsidRDefault="00BE0E29">
                  <w:pPr>
                    <w:spacing w:before="20" w:line="210" w:lineRule="exact"/>
                    <w:ind w:left="20"/>
                    <w:rPr>
                      <w:rFonts w:ascii="SimSun" w:eastAsia="SimSun" w:hAnsi="SimSun" w:cs="SimSun"/>
                      <w:sz w:val="31"/>
                      <w:szCs w:val="31"/>
                    </w:rPr>
                  </w:pPr>
                  <w:r>
                    <w:rPr>
                      <w:rFonts w:ascii="SimSun" w:eastAsia="SimSun" w:hAnsi="SimSun" w:cs="SimSun"/>
                      <w:spacing w:val="-5"/>
                      <w:position w:val="-5"/>
                      <w:sz w:val="31"/>
                      <w:szCs w:val="31"/>
                    </w:rPr>
                    <w:t>——</w:t>
                  </w:r>
                </w:p>
              </w:txbxContent>
            </v:textbox>
          </v:shape>
        </w:pict>
      </w:r>
      <w:r w:rsidR="00BE0E29">
        <w:rPr>
          <w:rFonts w:ascii="SimSun" w:eastAsia="SimSun" w:hAnsi="SimSun" w:cs="SimSun"/>
          <w:sz w:val="31"/>
          <w:szCs w:val="31"/>
        </w:rPr>
        <w:t>2</w:t>
      </w:r>
    </w:p>
    <w:sectPr w:rsidR="00261A03" w:rsidSect="00261A03">
      <w:headerReference w:type="default" r:id="rId9"/>
      <w:pgSz w:w="11900" w:h="16830"/>
      <w:pgMar w:top="1029" w:right="1619" w:bottom="0" w:left="1380" w:header="100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A03" w:rsidRDefault="00261A03" w:rsidP="00261A03">
      <w:r>
        <w:separator/>
      </w:r>
    </w:p>
  </w:endnote>
  <w:endnote w:type="continuationSeparator" w:id="1">
    <w:p w:rsidR="00261A03" w:rsidRDefault="00261A03" w:rsidP="00261A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ang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A03" w:rsidRDefault="00261A03" w:rsidP="00261A03">
      <w:r>
        <w:separator/>
      </w:r>
    </w:p>
  </w:footnote>
  <w:footnote w:type="continuationSeparator" w:id="1">
    <w:p w:rsidR="00261A03" w:rsidRDefault="00261A03" w:rsidP="00261A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A03" w:rsidRDefault="00261A03">
    <w:pPr>
      <w:spacing w:line="20" w:lineRule="exact"/>
      <w:rPr>
        <w:sz w:val="2"/>
      </w:rPr>
    </w:pPr>
    <w:r w:rsidRPr="00261A03">
      <w:pict>
        <v:rect id="_x0000_s2049" style="position:absolute;margin-left:69pt;margin-top:50.5pt;width:444.55pt;height:1.05pt;z-index:251658240;mso-position-horizontal-relative:page;mso-position-vertical-relative:page" o:allowincell="f" fillcolor="black" stroked="f">
          <w10:wrap anchorx="page" anchory="page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</w:compat>
  <w:rsids>
    <w:rsidRoot w:val="00261A03"/>
    <w:rsid w:val="00261A03"/>
    <w:rsid w:val="00BE0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rsid w:val="00261A03"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261A0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uiPriority w:val="99"/>
    <w:semiHidden/>
    <w:unhideWhenUsed/>
    <w:rsid w:val="00BE0E2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E0E29"/>
    <w:rPr>
      <w:noProof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BE0E2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E0E29"/>
    <w:rPr>
      <w:noProof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BE0E2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BE0E29"/>
    <w:rPr>
      <w:noProof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337</Characters>
  <Application>Microsoft Office Word</Application>
  <DocSecurity>0</DocSecurity>
  <Lines>2</Lines>
  <Paragraphs>1</Paragraphs>
  <ScaleCrop>false</ScaleCrop>
  <Company>china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AutoBVT</cp:lastModifiedBy>
  <cp:revision>2</cp:revision>
  <dcterms:created xsi:type="dcterms:W3CDTF">2023-10-16T15:45:00Z</dcterms:created>
  <dcterms:modified xsi:type="dcterms:W3CDTF">2023-10-27T06:48:00Z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2023-10-16T15:45:31Z</vt:filetime>
  </property>
  <property fmtid="{D5CDD505-2E9C-101B-9397-08002B2CF9AE}" pid="4" name="UsrData">
    <vt:lpwstr>652cea185642dc0020795b3awl</vt:lpwstr>
  </property>
</Properties>
</file>