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方正小标宋_GBK" w:hAnsi="Times New Roman" w:eastAsia="方正小标宋_GBK"/>
          <w:spacing w:val="-20"/>
          <w:sz w:val="44"/>
          <w:szCs w:val="44"/>
        </w:rPr>
      </w:pPr>
      <w:r>
        <w:rPr>
          <w:rFonts w:hint="eastAsia" w:ascii="方正小标宋_GBK" w:hAnsi="Times New Roman" w:eastAsia="方正小标宋_GBK"/>
          <w:spacing w:val="-20"/>
          <w:sz w:val="44"/>
          <w:szCs w:val="44"/>
        </w:rPr>
        <w:t>重庆市永川区教育委员会</w:t>
      </w:r>
    </w:p>
    <w:p>
      <w:pPr>
        <w:adjustRightInd w:val="0"/>
        <w:snapToGrid w:val="0"/>
        <w:spacing w:line="700" w:lineRule="exact"/>
        <w:jc w:val="center"/>
        <w:rPr>
          <w:rFonts w:ascii="方正小标宋_GBK" w:hAnsi="Times New Roman" w:eastAsia="方正小标宋_GBK"/>
          <w:spacing w:val="-20"/>
          <w:sz w:val="44"/>
          <w:szCs w:val="44"/>
        </w:rPr>
      </w:pPr>
      <w:r>
        <w:rPr>
          <w:rFonts w:ascii="方正小标宋_GBK" w:hAnsi="Times New Roman" w:eastAsia="方正小标宋_GBK"/>
          <w:spacing w:val="-20"/>
          <w:sz w:val="44"/>
          <w:szCs w:val="44"/>
        </w:rPr>
        <w:t>关于</w:t>
      </w:r>
      <w:r>
        <w:rPr>
          <w:rFonts w:hint="eastAsia" w:ascii="方正小标宋_GBK" w:hAnsi="Times New Roman" w:eastAsia="方正小标宋_GBK"/>
          <w:spacing w:val="-20"/>
          <w:sz w:val="44"/>
          <w:szCs w:val="44"/>
        </w:rPr>
        <w:t>2024年6月批次中小学教师资格认定的公告</w:t>
      </w:r>
    </w:p>
    <w:p>
      <w:pPr>
        <w:spacing w:line="600" w:lineRule="exact"/>
        <w:rPr>
          <w:rFonts w:ascii="Times New Roman" w:hAnsi="Times New Roman" w:eastAsia="方正仿宋_GBK"/>
          <w:kern w:val="0"/>
          <w:sz w:val="32"/>
          <w:szCs w:val="32"/>
        </w:rPr>
      </w:pP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按照</w:t>
      </w:r>
      <w:r>
        <w:rPr>
          <w:rFonts w:ascii="Times New Roman" w:hAnsi="Times New Roman" w:eastAsia="方正仿宋_GBK"/>
          <w:kern w:val="0"/>
          <w:sz w:val="32"/>
          <w:szCs w:val="32"/>
        </w:rPr>
        <w:t>国家、市级关于教师资格认定工作相关文件要求，结合《</w:t>
      </w:r>
      <w:r>
        <w:rPr>
          <w:rFonts w:hint="eastAsia" w:ascii="Times New Roman" w:hAnsi="Times New Roman" w:eastAsia="方正仿宋_GBK"/>
          <w:kern w:val="0"/>
          <w:sz w:val="32"/>
          <w:szCs w:val="32"/>
        </w:rPr>
        <w:t>重庆市2</w:t>
      </w:r>
      <w:r>
        <w:rPr>
          <w:rFonts w:ascii="Times New Roman" w:hAnsi="Times New Roman" w:eastAsia="方正仿宋_GBK"/>
          <w:kern w:val="0"/>
          <w:sz w:val="32"/>
          <w:szCs w:val="32"/>
        </w:rPr>
        <w:t>02</w:t>
      </w:r>
      <w:r>
        <w:rPr>
          <w:rFonts w:hint="eastAsia" w:ascii="Times New Roman" w:hAnsi="Times New Roman" w:eastAsia="方正仿宋_GBK"/>
          <w:kern w:val="0"/>
          <w:sz w:val="32"/>
          <w:szCs w:val="32"/>
        </w:rPr>
        <w:t>4年</w:t>
      </w:r>
      <w:r>
        <w:rPr>
          <w:rFonts w:ascii="Times New Roman" w:hAnsi="Times New Roman" w:eastAsia="方正仿宋_GBK"/>
          <w:kern w:val="0"/>
          <w:sz w:val="32"/>
          <w:szCs w:val="32"/>
        </w:rPr>
        <w:t>中小学</w:t>
      </w:r>
      <w:r>
        <w:rPr>
          <w:rFonts w:hint="eastAsia" w:ascii="Times New Roman" w:hAnsi="Times New Roman" w:eastAsia="方正仿宋_GBK"/>
          <w:kern w:val="0"/>
          <w:sz w:val="32"/>
          <w:szCs w:val="32"/>
        </w:rPr>
        <w:t>教师资格</w:t>
      </w:r>
      <w:r>
        <w:rPr>
          <w:rFonts w:ascii="Times New Roman" w:hAnsi="Times New Roman" w:eastAsia="方正仿宋_GBK"/>
          <w:kern w:val="0"/>
          <w:sz w:val="32"/>
          <w:szCs w:val="32"/>
        </w:rPr>
        <w:t>认定公告》，</w:t>
      </w:r>
      <w:r>
        <w:rPr>
          <w:rFonts w:hint="eastAsia" w:ascii="Times New Roman" w:hAnsi="Times New Roman" w:eastAsia="方正仿宋_GBK"/>
          <w:kern w:val="0"/>
          <w:sz w:val="32"/>
          <w:szCs w:val="32"/>
        </w:rPr>
        <w:t>现</w:t>
      </w:r>
      <w:r>
        <w:rPr>
          <w:rFonts w:ascii="Times New Roman" w:hAnsi="Times New Roman" w:eastAsia="方正仿宋_GBK"/>
          <w:kern w:val="0"/>
          <w:sz w:val="32"/>
          <w:szCs w:val="32"/>
        </w:rPr>
        <w:t>就我</w:t>
      </w:r>
      <w:r>
        <w:rPr>
          <w:rFonts w:hint="eastAsia" w:ascii="Times New Roman" w:hAnsi="Times New Roman" w:eastAsia="方正仿宋_GBK"/>
          <w:kern w:val="0"/>
          <w:sz w:val="32"/>
          <w:szCs w:val="32"/>
        </w:rPr>
        <w:t>区2024年6月批次</w:t>
      </w:r>
      <w:r>
        <w:rPr>
          <w:rFonts w:ascii="Times New Roman" w:hAnsi="Times New Roman" w:eastAsia="方正仿宋_GBK"/>
          <w:kern w:val="0"/>
          <w:sz w:val="32"/>
          <w:szCs w:val="32"/>
        </w:rPr>
        <w:t>中小学教师资格认定工作有关事</w:t>
      </w:r>
      <w:r>
        <w:rPr>
          <w:rFonts w:hint="eastAsia" w:ascii="Times New Roman" w:hAnsi="Times New Roman" w:eastAsia="方正仿宋_GBK"/>
          <w:kern w:val="0"/>
          <w:sz w:val="32"/>
          <w:szCs w:val="32"/>
        </w:rPr>
        <w:t>项告知</w:t>
      </w:r>
      <w:r>
        <w:rPr>
          <w:rFonts w:ascii="Times New Roman" w:hAnsi="Times New Roman" w:eastAsia="方正仿宋_GBK"/>
          <w:kern w:val="0"/>
          <w:sz w:val="32"/>
          <w:szCs w:val="32"/>
        </w:rPr>
        <w:t>如下：</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一、认定对象</w:t>
      </w:r>
    </w:p>
    <w:p>
      <w:pPr>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（一）户籍在永川区的；</w:t>
      </w:r>
    </w:p>
    <w:p>
      <w:pPr>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（二）持有居住地址为永川的《重庆市居住证》（</w:t>
      </w:r>
      <w:r>
        <w:rPr>
          <w:rFonts w:ascii="Times New Roman" w:hAnsi="Times New Roman" w:eastAsia="方正仿宋_GBK"/>
          <w:kern w:val="0"/>
          <w:sz w:val="32"/>
          <w:szCs w:val="32"/>
        </w:rPr>
        <w:t>不含暂住证和居住证明</w:t>
      </w:r>
      <w:r>
        <w:rPr>
          <w:rFonts w:hint="eastAsia" w:ascii="Times New Roman" w:hAnsi="Times New Roman" w:eastAsia="方正仿宋_GBK"/>
          <w:kern w:val="0"/>
          <w:sz w:val="32"/>
          <w:szCs w:val="32"/>
        </w:rPr>
        <w:t>），且在有效期内的市外户籍人员；</w:t>
      </w:r>
    </w:p>
    <w:p>
      <w:pPr>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（三）就读学校在永川区的2024年应届大学毕业生、非毕业年级的专升本学生及研究生（其中，应届毕业生只能参加6月份的教师资格认定；专升本学生和在读研究生只能使用已经取得的学历参加认定）；</w:t>
      </w:r>
    </w:p>
    <w:p>
      <w:pPr>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（四）在永川区服役的现役军人或现役武警；</w:t>
      </w:r>
    </w:p>
    <w:p>
      <w:pPr>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（五）已经在永川区凭港澳居民来往内地通行证或五年有效期台湾居民来往大陆通行证参加中小学</w:t>
      </w:r>
      <w:r>
        <w:rPr>
          <w:rFonts w:ascii="Times New Roman" w:hAnsi="Times New Roman" w:eastAsia="方正仿宋_GBK"/>
          <w:kern w:val="0"/>
          <w:sz w:val="32"/>
          <w:szCs w:val="32"/>
        </w:rPr>
        <w:t>教师资格考试合格的港澳台居民</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持</w:t>
      </w:r>
      <w:r>
        <w:rPr>
          <w:rFonts w:hint="eastAsia" w:ascii="Times New Roman" w:hAnsi="Times New Roman" w:eastAsia="方正仿宋_GBK"/>
          <w:kern w:val="0"/>
          <w:sz w:val="32"/>
          <w:szCs w:val="32"/>
        </w:rPr>
        <w:t>重庆市公安机关签发</w:t>
      </w:r>
      <w:r>
        <w:rPr>
          <w:rFonts w:ascii="Times New Roman" w:hAnsi="Times New Roman" w:eastAsia="方正仿宋_GBK"/>
          <w:kern w:val="0"/>
          <w:sz w:val="32"/>
          <w:szCs w:val="32"/>
        </w:rPr>
        <w:t>港澳台居民居住证</w:t>
      </w:r>
      <w:r>
        <w:rPr>
          <w:rFonts w:hint="eastAsia" w:ascii="Times New Roman" w:hAnsi="Times New Roman" w:eastAsia="方正仿宋_GBK"/>
          <w:kern w:val="0"/>
          <w:sz w:val="32"/>
          <w:szCs w:val="32"/>
        </w:rPr>
        <w:t>且居住地</w:t>
      </w:r>
      <w:r>
        <w:rPr>
          <w:rFonts w:ascii="Times New Roman" w:hAnsi="Times New Roman" w:eastAsia="方正仿宋_GBK"/>
          <w:kern w:val="0"/>
          <w:sz w:val="32"/>
          <w:szCs w:val="32"/>
        </w:rPr>
        <w:t>在</w:t>
      </w:r>
      <w:r>
        <w:rPr>
          <w:rFonts w:hint="eastAsia" w:ascii="Times New Roman" w:hAnsi="Times New Roman" w:eastAsia="方正仿宋_GBK"/>
          <w:kern w:val="0"/>
          <w:sz w:val="32"/>
          <w:szCs w:val="32"/>
        </w:rPr>
        <w:t>永川</w:t>
      </w:r>
      <w:r>
        <w:rPr>
          <w:rFonts w:ascii="Times New Roman" w:hAnsi="Times New Roman" w:eastAsia="方正仿宋_GBK"/>
          <w:kern w:val="0"/>
          <w:sz w:val="32"/>
          <w:szCs w:val="32"/>
        </w:rPr>
        <w:t>区的港澳台居民。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二、认定条件</w:t>
      </w:r>
    </w:p>
    <w:p>
      <w:pPr>
        <w:spacing w:line="580" w:lineRule="exact"/>
        <w:ind w:firstLine="480" w:firstLineChars="150"/>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一</w:t>
      </w:r>
      <w:r>
        <w:rPr>
          <w:rFonts w:ascii="Times New Roman" w:hAnsi="Times New Roman" w:eastAsia="方正仿宋_GBK"/>
          <w:kern w:val="0"/>
          <w:sz w:val="32"/>
          <w:szCs w:val="32"/>
        </w:rPr>
        <w:t>）</w:t>
      </w:r>
      <w:r>
        <w:rPr>
          <w:rFonts w:ascii="Times New Roman" w:hAnsi="Times New Roman" w:eastAsia="方正仿宋_GBK"/>
          <w:sz w:val="32"/>
          <w:szCs w:val="32"/>
        </w:rPr>
        <w:t>遵守宪法和法律，热爱教育事业，履行《中华人民共和国教师法》规定义务，遵守教师职业道德，有良好思想政治素质，有理想信念、道德情操、扎实学问、仁爱之心</w:t>
      </w:r>
      <w:r>
        <w:rPr>
          <w:rFonts w:hint="eastAsia" w:ascii="Times New Roman" w:hAnsi="Times New Roman" w:eastAsia="方正仿宋_GBK"/>
          <w:sz w:val="32"/>
          <w:szCs w:val="32"/>
        </w:rPr>
        <w:t>。</w:t>
      </w:r>
    </w:p>
    <w:p>
      <w:pPr>
        <w:spacing w:line="580" w:lineRule="exact"/>
        <w:ind w:firstLine="480" w:firstLineChars="15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）符合《教师法》</w:t>
      </w:r>
      <w:r>
        <w:rPr>
          <w:rFonts w:hint="eastAsia" w:ascii="Times New Roman" w:hAnsi="Times New Roman" w:eastAsia="方正仿宋_GBK"/>
          <w:sz w:val="32"/>
          <w:szCs w:val="32"/>
        </w:rPr>
        <w:t>及</w:t>
      </w:r>
      <w:r>
        <w:rPr>
          <w:rFonts w:ascii="Times New Roman" w:hAnsi="Times New Roman" w:eastAsia="方正仿宋_GBK"/>
          <w:sz w:val="32"/>
          <w:szCs w:val="32"/>
        </w:rPr>
        <w:t>《</w:t>
      </w:r>
      <w:r>
        <w:rPr>
          <w:rFonts w:hint="eastAsia" w:ascii="Times New Roman" w:hAnsi="Times New Roman" w:eastAsia="方正仿宋_GBK"/>
          <w:sz w:val="32"/>
          <w:szCs w:val="32"/>
        </w:rPr>
        <w:t>重庆市</w:t>
      </w:r>
      <w:r>
        <w:rPr>
          <w:rFonts w:ascii="Times New Roman" w:hAnsi="Times New Roman" w:eastAsia="方正仿宋_GBK"/>
          <w:sz w:val="32"/>
          <w:szCs w:val="32"/>
        </w:rPr>
        <w:t>中小学教师资格考试改革试点工作实施细则》规定的</w:t>
      </w:r>
      <w:r>
        <w:rPr>
          <w:rFonts w:hint="eastAsia" w:ascii="Times New Roman" w:hAnsi="Times New Roman" w:eastAsia="方正仿宋_GBK"/>
          <w:sz w:val="32"/>
          <w:szCs w:val="32"/>
        </w:rPr>
        <w:t>相应</w:t>
      </w:r>
      <w:r>
        <w:rPr>
          <w:rFonts w:ascii="Times New Roman" w:hAnsi="Times New Roman" w:eastAsia="方正仿宋_GBK"/>
          <w:sz w:val="32"/>
          <w:szCs w:val="32"/>
        </w:rPr>
        <w:t>学历</w:t>
      </w:r>
      <w:r>
        <w:rPr>
          <w:rFonts w:hint="eastAsia" w:ascii="Times New Roman" w:hAnsi="Times New Roman" w:eastAsia="方正仿宋_GBK"/>
          <w:sz w:val="32"/>
          <w:szCs w:val="32"/>
        </w:rPr>
        <w:t>。</w:t>
      </w:r>
    </w:p>
    <w:p>
      <w:pPr>
        <w:spacing w:line="580" w:lineRule="exact"/>
        <w:ind w:firstLine="480" w:firstLineChars="150"/>
        <w:rPr>
          <w:rFonts w:ascii="Times New Roman" w:hAnsi="Times New Roman" w:eastAsia="方正仿宋_GBK"/>
          <w:kern w:val="0"/>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w:t>
      </w:r>
      <w:r>
        <w:rPr>
          <w:rFonts w:hint="eastAsia" w:ascii="Times New Roman" w:hAnsi="Times New Roman" w:eastAsia="方正仿宋_GBK"/>
          <w:kern w:val="0"/>
          <w:sz w:val="32"/>
          <w:szCs w:val="32"/>
        </w:rPr>
        <w:t>取得《中小学</w:t>
      </w:r>
      <w:r>
        <w:rPr>
          <w:rFonts w:ascii="Times New Roman" w:hAnsi="Times New Roman" w:eastAsia="方正仿宋_GBK"/>
          <w:kern w:val="0"/>
          <w:sz w:val="32"/>
          <w:szCs w:val="32"/>
        </w:rPr>
        <w:t>教师资格考试合格证明</w:t>
      </w:r>
      <w:r>
        <w:rPr>
          <w:rFonts w:hint="eastAsia" w:ascii="Times New Roman" w:hAnsi="Times New Roman" w:eastAsia="方正仿宋_GBK"/>
          <w:kern w:val="0"/>
          <w:sz w:val="32"/>
          <w:szCs w:val="32"/>
        </w:rPr>
        <w:t>》且</w:t>
      </w:r>
      <w:r>
        <w:rPr>
          <w:rFonts w:ascii="Times New Roman" w:hAnsi="Times New Roman" w:eastAsia="方正仿宋_GBK"/>
          <w:kern w:val="0"/>
          <w:sz w:val="32"/>
          <w:szCs w:val="32"/>
        </w:rPr>
        <w:t>在有效期内；</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取得《</w:t>
      </w:r>
      <w:r>
        <w:rPr>
          <w:rFonts w:hint="eastAsia" w:ascii="Times New Roman" w:hAnsi="Times New Roman" w:eastAsia="方正仿宋_GBK"/>
          <w:kern w:val="0"/>
          <w:sz w:val="32"/>
          <w:szCs w:val="32"/>
        </w:rPr>
        <w:t>师范生教师</w:t>
      </w:r>
      <w:r>
        <w:rPr>
          <w:rFonts w:ascii="Times New Roman" w:hAnsi="Times New Roman" w:eastAsia="方正仿宋_GBK"/>
          <w:kern w:val="0"/>
          <w:sz w:val="32"/>
          <w:szCs w:val="32"/>
        </w:rPr>
        <w:t>职业能力证书》且在有效期内</w:t>
      </w:r>
      <w:r>
        <w:rPr>
          <w:rFonts w:hint="eastAsia" w:ascii="Times New Roman" w:hAnsi="Times New Roman" w:eastAsia="方正仿宋_GBK"/>
          <w:kern w:val="0"/>
          <w:sz w:val="32"/>
          <w:szCs w:val="32"/>
        </w:rPr>
        <w:t>。</w:t>
      </w:r>
    </w:p>
    <w:p>
      <w:pPr>
        <w:spacing w:line="580" w:lineRule="exact"/>
        <w:ind w:firstLine="480" w:firstLineChars="150"/>
        <w:rPr>
          <w:rFonts w:ascii="Times New Roman" w:hAnsi="Times New Roman" w:eastAsia="方正仿宋_GBK"/>
          <w:sz w:val="32"/>
          <w:szCs w:val="32"/>
          <w:u w:val="single"/>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应当达到国家语言文字工作委员会颁布的《普通话水平测试等级标准》相应的普通话水平等级标准。其中，申请语文学科教师资格的应达到二级甲等及以上水平，申请其他学科教师资格的应达到二级乙等及以上水平</w:t>
      </w:r>
      <w:r>
        <w:rPr>
          <w:rFonts w:hint="eastAsia" w:ascii="Times New Roman" w:hAnsi="Times New Roman" w:eastAsia="方正仿宋_GBK"/>
          <w:sz w:val="32"/>
          <w:szCs w:val="32"/>
        </w:rPr>
        <w:t>。</w:t>
      </w:r>
    </w:p>
    <w:p>
      <w:pPr>
        <w:spacing w:line="580"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五</w:t>
      </w:r>
      <w:r>
        <w:rPr>
          <w:rFonts w:ascii="Times New Roman" w:hAnsi="Times New Roman" w:eastAsia="方正仿宋_GBK"/>
          <w:kern w:val="0"/>
          <w:sz w:val="32"/>
          <w:szCs w:val="32"/>
        </w:rPr>
        <w:t>）</w:t>
      </w:r>
      <w:r>
        <w:rPr>
          <w:rFonts w:hint="eastAsia" w:ascii="Times New Roman" w:hAnsi="Times New Roman" w:eastAsia="方正仿宋_GBK"/>
          <w:sz w:val="32"/>
          <w:szCs w:val="32"/>
        </w:rPr>
        <w:t>应当</w:t>
      </w:r>
      <w:r>
        <w:rPr>
          <w:rFonts w:ascii="Times New Roman" w:hAnsi="Times New Roman" w:eastAsia="方正仿宋_GBK"/>
          <w:sz w:val="32"/>
          <w:szCs w:val="32"/>
        </w:rPr>
        <w:t>具备良好的身体素质和心理素质，</w:t>
      </w:r>
      <w:r>
        <w:rPr>
          <w:rFonts w:hint="eastAsia" w:ascii="Times New Roman" w:hAnsi="Times New Roman" w:eastAsia="方正仿宋_GBK"/>
          <w:sz w:val="32"/>
          <w:szCs w:val="32"/>
        </w:rPr>
        <w:t>能</w:t>
      </w:r>
      <w:r>
        <w:rPr>
          <w:rFonts w:ascii="Times New Roman" w:hAnsi="Times New Roman" w:eastAsia="方正仿宋_GBK"/>
          <w:sz w:val="32"/>
          <w:szCs w:val="32"/>
        </w:rPr>
        <w:t>适应教育教学工作的需要。无传染性疾病，无精神病史，</w:t>
      </w:r>
      <w:r>
        <w:rPr>
          <w:rFonts w:hint="eastAsia" w:ascii="Times New Roman" w:hAnsi="Times New Roman" w:eastAsia="方正仿宋_GBK"/>
          <w:sz w:val="32"/>
          <w:szCs w:val="32"/>
        </w:rPr>
        <w:t>在</w:t>
      </w:r>
      <w:r>
        <w:rPr>
          <w:rFonts w:ascii="Times New Roman" w:hAnsi="Times New Roman" w:eastAsia="方正仿宋_GBK"/>
          <w:sz w:val="32"/>
          <w:szCs w:val="32"/>
        </w:rPr>
        <w:t>指定医院体检合格。</w:t>
      </w:r>
    </w:p>
    <w:p>
      <w:pPr>
        <w:widowControl/>
        <w:adjustRightInd w:val="0"/>
        <w:snapToGrid w:val="0"/>
        <w:spacing w:line="58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三、申请流程</w:t>
      </w:r>
    </w:p>
    <w:p>
      <w:pPr>
        <w:ind w:firstLine="640" w:firstLineChars="200"/>
        <w:rPr>
          <w:rFonts w:eastAsia="方正仿宋_GBK"/>
          <w:sz w:val="32"/>
          <w:szCs w:val="32"/>
        </w:rPr>
      </w:pPr>
      <w:r>
        <w:rPr>
          <w:rFonts w:ascii="Times New Roman" w:hAnsi="Times New Roman" w:eastAsia="方正仿宋_GBK" w:cs="Times New Roman"/>
          <w:kern w:val="0"/>
          <w:sz w:val="32"/>
          <w:szCs w:val="32"/>
        </w:rPr>
        <w:t>2024</w:t>
      </w:r>
      <w:r>
        <w:rPr>
          <w:rFonts w:hint="eastAsia" w:eastAsia="方正仿宋_GBK" w:cs="宋体"/>
          <w:kern w:val="0"/>
          <w:sz w:val="32"/>
          <w:szCs w:val="32"/>
        </w:rPr>
        <w:t>年中小学教师资格认定</w:t>
      </w:r>
      <w:r>
        <w:rPr>
          <w:rFonts w:hint="eastAsia" w:eastAsia="方正仿宋_GBK"/>
          <w:sz w:val="32"/>
          <w:szCs w:val="32"/>
        </w:rPr>
        <w:t>报名将通过“</w:t>
      </w:r>
      <w:r>
        <w:rPr>
          <w:rFonts w:hint="eastAsia" w:eastAsia="方正仿宋_GBK"/>
          <w:b/>
          <w:bCs/>
          <w:sz w:val="32"/>
          <w:szCs w:val="32"/>
        </w:rPr>
        <w:t>中国教师资格网</w:t>
      </w:r>
      <w:r>
        <w:rPr>
          <w:rFonts w:hint="eastAsia" w:eastAsia="方正仿宋_GBK"/>
          <w:sz w:val="32"/>
          <w:szCs w:val="32"/>
        </w:rPr>
        <w:t>”或“</w:t>
      </w:r>
      <w:r>
        <w:rPr>
          <w:rFonts w:hint="eastAsia" w:eastAsia="方正仿宋_GBK"/>
          <w:b/>
          <w:bCs/>
          <w:sz w:val="32"/>
          <w:szCs w:val="32"/>
        </w:rPr>
        <w:t>重庆市政务服务网</w:t>
      </w:r>
      <w:r>
        <w:rPr>
          <w:rFonts w:hint="eastAsia" w:eastAsia="方正仿宋_GBK"/>
          <w:sz w:val="32"/>
          <w:szCs w:val="32"/>
        </w:rPr>
        <w:t>”两种登录方式进行，</w:t>
      </w:r>
      <w:r>
        <w:rPr>
          <w:rFonts w:hint="eastAsia" w:eastAsia="方正仿宋_GBK" w:cs="宋体"/>
          <w:kern w:val="0"/>
          <w:sz w:val="32"/>
          <w:szCs w:val="32"/>
        </w:rPr>
        <w:t>申请人须在规定时间内完成网上报名，</w:t>
      </w:r>
      <w:r>
        <w:rPr>
          <w:rFonts w:hint="eastAsia" w:eastAsia="方正仿宋_GBK" w:cs="宋体"/>
          <w:b/>
          <w:bCs/>
          <w:kern w:val="0"/>
          <w:sz w:val="32"/>
          <w:szCs w:val="32"/>
        </w:rPr>
        <w:t>网上报名截止后无法进行补报</w:t>
      </w:r>
      <w:r>
        <w:rPr>
          <w:rFonts w:hint="eastAsia" w:eastAsia="方正仿宋_GBK" w:cs="宋体"/>
          <w:kern w:val="0"/>
          <w:sz w:val="32"/>
          <w:szCs w:val="32"/>
        </w:rPr>
        <w:t>。申请人应及时登录“中国教师资格网”（</w:t>
      </w:r>
      <w:r>
        <w:rPr>
          <w:rFonts w:ascii="Times New Roman" w:hAnsi="Times New Roman" w:eastAsia="方正仿宋_GBK" w:cs="Times New Roman"/>
          <w:kern w:val="0"/>
          <w:sz w:val="32"/>
          <w:szCs w:val="32"/>
        </w:rPr>
        <w:t>https://www.jszg.edu.cn</w:t>
      </w:r>
      <w:r>
        <w:rPr>
          <w:rFonts w:hint="eastAsia" w:eastAsia="方正仿宋_GBK" w:cs="宋体"/>
          <w:kern w:val="0"/>
          <w:sz w:val="32"/>
          <w:szCs w:val="32"/>
        </w:rPr>
        <w:t>），通过“咨询服务”－“操作手册”栏目查阅</w:t>
      </w:r>
      <w:r>
        <w:rPr>
          <w:rFonts w:hint="eastAsia" w:eastAsia="方正仿宋_GBK" w:cs="宋体"/>
          <w:b/>
          <w:bCs/>
          <w:kern w:val="0"/>
          <w:sz w:val="32"/>
          <w:szCs w:val="32"/>
        </w:rPr>
        <w:t>《申请人账号注册登录使用手册》《教师资格认定申请人使用手册》</w:t>
      </w:r>
      <w:r>
        <w:rPr>
          <w:rFonts w:hint="eastAsia" w:eastAsia="方正仿宋_GBK" w:cs="宋体"/>
          <w:kern w:val="0"/>
          <w:sz w:val="32"/>
          <w:szCs w:val="32"/>
        </w:rPr>
        <w:t>等，熟悉需准备的材料和系统填报步骤，预留充足的填报时间。</w:t>
      </w:r>
      <w:r>
        <w:rPr>
          <w:rFonts w:hint="eastAsia" w:eastAsia="方正仿宋_GBK"/>
          <w:sz w:val="32"/>
          <w:szCs w:val="32"/>
        </w:rPr>
        <w:t>申请人也可访问网站上的</w:t>
      </w:r>
      <w:r>
        <w:rPr>
          <w:rFonts w:hint="eastAsia" w:eastAsia="方正仿宋_GBK"/>
          <w:b/>
          <w:bCs/>
          <w:sz w:val="32"/>
          <w:szCs w:val="32"/>
        </w:rPr>
        <w:t>“常见问题”</w:t>
      </w:r>
      <w:r>
        <w:rPr>
          <w:rFonts w:hint="eastAsia" w:eastAsia="方正仿宋_GBK"/>
          <w:sz w:val="32"/>
          <w:szCs w:val="32"/>
        </w:rPr>
        <w:t>栏目，获取常见问题的解决方案，以更好地应对申请过程中的各种情况。</w:t>
      </w:r>
    </w:p>
    <w:p>
      <w:pPr>
        <w:pStyle w:val="13"/>
        <w:widowControl/>
        <w:adjustRightInd w:val="0"/>
        <w:snapToGrid w:val="0"/>
        <w:spacing w:line="580" w:lineRule="exac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（一）网上申报</w:t>
      </w:r>
    </w:p>
    <w:p>
      <w:pPr>
        <w:pStyle w:val="13"/>
        <w:widowControl/>
        <w:adjustRightInd w:val="0"/>
        <w:snapToGrid w:val="0"/>
        <w:spacing w:line="580"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1.时间：</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年</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日9:00</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日17:00。</w:t>
      </w:r>
    </w:p>
    <w:p>
      <w:pPr>
        <w:pStyle w:val="13"/>
        <w:widowControl/>
        <w:adjustRightInd w:val="0"/>
        <w:snapToGrid w:val="0"/>
        <w:spacing w:line="580"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2.网址：</w:t>
      </w:r>
      <w:r>
        <w:rPr>
          <w:rFonts w:ascii="Times New Roman" w:hAnsi="Times New Roman" w:eastAsia="方正仿宋_GBK"/>
          <w:kern w:val="0"/>
          <w:sz w:val="32"/>
          <w:szCs w:val="32"/>
        </w:rPr>
        <w:t>http://</w:t>
      </w:r>
      <w:r>
        <w:fldChar w:fldCharType="begin"/>
      </w:r>
      <w:r>
        <w:instrText xml:space="preserve"> HYPERLINK "http://www.jszg.edu.cn/" </w:instrText>
      </w:r>
      <w:r>
        <w:fldChar w:fldCharType="separate"/>
      </w:r>
      <w:r>
        <w:rPr>
          <w:rFonts w:ascii="Times New Roman" w:hAnsi="Times New Roman" w:eastAsia="方正仿宋_GBK"/>
          <w:kern w:val="0"/>
          <w:sz w:val="32"/>
          <w:szCs w:val="32"/>
        </w:rPr>
        <w:t>www.jszg.edu.cn</w:t>
      </w:r>
      <w:r>
        <w:rPr>
          <w:rFonts w:ascii="Times New Roman" w:hAnsi="Times New Roman" w:eastAsia="方正仿宋_GBK"/>
          <w:kern w:val="0"/>
          <w:sz w:val="32"/>
          <w:szCs w:val="32"/>
        </w:rPr>
        <w:fldChar w:fldCharType="end"/>
      </w:r>
    </w:p>
    <w:p>
      <w:pPr>
        <w:widowControl/>
        <w:spacing w:line="580" w:lineRule="exact"/>
        <w:ind w:firstLine="480" w:firstLineChars="15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（二）申报渠道</w:t>
      </w:r>
    </w:p>
    <w:p>
      <w:pPr>
        <w:widowControl/>
        <w:spacing w:line="580"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申请人</w:t>
      </w:r>
      <w:r>
        <w:rPr>
          <w:rFonts w:hint="eastAsia" w:ascii="Times New Roman" w:hAnsi="Times New Roman" w:eastAsia="方正仿宋_GBK"/>
          <w:kern w:val="0"/>
          <w:sz w:val="32"/>
          <w:szCs w:val="32"/>
        </w:rPr>
        <w:t>可以通过</w:t>
      </w:r>
      <w:r>
        <w:rPr>
          <w:rFonts w:ascii="Times New Roman" w:hAnsi="Times New Roman" w:eastAsia="方正仿宋_GBK"/>
          <w:kern w:val="0"/>
          <w:sz w:val="32"/>
          <w:szCs w:val="32"/>
        </w:rPr>
        <w:t>“中国教师资格网”（www.jszg.edu.cn）</w:t>
      </w:r>
      <w:r>
        <w:rPr>
          <w:rFonts w:hint="eastAsia" w:ascii="Times New Roman" w:hAnsi="Times New Roman" w:eastAsia="方正仿宋_GBK"/>
          <w:kern w:val="0"/>
          <w:sz w:val="32"/>
          <w:szCs w:val="32"/>
        </w:rPr>
        <w:t>或“重庆市政务服务网”</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zwykb.cq.gov.cn</w:t>
      </w:r>
      <w:r>
        <w:rPr>
          <w:rFonts w:ascii="Times New Roman" w:hAnsi="Times New Roman" w:eastAsia="方正仿宋_GBK"/>
          <w:kern w:val="0"/>
          <w:sz w:val="32"/>
          <w:szCs w:val="32"/>
        </w:rPr>
        <w:t>）进行网上申报。</w:t>
      </w:r>
    </w:p>
    <w:p>
      <w:pPr>
        <w:widowControl/>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“中国教师资格网”登录流程：用户需要先访问“中国教师资格网”，在首页中找到“网上办事”栏目，随后点击“教师资格认定”版块中的“在线办理”，按照系统的要求进行后续操作。</w:t>
      </w:r>
    </w:p>
    <w:p>
      <w:pPr>
        <w:widowControl/>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政务服务网”登录流程：用户需要在该网站注册账号并成功登录。登录后，用户应点击首页中的“一件事”集成办理服务栏目；在该栏目下，用户需选择“入学就业”中的“教师资格认定（高中及以下）”选项；进入该页面后，用户点击“智能导办”，按照系统的要求进行后续操作。</w:t>
      </w:r>
    </w:p>
    <w:p>
      <w:pPr>
        <w:widowControl/>
        <w:spacing w:line="58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（三）网上填报须知</w:t>
      </w:r>
      <w:r>
        <w:rPr>
          <w:rFonts w:hint="eastAsia" w:ascii="Times New Roman" w:hAnsi="Times New Roman" w:eastAsia="方正仿宋_GBK"/>
          <w:kern w:val="0"/>
          <w:sz w:val="32"/>
          <w:szCs w:val="32"/>
        </w:rPr>
        <w:t>（完成所有网上申报步骤并生成报名信息后方为报名成功）</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1.“考试形式”选择：参加统考并取得中小学教师资格考试合格证明的申请人选择“国家统一考试”；参加</w:t>
      </w:r>
      <w:r>
        <w:rPr>
          <w:rFonts w:ascii="Times New Roman" w:hAnsi="Times New Roman" w:eastAsia="方正仿宋_GBK"/>
          <w:kern w:val="0"/>
          <w:sz w:val="32"/>
          <w:szCs w:val="32"/>
        </w:rPr>
        <w:t>师范生免试认定并取得《师范生教师职业能力证书》的申请人选择“免试认定改革人员”。</w:t>
      </w:r>
    </w:p>
    <w:p>
      <w:pPr>
        <w:widowControl/>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2.“是否在校生”选择：最后一学期且尚未取得毕业证书的全日制应届毕业生，应选择“在读应届毕业生”；非应届在读研究生和专升本学生，应选择“非应届在读研究生或专升本学生”，并补充已经获得的本专科学历信息；用已获得的学历进行申报的社会人员，请选择“非在读人员”。</w:t>
      </w:r>
    </w:p>
    <w:p>
      <w:pPr>
        <w:widowControl/>
        <w:spacing w:line="580"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3.“申请地类型”选择：户籍在永川的，选择“</w:t>
      </w:r>
      <w:r>
        <w:rPr>
          <w:rFonts w:hint="eastAsia" w:ascii="Times New Roman" w:hAnsi="Times New Roman" w:eastAsia="方正仿宋_GBK"/>
          <w:b/>
          <w:bCs/>
          <w:kern w:val="0"/>
          <w:sz w:val="32"/>
          <w:szCs w:val="32"/>
        </w:rPr>
        <w:t>户籍所在地</w:t>
      </w:r>
      <w:r>
        <w:rPr>
          <w:rFonts w:hint="eastAsia" w:ascii="Times New Roman" w:hAnsi="Times New Roman" w:eastAsia="方正仿宋_GBK"/>
          <w:kern w:val="0"/>
          <w:sz w:val="32"/>
          <w:szCs w:val="32"/>
        </w:rPr>
        <w:t>”；居住在永川持有《重庆市居住证》的或在永服役现役军人和现役武警，选择“</w:t>
      </w:r>
      <w:r>
        <w:rPr>
          <w:rFonts w:hint="eastAsia" w:ascii="Times New Roman" w:hAnsi="Times New Roman" w:eastAsia="方正仿宋_GBK"/>
          <w:b/>
          <w:bCs/>
          <w:kern w:val="0"/>
          <w:sz w:val="32"/>
          <w:szCs w:val="32"/>
        </w:rPr>
        <w:t>居住地</w:t>
      </w:r>
      <w:r>
        <w:rPr>
          <w:rFonts w:hint="eastAsia" w:ascii="Times New Roman" w:hAnsi="Times New Roman" w:eastAsia="方正仿宋_GBK"/>
          <w:kern w:val="0"/>
          <w:sz w:val="32"/>
          <w:szCs w:val="32"/>
        </w:rPr>
        <w:t>”；在学籍档案所在地申请认定的选择“</w:t>
      </w:r>
      <w:r>
        <w:rPr>
          <w:rFonts w:hint="eastAsia" w:ascii="Times New Roman" w:hAnsi="Times New Roman" w:eastAsia="方正仿宋_GBK"/>
          <w:b/>
          <w:bCs/>
          <w:kern w:val="0"/>
          <w:sz w:val="32"/>
          <w:szCs w:val="32"/>
        </w:rPr>
        <w:t>就读学校所在地</w:t>
      </w:r>
      <w:r>
        <w:rPr>
          <w:rFonts w:hint="eastAsia" w:ascii="Times New Roman" w:hAnsi="Times New Roman" w:eastAsia="方正仿宋_GBK"/>
          <w:kern w:val="0"/>
          <w:sz w:val="32"/>
          <w:szCs w:val="32"/>
        </w:rPr>
        <w:t>”。</w:t>
      </w:r>
    </w:p>
    <w:p>
      <w:pPr>
        <w:widowControl/>
        <w:spacing w:line="580" w:lineRule="exact"/>
        <w:ind w:firstLine="480" w:firstLineChars="150"/>
        <w:rPr>
          <w:rFonts w:ascii="Times New Roman" w:hAnsi="Times New Roman" w:eastAsia="方正仿宋_GBK"/>
          <w:b/>
          <w:kern w:val="0"/>
          <w:sz w:val="32"/>
          <w:szCs w:val="32"/>
        </w:rPr>
      </w:pPr>
      <w:r>
        <w:rPr>
          <w:rFonts w:hint="eastAsia" w:ascii="Times New Roman" w:hAnsi="Times New Roman" w:eastAsia="方正仿宋_GBK"/>
          <w:kern w:val="0"/>
          <w:sz w:val="32"/>
          <w:szCs w:val="32"/>
        </w:rPr>
        <w:t>4.“认定机构”和“确认点”选择。高中、中职和中职实习指导教师资格三类申请人，网上申报时认定机构为“重庆市教育委员会”，确认点选“重庆市永川区教育委员会”；初级中学、小学和幼儿园教师资格三类申请人，认定机构选重庆市永川区教育委员会，确认点选“重庆市永川区教育委员会组织人事科”。</w:t>
      </w:r>
      <w:r>
        <w:rPr>
          <w:rFonts w:ascii="Times New Roman" w:hAnsi="Times New Roman" w:eastAsia="方正仿宋_GBK"/>
          <w:b/>
          <w:kern w:val="0"/>
          <w:sz w:val="32"/>
          <w:szCs w:val="32"/>
        </w:rPr>
        <w:t>不得跨区县选择现场确认机构。</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5.</w:t>
      </w:r>
      <w:r>
        <w:rPr>
          <w:rFonts w:hint="eastAsia" w:ascii="Times New Roman" w:hAnsi="Times New Roman" w:eastAsia="方正仿宋_GBK"/>
          <w:bCs/>
          <w:kern w:val="0"/>
          <w:sz w:val="32"/>
          <w:szCs w:val="32"/>
        </w:rPr>
        <w:t>个人</w:t>
      </w:r>
      <w:r>
        <w:rPr>
          <w:rFonts w:ascii="Times New Roman" w:hAnsi="Times New Roman" w:eastAsia="方正仿宋_GBK"/>
          <w:bCs/>
          <w:kern w:val="0"/>
          <w:sz w:val="32"/>
          <w:szCs w:val="32"/>
        </w:rPr>
        <w:t>承诺书</w:t>
      </w:r>
      <w:r>
        <w:rPr>
          <w:rFonts w:hint="eastAsia" w:ascii="Times New Roman" w:hAnsi="Times New Roman" w:eastAsia="方正仿宋_GBK"/>
          <w:kern w:val="0"/>
          <w:sz w:val="32"/>
          <w:szCs w:val="32"/>
        </w:rPr>
        <w:t>：申请人按</w:t>
      </w:r>
      <w:r>
        <w:rPr>
          <w:rFonts w:ascii="Times New Roman" w:hAnsi="Times New Roman" w:eastAsia="方正仿宋_GBK"/>
          <w:kern w:val="0"/>
          <w:sz w:val="32"/>
          <w:szCs w:val="32"/>
        </w:rPr>
        <w:t>规定如实</w:t>
      </w:r>
      <w:r>
        <w:rPr>
          <w:rFonts w:hint="eastAsia" w:ascii="Times New Roman" w:hAnsi="Times New Roman" w:eastAsia="方正仿宋_GBK"/>
          <w:kern w:val="0"/>
          <w:sz w:val="32"/>
          <w:szCs w:val="32"/>
        </w:rPr>
        <w:t>、工整签署</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个人承诺书</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6.电子照片。</w:t>
      </w:r>
      <w:r>
        <w:rPr>
          <w:rFonts w:ascii="Times New Roman" w:hAnsi="Times New Roman" w:eastAsia="方正仿宋_GBK"/>
          <w:kern w:val="0"/>
          <w:sz w:val="32"/>
          <w:szCs w:val="32"/>
        </w:rPr>
        <w:t>上传近期彩色正面免冠一寸</w:t>
      </w:r>
      <w:r>
        <w:rPr>
          <w:rFonts w:ascii="Times New Roman" w:hAnsi="Times New Roman" w:eastAsia="方正仿宋_GBK"/>
          <w:b/>
          <w:bCs/>
          <w:kern w:val="0"/>
          <w:sz w:val="32"/>
          <w:szCs w:val="32"/>
        </w:rPr>
        <w:t>白底</w:t>
      </w:r>
      <w:r>
        <w:rPr>
          <w:rFonts w:ascii="Times New Roman" w:hAnsi="Times New Roman" w:eastAsia="方正仿宋_GBK"/>
          <w:kern w:val="0"/>
          <w:sz w:val="32"/>
          <w:szCs w:val="32"/>
        </w:rPr>
        <w:t>电子</w:t>
      </w:r>
      <w:r>
        <w:rPr>
          <w:rFonts w:hint="eastAsia" w:ascii="Times New Roman" w:hAnsi="Times New Roman" w:eastAsia="方正仿宋_GBK"/>
          <w:b/>
          <w:kern w:val="0"/>
          <w:sz w:val="32"/>
          <w:szCs w:val="32"/>
        </w:rPr>
        <w:t>证件</w:t>
      </w:r>
      <w:r>
        <w:rPr>
          <w:rFonts w:ascii="Times New Roman" w:hAnsi="Times New Roman" w:eastAsia="方正仿宋_GBK"/>
          <w:b/>
          <w:kern w:val="0"/>
          <w:sz w:val="32"/>
          <w:szCs w:val="32"/>
        </w:rPr>
        <w:t>照</w:t>
      </w:r>
      <w:r>
        <w:rPr>
          <w:rFonts w:ascii="Times New Roman" w:hAnsi="Times New Roman" w:eastAsia="方正仿宋_GBK"/>
          <w:kern w:val="0"/>
          <w:sz w:val="32"/>
          <w:szCs w:val="32"/>
        </w:rPr>
        <w:t>（格式为：JPG/JPEG，彩色白底，不大于200kb，宽290</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300像素，高408</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418像素，露眉露耳，不佩戴项链和耳环，</w:t>
      </w:r>
      <w:r>
        <w:rPr>
          <w:rFonts w:ascii="Times New Roman" w:hAnsi="Times New Roman" w:eastAsia="方正仿宋_GBK"/>
          <w:b/>
          <w:kern w:val="0"/>
          <w:sz w:val="32"/>
          <w:szCs w:val="32"/>
        </w:rPr>
        <w:t>需与</w:t>
      </w:r>
      <w:r>
        <w:rPr>
          <w:rFonts w:hint="eastAsia" w:ascii="Times New Roman" w:hAnsi="Times New Roman" w:eastAsia="方正仿宋_GBK"/>
          <w:b/>
          <w:kern w:val="0"/>
          <w:sz w:val="32"/>
          <w:szCs w:val="32"/>
        </w:rPr>
        <w:t>提交</w:t>
      </w:r>
      <w:r>
        <w:rPr>
          <w:rFonts w:ascii="Times New Roman" w:hAnsi="Times New Roman" w:eastAsia="方正仿宋_GBK"/>
          <w:b/>
          <w:kern w:val="0"/>
          <w:sz w:val="32"/>
          <w:szCs w:val="32"/>
        </w:rPr>
        <w:t>的纸质照片为同一底版</w:t>
      </w:r>
      <w:r>
        <w:rPr>
          <w:rFonts w:ascii="Times New Roman" w:hAnsi="Times New Roman" w:eastAsia="方正仿宋_GBK"/>
          <w:kern w:val="0"/>
          <w:sz w:val="32"/>
          <w:szCs w:val="32"/>
        </w:rPr>
        <w:t>）。</w:t>
      </w:r>
    </w:p>
    <w:p>
      <w:pPr>
        <w:spacing w:line="580" w:lineRule="exact"/>
        <w:ind w:firstLine="640" w:firstLineChars="200"/>
        <w:rPr>
          <w:rFonts w:eastAsia="方正仿宋_GBK" w:cs="宋体"/>
          <w:kern w:val="0"/>
          <w:sz w:val="32"/>
          <w:szCs w:val="32"/>
        </w:rPr>
      </w:pPr>
      <w:r>
        <w:rPr>
          <w:rFonts w:hint="eastAsia" w:ascii="Times New Roman" w:hAnsi="Times New Roman" w:eastAsia="方正仿宋_GBK"/>
          <w:kern w:val="0"/>
          <w:sz w:val="32"/>
          <w:szCs w:val="32"/>
        </w:rPr>
        <w:t>7.</w:t>
      </w:r>
      <w:r>
        <w:rPr>
          <w:rFonts w:hint="eastAsia" w:eastAsia="方正仿宋_GBK" w:cs="宋体"/>
          <w:kern w:val="0"/>
          <w:sz w:val="32"/>
          <w:szCs w:val="32"/>
        </w:rPr>
        <w:t>“是否参与全程网办”选择：请所有申请人必须选择“</w:t>
      </w:r>
      <w:r>
        <w:rPr>
          <w:rFonts w:hint="eastAsia" w:eastAsia="方正仿宋_GBK" w:cs="宋体"/>
          <w:b/>
          <w:bCs/>
          <w:kern w:val="0"/>
          <w:sz w:val="32"/>
          <w:szCs w:val="32"/>
        </w:rPr>
        <w:t>参与”，并按系统要求及时上传所需材料</w:t>
      </w:r>
      <w:r>
        <w:rPr>
          <w:rFonts w:hint="eastAsia" w:eastAsia="方正仿宋_GBK" w:cs="宋体"/>
          <w:kern w:val="0"/>
          <w:sz w:val="32"/>
          <w:szCs w:val="32"/>
        </w:rPr>
        <w:t>。</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（1）普通话证明材料：认定系统能自动验证通过的可不提供。认定系统无法验证申请人普通话水平测试等级的，需提供普通话水平测试等级证书原件以供核验。</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学历/学籍证明：符合申请条件的学历证书，认定系统能自动验证通过的可不提供学历证书材料，无法验证的学历需提供相关证明材料，否则视为不合格学历将不予受理。①对于认定信息系统无法直接比对验证的高校学历，申请人需提交《中国高等教育学历认证报告》或《教育部学历证书电子注册备案表》（在学信网在线申请）。②符合重庆市教育委员会审定合格的中等师范类学前教育专业毕业学历，需提供毕业证原件扫描件。③应届毕业生在系统无法自动验证学籍状态时，需提交由学校出具的在校生证明原件扫描件。（领取教师资格证书时需出示符合网上申报时的学历毕业证书原件）④港澳台学历应提交教育部留学服务中心出具的《港澳台学历学位认证书》原件扫描件。⑤国外学历应提供教育部留学服务中心出具的《国（境）外学历学位认证书》原件扫描件。</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户籍证明材料：根据申请地类型不同，申请人需提供下列材料之一：①申请地类型选择“户籍所在地”的，需提供申请人户口簿主页、本人页、增减页原件扫描件；②申请地类型选择“居住证所在地”的，需提供《重庆市居住证》原件扫描件；③申请地类型选择“就读学校所在地”的，需提供就读学校出具的学籍档案证明原件扫描件；④现役军人或现役武警需提供服役单位出具的人事关系证明材料原件扫描件。</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（4）其他材料：中等职业学校实习指导教师资格申请人需提供技术资格证明（具有相当助理工程师以上专业技术职务或者中级以上工人技术等级）原件扫描件。（不涉及此项的不传）</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8.“证书领取方式”选择：</w:t>
      </w:r>
      <w:r>
        <w:rPr>
          <w:rFonts w:hint="eastAsia" w:ascii="Times New Roman" w:hAnsi="Times New Roman" w:eastAsia="方正仿宋_GBK"/>
          <w:b/>
          <w:bCs/>
          <w:kern w:val="0"/>
          <w:sz w:val="32"/>
          <w:szCs w:val="32"/>
        </w:rPr>
        <w:t>应届毕业生只能选择“自取”方式</w:t>
      </w:r>
      <w:r>
        <w:rPr>
          <w:rFonts w:hint="eastAsia" w:ascii="Times New Roman" w:hAnsi="Times New Roman" w:eastAsia="方正仿宋_GBK"/>
          <w:kern w:val="0"/>
          <w:sz w:val="32"/>
          <w:szCs w:val="32"/>
        </w:rPr>
        <w:t>，已取得了学历的申请人可选择“邮寄”或“自取”方式。</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9.按系统要求如实完整填写其他申请材料，核对所填报名信息，确认无误后点击“提交”按钮上报报名信息。提交后的“教师资格认定申请信息”将不得随意修改，请申请人慎重填写申请信息。提交后，确需修改信息的，请在申报页面通过“修改”按钮进去修改信息。</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10.</w:t>
      </w:r>
      <w:r>
        <w:rPr>
          <w:rFonts w:hint="eastAsia" w:eastAsia="方正仿宋_GBK" w:cs="宋体"/>
          <w:kern w:val="0"/>
          <w:sz w:val="32"/>
          <w:szCs w:val="32"/>
        </w:rPr>
        <w:t>申请人网上申报成功后，务必在申报网页及时</w:t>
      </w:r>
      <w:r>
        <w:rPr>
          <w:rFonts w:hint="eastAsia" w:eastAsia="方正仿宋_GBK" w:cs="宋体"/>
          <w:b/>
          <w:bCs/>
          <w:kern w:val="0"/>
          <w:sz w:val="32"/>
          <w:szCs w:val="32"/>
        </w:rPr>
        <w:t>查阅永川区发布的教师资格认定注意事项。</w:t>
      </w:r>
    </w:p>
    <w:p>
      <w:pPr>
        <w:adjustRightInd w:val="0"/>
        <w:snapToGrid w:val="0"/>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（四）体检安排（</w:t>
      </w:r>
      <w:r>
        <w:rPr>
          <w:rFonts w:hint="eastAsia" w:ascii="方正楷体_GBK" w:hAnsi="方正楷体_GBK" w:eastAsia="方正楷体_GBK" w:cs="方正楷体_GBK"/>
          <w:b/>
          <w:bCs/>
          <w:kern w:val="0"/>
          <w:sz w:val="32"/>
          <w:szCs w:val="32"/>
        </w:rPr>
        <w:t>6月21日前完成</w:t>
      </w:r>
      <w:r>
        <w:rPr>
          <w:rFonts w:hint="eastAsia" w:ascii="方正楷体_GBK" w:hAnsi="方正楷体_GBK" w:eastAsia="方正楷体_GBK" w:cs="方正楷体_GBK"/>
          <w:kern w:val="0"/>
          <w:sz w:val="32"/>
          <w:szCs w:val="32"/>
        </w:rPr>
        <w:t>）</w:t>
      </w:r>
    </w:p>
    <w:p>
      <w:pPr>
        <w:spacing w:line="600" w:lineRule="exact"/>
        <w:ind w:firstLine="640" w:firstLineChars="200"/>
        <w:rPr>
          <w:rFonts w:ascii="Times New Roman" w:hAnsi="Times New Roman" w:eastAsia="方正仿宋_GBK" w:cs="宋体"/>
          <w:b/>
          <w:bCs/>
          <w:kern w:val="0"/>
          <w:sz w:val="32"/>
          <w:szCs w:val="32"/>
        </w:rPr>
      </w:pPr>
      <w:r>
        <w:rPr>
          <w:rFonts w:hint="eastAsia" w:ascii="Times New Roman" w:hAnsi="Times New Roman" w:eastAsia="方正仿宋_GBK" w:cs="宋体"/>
          <w:kern w:val="0"/>
          <w:sz w:val="32"/>
          <w:szCs w:val="32"/>
        </w:rPr>
        <w:t>1.申请人网上申报完成后，需在</w:t>
      </w:r>
      <w:r>
        <w:rPr>
          <w:rFonts w:hint="eastAsia" w:ascii="Times New Roman" w:hAnsi="Times New Roman" w:eastAsia="方正仿宋_GBK"/>
          <w:kern w:val="0"/>
          <w:sz w:val="32"/>
          <w:szCs w:val="32"/>
        </w:rPr>
        <w:t>2024年6月4日—6月21日期间</w:t>
      </w:r>
      <w:r>
        <w:rPr>
          <w:rFonts w:hint="eastAsia" w:ascii="Times New Roman" w:hAnsi="Times New Roman" w:eastAsia="方正仿宋_GBK" w:cs="宋体"/>
          <w:kern w:val="0"/>
          <w:sz w:val="32"/>
          <w:szCs w:val="32"/>
        </w:rPr>
        <w:t>完成体检，全市指定体检医院共</w:t>
      </w:r>
      <w:r>
        <w:rPr>
          <w:rFonts w:ascii="Times New Roman" w:hAnsi="Times New Roman" w:eastAsia="方正仿宋_GBK" w:cs="宋体"/>
          <w:kern w:val="0"/>
          <w:sz w:val="32"/>
          <w:szCs w:val="32"/>
        </w:rPr>
        <w:t>44</w:t>
      </w:r>
      <w:r>
        <w:rPr>
          <w:rFonts w:hint="eastAsia" w:ascii="Times New Roman" w:hAnsi="Times New Roman" w:eastAsia="方正仿宋_GBK" w:cs="宋体"/>
          <w:kern w:val="0"/>
          <w:sz w:val="32"/>
          <w:szCs w:val="32"/>
        </w:rPr>
        <w:t>所（见附件），</w:t>
      </w:r>
      <w:r>
        <w:rPr>
          <w:rFonts w:hint="eastAsia" w:ascii="Times New Roman" w:hAnsi="Times New Roman" w:eastAsia="方正仿宋_GBK" w:cs="宋体"/>
          <w:b/>
          <w:bCs/>
          <w:kern w:val="0"/>
          <w:sz w:val="32"/>
          <w:szCs w:val="32"/>
        </w:rPr>
        <w:t>申请人</w:t>
      </w:r>
      <w:r>
        <w:rPr>
          <w:rFonts w:hint="eastAsia" w:ascii="Times New Roman" w:hAnsi="Times New Roman" w:eastAsia="方正仿宋_GBK"/>
          <w:kern w:val="0"/>
          <w:sz w:val="32"/>
          <w:szCs w:val="32"/>
        </w:rPr>
        <w:t>带上本人</w:t>
      </w:r>
      <w:r>
        <w:rPr>
          <w:rFonts w:hint="eastAsia" w:ascii="Times New Roman" w:hAnsi="Times New Roman" w:eastAsia="方正仿宋_GBK"/>
          <w:b/>
          <w:kern w:val="0"/>
          <w:sz w:val="32"/>
          <w:szCs w:val="32"/>
        </w:rPr>
        <w:t>身份证</w:t>
      </w:r>
      <w:r>
        <w:rPr>
          <w:rFonts w:hint="eastAsia" w:ascii="Times New Roman" w:hAnsi="Times New Roman" w:eastAsia="方正仿宋_GBK"/>
          <w:kern w:val="0"/>
          <w:sz w:val="32"/>
          <w:szCs w:val="32"/>
        </w:rPr>
        <w:t>和近期</w:t>
      </w:r>
      <w:r>
        <w:rPr>
          <w:rFonts w:hint="eastAsia" w:ascii="Times New Roman" w:hAnsi="Times New Roman" w:eastAsia="方正仿宋_GBK"/>
          <w:b/>
          <w:kern w:val="0"/>
          <w:sz w:val="32"/>
          <w:szCs w:val="32"/>
        </w:rPr>
        <w:t>一寸彩色正面白底免冠证件照1张</w:t>
      </w:r>
      <w:r>
        <w:rPr>
          <w:rFonts w:ascii="Times New Roman" w:hAnsi="Times New Roman" w:eastAsia="方正仿宋_GBK"/>
          <w:kern w:val="0"/>
          <w:sz w:val="32"/>
          <w:szCs w:val="32"/>
        </w:rPr>
        <w:t>（与网上申报照片同底），</w:t>
      </w:r>
      <w:r>
        <w:rPr>
          <w:rFonts w:hint="eastAsia" w:ascii="Times New Roman" w:hAnsi="Times New Roman" w:eastAsia="方正仿宋_GBK" w:cs="宋体"/>
          <w:b/>
          <w:bCs/>
          <w:kern w:val="0"/>
          <w:sz w:val="32"/>
          <w:szCs w:val="32"/>
        </w:rPr>
        <w:t>可自行、就近选择户籍地、居住地、学校所在地等任一教师资格认定机构确定的医院体检。</w:t>
      </w:r>
    </w:p>
    <w:p>
      <w:pPr>
        <w:spacing w:line="600" w:lineRule="exact"/>
        <w:ind w:firstLine="640" w:firstLineChars="200"/>
        <w:rPr>
          <w:rFonts w:ascii="Times New Roman" w:hAnsi="Times New Roman" w:eastAsia="方正仿宋_GBK"/>
          <w:b/>
          <w:sz w:val="32"/>
          <w:szCs w:val="32"/>
        </w:rPr>
      </w:pPr>
      <w:r>
        <w:rPr>
          <w:rFonts w:hint="eastAsia" w:ascii="Times New Roman" w:hAnsi="Times New Roman" w:eastAsia="方正仿宋_GBK" w:cs="仿宋"/>
          <w:sz w:val="32"/>
          <w:szCs w:val="32"/>
        </w:rPr>
        <w:t>2.体检项目和标准按市教委、市卫生健康委印发的相关体检标准及办法执行。体检报告由体检医院直接与各区县教师资格认定机构对接，申请人不得自行携带、提交，否则体检无效。</w:t>
      </w:r>
    </w:p>
    <w:p>
      <w:pPr>
        <w:widowControl/>
        <w:adjustRightInd w:val="0"/>
        <w:snapToGrid w:val="0"/>
        <w:spacing w:line="580" w:lineRule="exact"/>
        <w:ind w:firstLine="642" w:firstLineChars="200"/>
        <w:rPr>
          <w:rFonts w:ascii="Times New Roman" w:hAnsi="Times New Roman" w:eastAsia="方正仿宋_GBK"/>
          <w:b/>
          <w:kern w:val="0"/>
          <w:sz w:val="32"/>
          <w:szCs w:val="32"/>
        </w:rPr>
      </w:pPr>
      <w:r>
        <w:rPr>
          <w:rFonts w:hint="eastAsia" w:ascii="Times New Roman" w:hAnsi="Times New Roman" w:eastAsia="方正仿宋_GBK"/>
          <w:b/>
          <w:kern w:val="0"/>
          <w:sz w:val="32"/>
          <w:szCs w:val="32"/>
        </w:rPr>
        <w:t>3.永川区教师资格体检医院：永川区中医院。</w:t>
      </w:r>
    </w:p>
    <w:p>
      <w:pPr>
        <w:widowControl/>
        <w:adjustRightInd w:val="0"/>
        <w:snapToGrid w:val="0"/>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医院体检中心地址：</w:t>
      </w:r>
      <w:r>
        <w:rPr>
          <w:rFonts w:ascii="Times New Roman" w:hAnsi="Times New Roman" w:eastAsia="方正仿宋_GBK"/>
          <w:kern w:val="0"/>
          <w:sz w:val="32"/>
          <w:szCs w:val="32"/>
        </w:rPr>
        <w:t>重庆市永川区迎宾大道2号</w:t>
      </w:r>
      <w:r>
        <w:rPr>
          <w:rFonts w:hint="eastAsia" w:ascii="Times New Roman" w:hAnsi="Times New Roman" w:eastAsia="方正仿宋_GBK"/>
          <w:kern w:val="0"/>
          <w:sz w:val="32"/>
          <w:szCs w:val="32"/>
        </w:rPr>
        <w:t>永川区中医院车库入口前行20米右手边2楼。体检中心联系电话：49575911。</w:t>
      </w:r>
      <w:r>
        <w:rPr>
          <w:rFonts w:hint="eastAsia" w:ascii="Times New Roman" w:hAnsi="Times New Roman" w:eastAsia="方正仿宋_GBK" w:cs="仿宋"/>
          <w:b/>
          <w:sz w:val="32"/>
          <w:szCs w:val="32"/>
        </w:rPr>
        <w:t>体检表由中</w:t>
      </w:r>
      <w:r>
        <w:rPr>
          <w:rFonts w:ascii="Times New Roman" w:hAnsi="Times New Roman" w:eastAsia="方正仿宋_GBK" w:cs="仿宋"/>
          <w:b/>
          <w:sz w:val="32"/>
          <w:szCs w:val="32"/>
        </w:rPr>
        <w:t>医院提供。</w:t>
      </w:r>
    </w:p>
    <w:p>
      <w:pPr>
        <w:widowControl/>
        <w:adjustRightInd w:val="0"/>
        <w:snapToGrid w:val="0"/>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永川中医院上班时间：周一至周五7:40-12:00,14:30-18:00,周六7:40-12:00。（注意：端午节体检中心放假）</w:t>
      </w:r>
    </w:p>
    <w:p>
      <w:pPr>
        <w:widowControl/>
        <w:adjustRightInd w:val="0"/>
        <w:snapToGrid w:val="0"/>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4.特殊情况：孕期、哺乳期人员因部分项目不能检查，请出具医院开的证明；若体检期内正值生理期，请申请人在规定时间内合理计划体检时间。</w:t>
      </w:r>
    </w:p>
    <w:p>
      <w:pPr>
        <w:pStyle w:val="6"/>
        <w:widowControl w:val="0"/>
        <w:shd w:val="clear" w:color="auto" w:fill="FFFFFF"/>
        <w:spacing w:before="0" w:beforeAutospacing="0" w:after="0" w:afterAutospacing="0" w:line="60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特别提醒：申请人需报名成功后再参加体检，体检表内申请认定区县（确认点）一栏与网上申报确认点需填写一致，如因申请人个人填写错误导致认定机构未及时收到体检报告的，由申请人自行负责。体检报告仅限当前批次认定有效。</w:t>
      </w:r>
    </w:p>
    <w:p>
      <w:pPr>
        <w:widowControl/>
        <w:spacing w:line="580" w:lineRule="exact"/>
        <w:ind w:firstLine="640" w:firstLineChars="200"/>
        <w:rPr>
          <w:rFonts w:ascii="方正仿宋_GBK" w:hAnsi="方正仿宋_GBK" w:eastAsia="方正仿宋_GBK" w:cs="方正仿宋_GBK"/>
          <w:b/>
          <w:kern w:val="0"/>
          <w:sz w:val="32"/>
          <w:szCs w:val="32"/>
        </w:rPr>
      </w:pPr>
      <w:r>
        <w:rPr>
          <w:rFonts w:hint="eastAsia" w:ascii="方正楷体_GBK" w:hAnsi="方正楷体_GBK" w:eastAsia="方正楷体_GBK" w:cs="方正楷体_GBK"/>
          <w:sz w:val="32"/>
          <w:szCs w:val="32"/>
        </w:rPr>
        <w:t>（五）网上确认</w:t>
      </w:r>
      <w:r>
        <w:rPr>
          <w:rFonts w:hint="eastAsia" w:ascii="方正仿宋_GBK" w:hAnsi="方正仿宋_GBK" w:eastAsia="方正仿宋_GBK" w:cs="方正仿宋_GBK"/>
          <w:b/>
          <w:kern w:val="0"/>
          <w:sz w:val="32"/>
          <w:szCs w:val="32"/>
        </w:rPr>
        <w:t>（</w:t>
      </w:r>
      <w:r>
        <w:rPr>
          <w:rFonts w:hint="eastAsia" w:ascii="Times New Roman" w:hAnsi="Times New Roman" w:eastAsia="方正仿宋_GBK"/>
          <w:b/>
          <w:kern w:val="0"/>
          <w:sz w:val="32"/>
          <w:szCs w:val="32"/>
        </w:rPr>
        <w:t>网上报名开始至</w:t>
      </w:r>
      <w:r>
        <w:rPr>
          <w:rFonts w:hint="eastAsia" w:ascii="方正仿宋_GBK" w:hAnsi="方正仿宋_GBK" w:eastAsia="方正仿宋_GBK" w:cs="方正仿宋_GBK"/>
          <w:b/>
          <w:kern w:val="0"/>
          <w:sz w:val="32"/>
          <w:szCs w:val="32"/>
        </w:rPr>
        <w:t>6月28日17:00）</w:t>
      </w:r>
    </w:p>
    <w:p>
      <w:pPr>
        <w:widowControl/>
        <w:spacing w:line="580" w:lineRule="exact"/>
        <w:ind w:firstLine="642" w:firstLineChars="200"/>
        <w:rPr>
          <w:rFonts w:ascii="Times New Roman" w:hAnsi="Times New Roman" w:eastAsia="方正仿宋_GBK"/>
          <w:b/>
          <w:kern w:val="0"/>
          <w:sz w:val="32"/>
          <w:szCs w:val="32"/>
        </w:rPr>
      </w:pPr>
      <w:r>
        <w:rPr>
          <w:rFonts w:hint="eastAsia" w:ascii="方正仿宋_GBK" w:hAnsi="方正仿宋_GBK" w:eastAsia="方正仿宋_GBK" w:cs="方正仿宋_GBK"/>
          <w:b/>
          <w:kern w:val="0"/>
          <w:sz w:val="32"/>
          <w:szCs w:val="32"/>
        </w:rPr>
        <w:t>1.审核确认。</w:t>
      </w:r>
      <w:r>
        <w:rPr>
          <w:rFonts w:hint="eastAsia" w:ascii="Times New Roman" w:hAnsi="Times New Roman" w:eastAsia="方正仿宋_GBK"/>
          <w:kern w:val="0"/>
          <w:sz w:val="32"/>
          <w:szCs w:val="32"/>
        </w:rPr>
        <w:t>此阶段确认机构将对申请人提交的申请材料进行审核，材料齐全、符合认定条件的予以确认。请申请人通过“教师资格认定信息”功能中的</w:t>
      </w:r>
      <w:r>
        <w:rPr>
          <w:rFonts w:hint="eastAsia" w:ascii="Times New Roman" w:hAnsi="Times New Roman" w:eastAsia="方正仿宋_GBK"/>
          <w:b/>
          <w:bCs/>
          <w:kern w:val="0"/>
          <w:sz w:val="32"/>
          <w:szCs w:val="32"/>
        </w:rPr>
        <w:t>“查询报名信息”</w:t>
      </w:r>
      <w:r>
        <w:rPr>
          <w:rFonts w:hint="eastAsia" w:ascii="Times New Roman" w:hAnsi="Times New Roman" w:eastAsia="方正仿宋_GBK"/>
          <w:kern w:val="0"/>
          <w:sz w:val="32"/>
          <w:szCs w:val="32"/>
        </w:rPr>
        <w:t>栏目了解认定进度，查看材料确认情况。对于材料不符合要求，需要修改或补充提交的，</w:t>
      </w:r>
      <w:r>
        <w:rPr>
          <w:rFonts w:hint="eastAsia" w:ascii="Times New Roman" w:hAnsi="Times New Roman" w:eastAsia="方正仿宋_GBK" w:cs="宋体"/>
          <w:kern w:val="0"/>
          <w:sz w:val="32"/>
          <w:szCs w:val="32"/>
        </w:rPr>
        <w:t>永川区教委</w:t>
      </w:r>
      <w:r>
        <w:rPr>
          <w:rFonts w:hint="eastAsia" w:ascii="Times New Roman" w:hAnsi="Times New Roman" w:eastAsia="方正仿宋_GBK"/>
          <w:kern w:val="0"/>
          <w:sz w:val="32"/>
          <w:szCs w:val="32"/>
        </w:rPr>
        <w:t>将通过</w:t>
      </w:r>
      <w:r>
        <w:rPr>
          <w:rFonts w:hint="eastAsia" w:ascii="Times New Roman" w:hAnsi="Times New Roman" w:eastAsia="方正仿宋_GBK"/>
          <w:b/>
          <w:bCs/>
          <w:kern w:val="0"/>
          <w:sz w:val="32"/>
          <w:szCs w:val="32"/>
        </w:rPr>
        <w:t>系统留言</w:t>
      </w:r>
      <w:r>
        <w:rPr>
          <w:rFonts w:hint="eastAsia" w:ascii="Times New Roman" w:hAnsi="Times New Roman" w:eastAsia="方正仿宋_GBK"/>
          <w:kern w:val="0"/>
          <w:sz w:val="32"/>
          <w:szCs w:val="32"/>
        </w:rPr>
        <w:t>或</w:t>
      </w:r>
      <w:r>
        <w:rPr>
          <w:rFonts w:hint="eastAsia" w:ascii="Times New Roman" w:hAnsi="Times New Roman" w:eastAsia="方正仿宋_GBK"/>
          <w:b/>
          <w:bCs/>
          <w:kern w:val="0"/>
          <w:sz w:val="32"/>
          <w:szCs w:val="32"/>
        </w:rPr>
        <w:t>电话（</w:t>
      </w:r>
      <w:r>
        <w:rPr>
          <w:rFonts w:hint="eastAsia" w:ascii="Times New Roman" w:hAnsi="Times New Roman" w:eastAsia="方正仿宋_GBK"/>
          <w:kern w:val="0"/>
          <w:sz w:val="32"/>
          <w:szCs w:val="32"/>
        </w:rPr>
        <w:t>023-49861008</w:t>
      </w:r>
      <w:r>
        <w:rPr>
          <w:rFonts w:hint="eastAsia" w:ascii="Times New Roman" w:hAnsi="Times New Roman" w:eastAsia="方正仿宋_GBK"/>
          <w:b/>
          <w:bCs/>
          <w:kern w:val="0"/>
          <w:sz w:val="32"/>
          <w:szCs w:val="32"/>
        </w:rPr>
        <w:t>）</w:t>
      </w:r>
      <w:r>
        <w:rPr>
          <w:rFonts w:hint="eastAsia" w:ascii="Times New Roman" w:hAnsi="Times New Roman" w:eastAsia="方正仿宋_GBK"/>
          <w:kern w:val="0"/>
          <w:sz w:val="32"/>
          <w:szCs w:val="32"/>
        </w:rPr>
        <w:t>通知申请人，</w:t>
      </w:r>
      <w:r>
        <w:rPr>
          <w:rFonts w:hint="eastAsia" w:ascii="Times New Roman" w:hAnsi="Times New Roman" w:eastAsia="方正仿宋_GBK"/>
          <w:b/>
          <w:bCs/>
          <w:kern w:val="0"/>
          <w:sz w:val="32"/>
          <w:szCs w:val="32"/>
        </w:rPr>
        <w:t>请申请人及时查看认定数据状态并保持电话畅通</w:t>
      </w:r>
      <w:r>
        <w:rPr>
          <w:rFonts w:hint="eastAsia" w:ascii="Times New Roman" w:hAnsi="Times New Roman" w:eastAsia="方正仿宋_GBK"/>
          <w:kern w:val="0"/>
          <w:sz w:val="32"/>
          <w:szCs w:val="32"/>
        </w:rPr>
        <w:t>。</w:t>
      </w:r>
    </w:p>
    <w:p>
      <w:pPr>
        <w:spacing w:line="600" w:lineRule="exact"/>
        <w:ind w:firstLine="642" w:firstLineChars="200"/>
        <w:rPr>
          <w:rFonts w:ascii="Times New Roman" w:hAnsi="Times New Roman" w:eastAsia="方正仿宋_GBK"/>
          <w:sz w:val="32"/>
          <w:szCs w:val="32"/>
        </w:rPr>
      </w:pPr>
      <w:r>
        <w:rPr>
          <w:rFonts w:hint="eastAsia" w:ascii="方正仿宋_GBK" w:hAnsi="方正仿宋_GBK" w:eastAsia="方正仿宋_GBK" w:cs="方正仿宋_GBK"/>
          <w:b/>
          <w:kern w:val="0"/>
          <w:sz w:val="32"/>
          <w:szCs w:val="32"/>
        </w:rPr>
        <w:t>2.照片邮寄。</w:t>
      </w:r>
      <w:r>
        <w:rPr>
          <w:rFonts w:hint="eastAsia" w:ascii="Times New Roman" w:hAnsi="Times New Roman" w:eastAsia="方正仿宋_GBK"/>
          <w:sz w:val="32"/>
          <w:szCs w:val="32"/>
        </w:rPr>
        <w:t>申请人网上</w:t>
      </w:r>
      <w:r>
        <w:rPr>
          <w:rFonts w:hint="eastAsia" w:ascii="Times New Roman" w:hAnsi="Times New Roman" w:eastAsia="方正仿宋_GBK"/>
          <w:b/>
          <w:bCs/>
          <w:sz w:val="32"/>
          <w:szCs w:val="32"/>
        </w:rPr>
        <w:t>认定状态显示为“确认通过”</w:t>
      </w:r>
      <w:r>
        <w:rPr>
          <w:rFonts w:hint="eastAsia" w:ascii="Times New Roman" w:hAnsi="Times New Roman" w:eastAsia="方正仿宋_GBK"/>
          <w:sz w:val="32"/>
          <w:szCs w:val="32"/>
        </w:rPr>
        <w:t>后，</w:t>
      </w:r>
      <w:r>
        <w:rPr>
          <w:rFonts w:hint="eastAsia" w:ascii="Times New Roman" w:hAnsi="Times New Roman" w:eastAsia="方正仿宋_GBK"/>
          <w:b/>
          <w:bCs/>
          <w:sz w:val="32"/>
          <w:szCs w:val="32"/>
        </w:rPr>
        <w:t>立即邮寄（或现场送达）一张彩色正面免冠一寸白底证件照</w:t>
      </w:r>
      <w:r>
        <w:rPr>
          <w:rFonts w:hint="eastAsia" w:ascii="Times New Roman" w:hAnsi="Times New Roman" w:eastAsia="方正仿宋_GBK"/>
          <w:bCs/>
          <w:sz w:val="32"/>
          <w:szCs w:val="32"/>
        </w:rPr>
        <w:t>至重庆市永川区文昌路1399号区教委1号楼317室（邓老师收，联系电话：49861008）</w:t>
      </w:r>
      <w:r>
        <w:rPr>
          <w:rFonts w:hint="eastAsia" w:ascii="Times New Roman" w:hAnsi="Times New Roman" w:eastAsia="方正仿宋_GBK"/>
          <w:sz w:val="32"/>
          <w:szCs w:val="32"/>
        </w:rPr>
        <w:t>，照片与本次认定网上申报时提交的电子照片为相同底版，</w:t>
      </w:r>
      <w:r>
        <w:rPr>
          <w:rFonts w:hint="eastAsia" w:ascii="Times New Roman" w:hAnsi="Times New Roman" w:eastAsia="方正仿宋_GBK"/>
          <w:b/>
          <w:sz w:val="32"/>
          <w:szCs w:val="32"/>
        </w:rPr>
        <w:t>照片背面写明姓名、学段（幼儿园、小学、初中、高中、中职）、档案号</w:t>
      </w:r>
      <w:r>
        <w:rPr>
          <w:rFonts w:hint="eastAsia" w:ascii="Times New Roman" w:hAnsi="Times New Roman" w:eastAsia="方正仿宋_GBK"/>
          <w:sz w:val="32"/>
          <w:szCs w:val="32"/>
        </w:rPr>
        <w:t>。确认通过的申请人，在系统留言处查看档案号。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highlight w:val="yellow"/>
        </w:rPr>
        <w:t>特别提醒：照片6月28日之前寄到或现场送达。</w:t>
      </w:r>
    </w:p>
    <w:p>
      <w:pPr>
        <w:widowControl/>
        <w:spacing w:line="580" w:lineRule="exact"/>
        <w:ind w:firstLine="642"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3.申请人无犯罪记录证明。（7月5日前完成）</w:t>
      </w:r>
    </w:p>
    <w:p>
      <w:pPr>
        <w:spacing w:line="580" w:lineRule="exact"/>
        <w:ind w:firstLine="642" w:firstLineChars="200"/>
        <w:rPr>
          <w:rFonts w:ascii="方正仿宋_GBK" w:eastAsia="方正仿宋_GBK"/>
          <w:b/>
          <w:sz w:val="32"/>
          <w:szCs w:val="32"/>
        </w:rPr>
      </w:pPr>
      <w:r>
        <w:rPr>
          <w:rFonts w:hint="eastAsia" w:ascii="方正仿宋_GBK" w:eastAsia="方正仿宋_GBK"/>
          <w:b/>
          <w:sz w:val="32"/>
          <w:szCs w:val="32"/>
        </w:rPr>
        <w:t>（1）内地申请人无需提交无犯罪记录证明。申请人的无犯罪记录情况，由教师资格认定机构核查。</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（2）港澳台居民分别由香港特别行政区政府香港警务处、澳门特别行政区身份证明局和</w:t>
      </w:r>
      <w:r>
        <w:rPr>
          <w:rFonts w:hint="eastAsia" w:ascii="方正仿宋_GBK" w:hAnsi="方正仿宋_GBK" w:eastAsia="方正仿宋_GBK" w:cs="方正仿宋_GBK"/>
          <w:bCs/>
          <w:kern w:val="0"/>
          <w:sz w:val="32"/>
          <w:szCs w:val="32"/>
        </w:rPr>
        <w:t>台湾</w:t>
      </w:r>
      <w:r>
        <w:rPr>
          <w:rFonts w:hint="eastAsia" w:ascii="方正仿宋_GBK" w:eastAsia="方正仿宋_GBK"/>
          <w:sz w:val="32"/>
          <w:szCs w:val="32"/>
        </w:rPr>
        <w:t>地区有关部门开具。申请人需及时到市教师资格认定指导中心（南岸区四公里学府大道9号重庆市第二师范学院综合楼503室）申请开具《无犯罪记录证明函件》，申请人自行将函件交给香港、澳门或台湾的相关部门，由其核实后将核查结果返回重庆市教师资格认定指导中心。核查结果将作为认定依据。未能及时提供核查结果书面回函的，本次教师资格认定申请无效。</w:t>
      </w:r>
    </w:p>
    <w:p>
      <w:pPr>
        <w:adjustRightInd w:val="0"/>
        <w:snapToGrid w:val="0"/>
        <w:spacing w:line="58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四、认定和证书发放</w:t>
      </w:r>
    </w:p>
    <w:p>
      <w:pPr>
        <w:pStyle w:val="13"/>
        <w:widowControl/>
        <w:adjustRightInd w:val="0"/>
        <w:snapToGrid w:val="0"/>
        <w:spacing w:line="580" w:lineRule="exact"/>
        <w:ind w:firstLine="640"/>
        <w:rPr>
          <w:rFonts w:ascii="Times New Roman" w:hAnsi="Times New Roman" w:eastAsia="方正仿宋_GBK" w:cs="仿宋"/>
          <w:sz w:val="32"/>
          <w:szCs w:val="32"/>
        </w:rPr>
      </w:pPr>
      <w:r>
        <w:rPr>
          <w:rFonts w:hint="eastAsia" w:ascii="方正楷体_GBK" w:hAnsi="方正楷体_GBK" w:eastAsia="方正楷体_GBK" w:cs="方正楷体_GBK"/>
          <w:sz w:val="32"/>
          <w:szCs w:val="32"/>
        </w:rPr>
        <w:t>（一）认定结论公布。</w:t>
      </w:r>
      <w:r>
        <w:rPr>
          <w:rFonts w:hint="eastAsia" w:ascii="方正仿宋_GBK" w:eastAsia="方正仿宋_GBK"/>
          <w:sz w:val="32"/>
          <w:szCs w:val="32"/>
        </w:rPr>
        <w:t>完成网上审核工作后，将据实做出认定结论，并为符合认定条件的申请人制发教师资格证书。</w:t>
      </w:r>
      <w:r>
        <w:rPr>
          <w:rFonts w:hint="eastAsia" w:ascii="Times New Roman" w:hAnsi="Times New Roman" w:eastAsia="方正仿宋_GBK" w:cs="仿宋"/>
          <w:sz w:val="32"/>
          <w:szCs w:val="32"/>
        </w:rPr>
        <w:t>申请人于</w:t>
      </w:r>
      <w:r>
        <w:rPr>
          <w:rFonts w:hint="eastAsia" w:ascii="方正仿宋_GBK" w:hAnsi="方正仿宋_GBK" w:eastAsia="方正仿宋_GBK" w:cs="方正仿宋_GBK"/>
          <w:b/>
          <w:bCs/>
          <w:sz w:val="32"/>
          <w:szCs w:val="32"/>
        </w:rPr>
        <w:t>7月21日</w:t>
      </w:r>
      <w:r>
        <w:rPr>
          <w:rFonts w:ascii="Times New Roman" w:hAnsi="Times New Roman" w:eastAsia="方正仿宋_GBK" w:cs="仿宋"/>
          <w:sz w:val="32"/>
          <w:szCs w:val="32"/>
        </w:rPr>
        <w:t>登录http://www.jszg.cq.cn查询</w:t>
      </w:r>
      <w:r>
        <w:rPr>
          <w:rFonts w:hint="eastAsia" w:ascii="Times New Roman" w:hAnsi="Times New Roman" w:eastAsia="方正仿宋_GBK" w:cs="仿宋"/>
          <w:sz w:val="32"/>
          <w:szCs w:val="32"/>
        </w:rPr>
        <w:t>认定结论。</w:t>
      </w:r>
    </w:p>
    <w:p>
      <w:pPr>
        <w:pStyle w:val="13"/>
        <w:widowControl/>
        <w:adjustRightInd w:val="0"/>
        <w:snapToGrid w:val="0"/>
        <w:spacing w:line="580" w:lineRule="exact"/>
        <w:ind w:firstLine="640"/>
        <w:rPr>
          <w:rFonts w:ascii="方正仿宋_GBK" w:eastAsia="方正仿宋_GBK"/>
          <w:sz w:val="32"/>
          <w:szCs w:val="32"/>
        </w:rPr>
      </w:pPr>
      <w:r>
        <w:rPr>
          <w:rFonts w:hint="eastAsia" w:ascii="方正楷体_GBK" w:hAnsi="方正楷体_GBK" w:eastAsia="方正楷体_GBK" w:cs="方正楷体_GBK"/>
          <w:sz w:val="32"/>
          <w:szCs w:val="32"/>
        </w:rPr>
        <w:t>（二）证书发放。（</w:t>
      </w:r>
      <w:r>
        <w:rPr>
          <w:rFonts w:hint="eastAsia" w:ascii="方正楷体_GBK" w:hAnsi="方正楷体_GBK" w:eastAsia="方正楷体_GBK" w:cs="方正楷体_GBK"/>
          <w:b/>
          <w:bCs/>
          <w:sz w:val="32"/>
          <w:szCs w:val="32"/>
        </w:rPr>
        <w:t>7月22日-24日</w:t>
      </w:r>
      <w:r>
        <w:rPr>
          <w:rFonts w:hint="eastAsia" w:ascii="方正楷体_GBK" w:hAnsi="方正楷体_GBK" w:eastAsia="方正楷体_GBK" w:cs="方正楷体_GBK"/>
          <w:sz w:val="32"/>
          <w:szCs w:val="32"/>
        </w:rPr>
        <w:t>）</w:t>
      </w:r>
      <w:r>
        <w:rPr>
          <w:rFonts w:hint="eastAsia" w:ascii="方正仿宋_GBK" w:eastAsia="方正仿宋_GBK"/>
          <w:sz w:val="32"/>
          <w:szCs w:val="32"/>
        </w:rPr>
        <w:t>申请人可在认定系统内选择邮寄或自取证书，选择证书邮寄，永川区教委将在规定时间段内邮寄教师资格证书和《教师资格认定申请表》，申请人需根据系统提示如实填写收件人信息，如因收件地址错误等原因导致遗失或退回，由申请人自行负责；选择证书自取的申请人（</w:t>
      </w:r>
      <w:r>
        <w:rPr>
          <w:rFonts w:hint="eastAsia" w:ascii="方正仿宋_GBK" w:eastAsia="方正仿宋_GBK"/>
          <w:b/>
          <w:bCs/>
          <w:sz w:val="32"/>
          <w:szCs w:val="32"/>
        </w:rPr>
        <w:t>2024届应届毕业生还应同时提供毕业证原件</w:t>
      </w:r>
      <w:r>
        <w:rPr>
          <w:rFonts w:hint="eastAsia" w:ascii="方正仿宋_GBK" w:eastAsia="方正仿宋_GBK"/>
          <w:sz w:val="32"/>
          <w:szCs w:val="32"/>
        </w:rPr>
        <w:t>），</w:t>
      </w:r>
      <w:r>
        <w:rPr>
          <w:rFonts w:hint="eastAsia" w:ascii="Times New Roman" w:hAnsi="Times New Roman" w:eastAsia="方正仿宋_GBK" w:cs="仿宋"/>
          <w:sz w:val="32"/>
          <w:szCs w:val="32"/>
        </w:rPr>
        <w:t>7月22日——7月24日（9:00</w:t>
      </w:r>
      <w:r>
        <w:rPr>
          <w:rFonts w:ascii="Times New Roman" w:hAnsi="Times New Roman" w:eastAsia="方正仿宋_GBK" w:cs="仿宋"/>
          <w:sz w:val="32"/>
          <w:szCs w:val="32"/>
        </w:rPr>
        <w:t>—</w:t>
      </w:r>
      <w:r>
        <w:rPr>
          <w:rFonts w:hint="eastAsia" w:ascii="Times New Roman" w:hAnsi="Times New Roman" w:eastAsia="方正仿宋_GBK" w:cs="仿宋"/>
          <w:sz w:val="32"/>
          <w:szCs w:val="32"/>
        </w:rPr>
        <w:t>12:00，14:00</w:t>
      </w:r>
      <w:r>
        <w:rPr>
          <w:rFonts w:ascii="Times New Roman" w:hAnsi="Times New Roman" w:eastAsia="方正仿宋_GBK" w:cs="仿宋"/>
          <w:sz w:val="32"/>
          <w:szCs w:val="32"/>
        </w:rPr>
        <w:t>—</w:t>
      </w:r>
      <w:r>
        <w:rPr>
          <w:rFonts w:hint="eastAsia" w:ascii="Times New Roman" w:hAnsi="Times New Roman" w:eastAsia="方正仿宋_GBK" w:cs="仿宋"/>
          <w:sz w:val="32"/>
          <w:szCs w:val="32"/>
        </w:rPr>
        <w:t>18:00）到永川区教委1号楼317室领取，</w:t>
      </w:r>
      <w:r>
        <w:rPr>
          <w:rFonts w:hint="eastAsia" w:ascii="方正仿宋_GBK" w:eastAsia="方正仿宋_GBK"/>
          <w:sz w:val="32"/>
          <w:szCs w:val="32"/>
        </w:rPr>
        <w:t>逾期将不再受理。</w:t>
      </w:r>
    </w:p>
    <w:p>
      <w:pPr>
        <w:spacing w:line="600" w:lineRule="exact"/>
        <w:ind w:firstLine="642" w:firstLineChars="200"/>
        <w:rPr>
          <w:rFonts w:ascii="Times New Roman" w:hAnsi="Times New Roman" w:eastAsia="方正仿宋_GBK" w:cs="仿宋"/>
          <w:sz w:val="32"/>
          <w:szCs w:val="32"/>
        </w:rPr>
      </w:pPr>
      <w:r>
        <w:rPr>
          <w:rFonts w:hint="eastAsia" w:ascii="Times New Roman" w:hAnsi="Times New Roman" w:eastAsia="方正仿宋_GBK" w:cs="仿宋"/>
          <w:b/>
          <w:bCs/>
          <w:sz w:val="32"/>
          <w:szCs w:val="32"/>
        </w:rPr>
        <w:t>特别提醒：</w:t>
      </w:r>
      <w:r>
        <w:rPr>
          <w:rFonts w:hint="eastAsia" w:ascii="Times New Roman" w:hAnsi="Times New Roman" w:eastAsia="方正仿宋_GBK" w:cs="仿宋"/>
          <w:sz w:val="32"/>
          <w:szCs w:val="32"/>
        </w:rPr>
        <w:t>《教师资格认定申请表》已装入专用密封袋，需由申请人在</w:t>
      </w:r>
      <w:r>
        <w:rPr>
          <w:rFonts w:ascii="Times New Roman" w:hAnsi="Times New Roman" w:eastAsia="方正仿宋_GBK" w:cs="仿宋"/>
          <w:sz w:val="32"/>
          <w:szCs w:val="32"/>
        </w:rPr>
        <w:t>15</w:t>
      </w:r>
      <w:r>
        <w:rPr>
          <w:rFonts w:hint="eastAsia" w:ascii="Times New Roman" w:hAnsi="Times New Roman" w:eastAsia="方正仿宋_GBK" w:cs="仿宋"/>
          <w:sz w:val="32"/>
          <w:szCs w:val="32"/>
        </w:rPr>
        <w:t>日内送交个人人事档案保管机构存档，逾期责任自负。</w:t>
      </w:r>
    </w:p>
    <w:p>
      <w:pPr>
        <w:spacing w:line="600" w:lineRule="exact"/>
        <w:ind w:firstLine="640" w:firstLineChars="200"/>
        <w:rPr>
          <w:rFonts w:ascii="方正仿宋_GBK" w:hAnsi="宋体" w:eastAsia="方正仿宋_GBK" w:cs="Times New Roman"/>
          <w:b/>
          <w:bCs/>
          <w:sz w:val="32"/>
          <w:szCs w:val="32"/>
        </w:rPr>
      </w:pPr>
      <w:r>
        <w:rPr>
          <w:rFonts w:hint="eastAsia" w:ascii="方正仿宋_GBK" w:eastAsia="方正仿宋_GBK" w:cs="Times New Roman"/>
          <w:sz w:val="32"/>
          <w:szCs w:val="32"/>
        </w:rPr>
        <w:t>原则上应由本人领取，不允许代领。</w:t>
      </w:r>
      <w:bookmarkStart w:id="0" w:name="_GoBack"/>
      <w:bookmarkEnd w:id="0"/>
      <w:r>
        <w:rPr>
          <w:rFonts w:hint="eastAsia" w:ascii="方正仿宋_GBK" w:eastAsia="方正仿宋_GBK" w:cs="Times New Roman"/>
          <w:sz w:val="32"/>
          <w:szCs w:val="32"/>
        </w:rPr>
        <w:t>确因特殊情况需委托他人代领的，须出示代领人身份证原件、委托人的身份证复印件，委托书原件1份，2024届应届毕业生还应同时提供毕业证原件。</w:t>
      </w:r>
    </w:p>
    <w:p>
      <w:pPr>
        <w:pStyle w:val="13"/>
        <w:widowControl/>
        <w:adjustRightInd w:val="0"/>
        <w:snapToGrid w:val="0"/>
        <w:spacing w:line="580" w:lineRule="exact"/>
        <w:ind w:firstLine="640"/>
        <w:rPr>
          <w:rFonts w:ascii="方正黑体_GBK" w:hAnsi="Times New Roman" w:eastAsia="方正黑体_GBK"/>
          <w:kern w:val="0"/>
          <w:sz w:val="32"/>
          <w:szCs w:val="32"/>
        </w:rPr>
      </w:pPr>
      <w:r>
        <w:rPr>
          <w:rFonts w:hint="eastAsia" w:ascii="方正黑体_GBK" w:hAnsi="Times New Roman" w:eastAsia="方正黑体_GBK"/>
          <w:kern w:val="0"/>
          <w:sz w:val="32"/>
          <w:szCs w:val="32"/>
        </w:rPr>
        <w:t>五、其他事项</w:t>
      </w:r>
    </w:p>
    <w:p>
      <w:pPr>
        <w:spacing w:line="600" w:lineRule="exact"/>
        <w:ind w:firstLine="640" w:firstLineChars="200"/>
        <w:rPr>
          <w:rFonts w:eastAsia="方正仿宋_GBK" w:cs="宋体"/>
          <w:kern w:val="0"/>
          <w:sz w:val="32"/>
          <w:szCs w:val="32"/>
        </w:rPr>
      </w:pPr>
      <w:r>
        <w:rPr>
          <w:rFonts w:hint="eastAsia" w:ascii="Times New Roman" w:hAnsi="Times New Roman" w:eastAsia="方正仿宋_GBK" w:cs="宋体"/>
          <w:kern w:val="0"/>
          <w:sz w:val="32"/>
          <w:szCs w:val="32"/>
        </w:rPr>
        <w:t>（一）申请人应及时查阅各区县教师资格认定机构发布的注意事项，按规定完成网上申报和网上确认等环节。因错过申报时间、选错认定机构或确认点、申报信息有误或提交材料不全等原因未在规定时间内完成申报工作的，责任由申请人本人承担。</w:t>
      </w:r>
    </w:p>
    <w:p>
      <w:pPr>
        <w:spacing w:line="600" w:lineRule="exact"/>
        <w:ind w:firstLine="640" w:firstLineChars="200"/>
        <w:rPr>
          <w:rFonts w:eastAsia="方正仿宋_GBK" w:cs="宋体"/>
          <w:kern w:val="0"/>
          <w:sz w:val="32"/>
          <w:szCs w:val="32"/>
        </w:rPr>
      </w:pPr>
      <w:r>
        <w:rPr>
          <w:rFonts w:hint="eastAsia" w:ascii="Times New Roman" w:hAnsi="Times New Roman" w:eastAsia="方正仿宋_GBK" w:cs="宋体"/>
          <w:kern w:val="0"/>
          <w:sz w:val="32"/>
          <w:szCs w:val="32"/>
        </w:rPr>
        <w:t>（二）申请人应如实提交相关材料，申请人在以上任何环节有弄虚作假、骗取教师资格行为的，将依据国家有关规定进行处罚。</w:t>
      </w:r>
    </w:p>
    <w:p>
      <w:pPr>
        <w:spacing w:line="600" w:lineRule="exact"/>
        <w:ind w:firstLine="640" w:firstLineChars="200"/>
        <w:rPr>
          <w:rFonts w:eastAsia="方正仿宋_GBK" w:cs="宋体"/>
          <w:kern w:val="0"/>
          <w:sz w:val="32"/>
          <w:szCs w:val="32"/>
        </w:rPr>
      </w:pPr>
      <w:r>
        <w:rPr>
          <w:rFonts w:hint="eastAsia" w:ascii="Times New Roman" w:hAnsi="Times New Roman" w:eastAsia="方正仿宋_GBK" w:cs="宋体"/>
          <w:kern w:val="0"/>
          <w:sz w:val="32"/>
          <w:szCs w:val="32"/>
        </w:rPr>
        <w:t>（三）申请人每年只能申请一种教师资格证书，成功申领后的当年在全国范围内不能再申领第二种教师资格证书。</w:t>
      </w:r>
    </w:p>
    <w:p>
      <w:pPr>
        <w:widowControl/>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现</w:t>
      </w:r>
      <w:r>
        <w:rPr>
          <w:rFonts w:ascii="Times New Roman" w:hAnsi="Times New Roman" w:eastAsia="方正仿宋_GBK"/>
          <w:kern w:val="0"/>
          <w:sz w:val="32"/>
          <w:szCs w:val="32"/>
        </w:rPr>
        <w:t>予以公告。</w:t>
      </w:r>
    </w:p>
    <w:p>
      <w:pPr>
        <w:widowControl/>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联系人：</w:t>
      </w:r>
      <w:r>
        <w:rPr>
          <w:rFonts w:hint="eastAsia" w:ascii="Times New Roman" w:hAnsi="Times New Roman" w:eastAsia="方正仿宋_GBK"/>
          <w:kern w:val="0"/>
          <w:sz w:val="32"/>
          <w:szCs w:val="32"/>
        </w:rPr>
        <w:t>邓</w:t>
      </w:r>
      <w:r>
        <w:rPr>
          <w:rFonts w:ascii="Times New Roman" w:hAnsi="Times New Roman" w:eastAsia="方正仿宋_GBK"/>
          <w:kern w:val="0"/>
          <w:sz w:val="32"/>
          <w:szCs w:val="32"/>
        </w:rPr>
        <w:t>老师、张老师；联系电话：</w:t>
      </w:r>
      <w:r>
        <w:rPr>
          <w:rFonts w:hint="eastAsia" w:ascii="Times New Roman" w:hAnsi="Times New Roman" w:eastAsia="方正仿宋_GBK"/>
          <w:kern w:val="0"/>
          <w:sz w:val="32"/>
          <w:szCs w:val="32"/>
        </w:rPr>
        <w:t>49861008。</w:t>
      </w:r>
    </w:p>
    <w:p>
      <w:pPr>
        <w:widowControl/>
        <w:spacing w:line="580" w:lineRule="exact"/>
        <w:ind w:firstLine="640" w:firstLineChars="200"/>
        <w:rPr>
          <w:rFonts w:ascii="Times New Roman" w:hAnsi="Times New Roman" w:eastAsia="方正仿宋_GBK"/>
          <w:kern w:val="0"/>
          <w:sz w:val="32"/>
          <w:szCs w:val="32"/>
        </w:rPr>
      </w:pPr>
    </w:p>
    <w:p>
      <w:pPr>
        <w:widowControl/>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hAnsi="Times New Roman" w:eastAsia="方正仿宋_GBK" w:cs="宋体"/>
          <w:spacing w:val="-16"/>
          <w:kern w:val="0"/>
          <w:sz w:val="32"/>
          <w:szCs w:val="32"/>
        </w:rPr>
        <w:t>重庆市中小学教师资格认定体检医院联系方式一览表</w:t>
      </w:r>
    </w:p>
    <w:p>
      <w:pPr>
        <w:widowControl/>
        <w:spacing w:line="580" w:lineRule="exact"/>
        <w:ind w:firstLine="640" w:firstLineChars="200"/>
        <w:rPr>
          <w:rFonts w:ascii="Times New Roman" w:hAnsi="Times New Roman" w:eastAsia="方正仿宋_GBK"/>
          <w:sz w:val="32"/>
          <w:szCs w:val="32"/>
        </w:rPr>
      </w:pPr>
    </w:p>
    <w:p>
      <w:pPr>
        <w:tabs>
          <w:tab w:val="left" w:pos="4732"/>
        </w:tabs>
        <w:adjustRightInd w:val="0"/>
        <w:snapToGrid w:val="0"/>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ab/>
      </w:r>
      <w:r>
        <w:rPr>
          <w:rFonts w:hint="eastAsia" w:ascii="Times New Roman" w:hAnsi="Times New Roman" w:eastAsia="方正仿宋_GBK"/>
          <w:kern w:val="0"/>
          <w:sz w:val="32"/>
          <w:szCs w:val="32"/>
        </w:rPr>
        <w:t>重庆市永川</w:t>
      </w:r>
      <w:r>
        <w:rPr>
          <w:rFonts w:ascii="Times New Roman" w:hAnsi="Times New Roman" w:eastAsia="方正仿宋_GBK"/>
          <w:kern w:val="0"/>
          <w:sz w:val="32"/>
          <w:szCs w:val="32"/>
        </w:rPr>
        <w:t>区教育委员会</w:t>
      </w:r>
    </w:p>
    <w:p>
      <w:pPr>
        <w:adjustRightInd w:val="0"/>
        <w:snapToGrid w:val="0"/>
        <w:spacing w:line="580" w:lineRule="exact"/>
        <w:ind w:right="960" w:firstLine="640" w:firstLineChars="200"/>
        <w:jc w:val="right"/>
        <w:rPr>
          <w:rFonts w:ascii="Times New Roman" w:hAnsi="Times New Roman" w:eastAsia="方正仿宋_GBK"/>
          <w:kern w:val="0"/>
          <w:sz w:val="32"/>
          <w:szCs w:val="32"/>
        </w:rPr>
      </w:pP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4年5月27日</w:t>
      </w:r>
    </w:p>
    <w:p>
      <w:pPr>
        <w:adjustRightInd w:val="0"/>
        <w:snapToGrid w:val="0"/>
        <w:spacing w:line="580" w:lineRule="exact"/>
        <w:ind w:right="960"/>
        <w:rPr>
          <w:rFonts w:ascii="Times New Roman" w:hAnsi="Times New Roman" w:eastAsia="方正仿宋_GBK"/>
          <w:kern w:val="0"/>
          <w:sz w:val="32"/>
          <w:szCs w:val="32"/>
        </w:rPr>
      </w:pPr>
    </w:p>
    <w:p>
      <w:pPr>
        <w:adjustRightInd w:val="0"/>
        <w:snapToGrid w:val="0"/>
        <w:spacing w:line="580" w:lineRule="exact"/>
        <w:ind w:right="960" w:firstLine="640" w:firstLineChars="200"/>
        <w:jc w:val="right"/>
        <w:rPr>
          <w:rFonts w:ascii="Times New Roman" w:hAnsi="Times New Roman" w:eastAsia="方正仿宋_GBK"/>
          <w:kern w:val="0"/>
          <w:sz w:val="32"/>
          <w:szCs w:val="32"/>
        </w:rPr>
      </w:pPr>
    </w:p>
    <w:p>
      <w:pPr>
        <w:adjustRightInd w:val="0"/>
        <w:snapToGrid w:val="0"/>
        <w:spacing w:line="580" w:lineRule="exact"/>
        <w:ind w:right="960" w:firstLine="640" w:firstLineChars="200"/>
        <w:jc w:val="right"/>
        <w:rPr>
          <w:rFonts w:ascii="Times New Roman" w:hAnsi="Times New Roman" w:eastAsia="方正仿宋_GBK"/>
          <w:kern w:val="0"/>
          <w:sz w:val="32"/>
          <w:szCs w:val="32"/>
        </w:rPr>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pPr>
    </w:p>
    <w:p>
      <w:pPr>
        <w:widowControl/>
        <w:spacing w:afterLines="50" w:line="560" w:lineRule="exact"/>
        <w:outlineLvl w:val="1"/>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附件</w:t>
      </w:r>
    </w:p>
    <w:p>
      <w:pPr>
        <w:widowControl/>
        <w:spacing w:afterLines="50" w:line="560" w:lineRule="exact"/>
        <w:jc w:val="center"/>
        <w:outlineLvl w:val="1"/>
        <w:rPr>
          <w:rFonts w:eastAsia="方正黑体_GBK" w:cs="宋体"/>
          <w:kern w:val="0"/>
          <w:sz w:val="44"/>
          <w:szCs w:val="44"/>
        </w:rPr>
      </w:pPr>
      <w:r>
        <w:rPr>
          <w:rFonts w:hint="eastAsia" w:eastAsia="方正小标宋_GBK" w:cs="宋体"/>
          <w:bCs/>
          <w:kern w:val="0"/>
          <w:sz w:val="44"/>
          <w:szCs w:val="44"/>
        </w:rPr>
        <w:t>重庆市中小学教师资格认定体检医院联系方式一览表</w:t>
      </w:r>
    </w:p>
    <w:tbl>
      <w:tblPr>
        <w:tblStyle w:val="7"/>
        <w:tblW w:w="13535" w:type="dxa"/>
        <w:jc w:val="center"/>
        <w:tblLayout w:type="fixed"/>
        <w:tblCellMar>
          <w:top w:w="0" w:type="dxa"/>
          <w:left w:w="0" w:type="dxa"/>
          <w:bottom w:w="0" w:type="dxa"/>
          <w:right w:w="0" w:type="dxa"/>
        </w:tblCellMar>
      </w:tblPr>
      <w:tblGrid>
        <w:gridCol w:w="1068"/>
        <w:gridCol w:w="3050"/>
        <w:gridCol w:w="1387"/>
        <w:gridCol w:w="8030"/>
      </w:tblGrid>
      <w:tr>
        <w:tblPrEx>
          <w:tblCellMar>
            <w:top w:w="0" w:type="dxa"/>
            <w:left w:w="0" w:type="dxa"/>
            <w:bottom w:w="0" w:type="dxa"/>
            <w:right w:w="0" w:type="dxa"/>
          </w:tblCellMar>
        </w:tblPrEx>
        <w:trPr>
          <w:trHeight w:val="400"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区县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联系电话</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确认地点</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南川区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重庆市南川区中医医院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023-71410120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重庆市南川区隆化大道</w:t>
            </w:r>
            <w:r>
              <w:rPr>
                <w:rFonts w:cs="宋体"/>
                <w:color w:val="000000"/>
                <w:kern w:val="0"/>
                <w:sz w:val="20"/>
                <w:szCs w:val="20"/>
              </w:rPr>
              <w:t>15</w:t>
            </w:r>
            <w:r>
              <w:rPr>
                <w:rFonts w:hint="eastAsia" w:cs="宋体"/>
                <w:color w:val="000000"/>
                <w:kern w:val="0"/>
                <w:sz w:val="20"/>
                <w:szCs w:val="20"/>
              </w:rPr>
              <w:t>号南川区中医院住院部</w:t>
            </w:r>
            <w:r>
              <w:rPr>
                <w:rFonts w:cs="宋体"/>
                <w:color w:val="000000"/>
                <w:kern w:val="0"/>
                <w:sz w:val="20"/>
                <w:szCs w:val="20"/>
              </w:rPr>
              <w:t>14</w:t>
            </w:r>
            <w:r>
              <w:rPr>
                <w:rFonts w:hint="eastAsia" w:cs="宋体"/>
                <w:color w:val="000000"/>
                <w:kern w:val="0"/>
                <w:sz w:val="20"/>
                <w:szCs w:val="20"/>
              </w:rPr>
              <w:t>楼体检科</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永川区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永川区中医院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023-49575911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永川区中医院体检中心（大南门院区）</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璧山区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重庆医科大学附属璧山医院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13436110593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重庆市璧山区双星大道</w:t>
            </w:r>
            <w:r>
              <w:rPr>
                <w:rFonts w:cs="宋体"/>
                <w:color w:val="000000"/>
                <w:kern w:val="0"/>
                <w:sz w:val="20"/>
                <w:szCs w:val="20"/>
              </w:rPr>
              <w:t>9</w:t>
            </w:r>
            <w:r>
              <w:rPr>
                <w:rFonts w:hint="eastAsia" w:cs="宋体"/>
                <w:color w:val="000000"/>
                <w:kern w:val="0"/>
                <w:sz w:val="20"/>
                <w:szCs w:val="20"/>
              </w:rPr>
              <w:t>号重庆医科大学附属璧山医院健康管理（体检）部）</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潼南区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重庆市潼南区中医院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023-44591650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重庆市潼南区桂林街道办事处巴渝大道中段</w:t>
            </w:r>
            <w:r>
              <w:rPr>
                <w:rFonts w:cs="宋体"/>
                <w:color w:val="000000"/>
                <w:kern w:val="0"/>
                <w:sz w:val="20"/>
                <w:szCs w:val="20"/>
              </w:rPr>
              <w:t>836</w:t>
            </w:r>
            <w:r>
              <w:rPr>
                <w:rFonts w:hint="eastAsia" w:cs="宋体"/>
                <w:color w:val="000000"/>
                <w:kern w:val="0"/>
                <w:sz w:val="20"/>
                <w:szCs w:val="20"/>
              </w:rPr>
              <w:t>号中医院综合住院大楼二楼健康管理中心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北碚区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重庆市第九人民医院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15330322099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重庆市北碚区嘉陵村</w:t>
            </w:r>
            <w:r>
              <w:rPr>
                <w:rFonts w:cs="宋体"/>
                <w:color w:val="000000"/>
                <w:kern w:val="0"/>
                <w:sz w:val="20"/>
                <w:szCs w:val="20"/>
              </w:rPr>
              <w:t>96</w:t>
            </w:r>
            <w:r>
              <w:rPr>
                <w:rFonts w:hint="eastAsia" w:cs="宋体"/>
                <w:color w:val="000000"/>
                <w:kern w:val="0"/>
                <w:sz w:val="20"/>
                <w:szCs w:val="20"/>
              </w:rPr>
              <w:t>号</w:t>
            </w:r>
          </w:p>
        </w:tc>
      </w:tr>
      <w:tr>
        <w:tblPrEx>
          <w:tblCellMar>
            <w:top w:w="0" w:type="dxa"/>
            <w:left w:w="0" w:type="dxa"/>
            <w:bottom w:w="0" w:type="dxa"/>
            <w:right w:w="0" w:type="dxa"/>
          </w:tblCellMar>
        </w:tblPrEx>
        <w:trPr>
          <w:trHeight w:val="471"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秀山自治县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秀山自治县人民医院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023-76680820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秀山自治县人民医院体检中心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江北区中医院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023-67736851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重庆市江北区中医院建新东路一村</w:t>
            </w:r>
            <w:r>
              <w:rPr>
                <w:rFonts w:cs="宋体"/>
                <w:color w:val="000000"/>
                <w:kern w:val="0"/>
                <w:sz w:val="20"/>
                <w:szCs w:val="20"/>
              </w:rPr>
              <w:t>35</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渝中区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重庆医科大学附属第二医院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023-63693239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渝中区临江路</w:t>
            </w:r>
            <w:r>
              <w:rPr>
                <w:rFonts w:cs="宋体"/>
                <w:color w:val="000000"/>
                <w:kern w:val="0"/>
                <w:sz w:val="20"/>
                <w:szCs w:val="20"/>
              </w:rPr>
              <w:t>76</w:t>
            </w:r>
            <w:r>
              <w:rPr>
                <w:rFonts w:hint="eastAsia" w:cs="宋体"/>
                <w:color w:val="000000"/>
                <w:kern w:val="0"/>
                <w:sz w:val="20"/>
                <w:szCs w:val="20"/>
              </w:rPr>
              <w:t>号医院旁高盛创富中心</w:t>
            </w:r>
            <w:r>
              <w:rPr>
                <w:rFonts w:cs="宋体"/>
                <w:color w:val="000000"/>
                <w:kern w:val="0"/>
                <w:sz w:val="20"/>
                <w:szCs w:val="20"/>
              </w:rPr>
              <w:t>B</w:t>
            </w:r>
            <w:r>
              <w:rPr>
                <w:rFonts w:hint="eastAsia" w:cs="宋体"/>
                <w:color w:val="000000"/>
                <w:kern w:val="0"/>
                <w:sz w:val="20"/>
                <w:szCs w:val="20"/>
              </w:rPr>
              <w:t>栋</w:t>
            </w:r>
            <w:r>
              <w:rPr>
                <w:rFonts w:cs="宋体"/>
                <w:color w:val="000000"/>
                <w:kern w:val="0"/>
                <w:sz w:val="20"/>
                <w:szCs w:val="20"/>
              </w:rPr>
              <w:t>5</w:t>
            </w:r>
            <w:r>
              <w:rPr>
                <w:rFonts w:hint="eastAsia" w:cs="宋体"/>
                <w:color w:val="000000"/>
                <w:kern w:val="0"/>
                <w:sz w:val="20"/>
                <w:szCs w:val="20"/>
              </w:rPr>
              <w:t>楼重庆医科大学附属第二医院体检中心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两江新区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两江新区人民医院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023-611036666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两江新区金开大道</w:t>
            </w:r>
            <w:r>
              <w:rPr>
                <w:rFonts w:cs="宋体"/>
                <w:color w:val="000000"/>
                <w:kern w:val="0"/>
                <w:sz w:val="20"/>
                <w:szCs w:val="20"/>
              </w:rPr>
              <w:t>56</w:t>
            </w:r>
            <w:r>
              <w:rPr>
                <w:rFonts w:hint="eastAsia" w:cs="宋体"/>
                <w:color w:val="000000"/>
                <w:kern w:val="0"/>
                <w:sz w:val="20"/>
                <w:szCs w:val="20"/>
              </w:rPr>
              <w:t>号两江天地</w:t>
            </w:r>
            <w:r>
              <w:rPr>
                <w:rFonts w:cs="宋体"/>
                <w:color w:val="000000"/>
                <w:kern w:val="0"/>
                <w:sz w:val="20"/>
                <w:szCs w:val="20"/>
              </w:rPr>
              <w:t>13</w:t>
            </w:r>
            <w:r>
              <w:rPr>
                <w:rFonts w:hint="eastAsia" w:cs="宋体"/>
                <w:color w:val="000000"/>
                <w:kern w:val="0"/>
                <w:sz w:val="20"/>
                <w:szCs w:val="20"/>
              </w:rPr>
              <w:t>楼两江新区人民医院健康管理中心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武隆区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武隆区中医院（新院区）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023-77775121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武隆区凤山街道城东村</w:t>
            </w:r>
            <w:r>
              <w:rPr>
                <w:rFonts w:cs="宋体"/>
                <w:color w:val="000000"/>
                <w:kern w:val="0"/>
                <w:sz w:val="20"/>
                <w:szCs w:val="20"/>
              </w:rPr>
              <w:t>14</w:t>
            </w:r>
            <w:r>
              <w:rPr>
                <w:rFonts w:hint="eastAsia" w:cs="宋体"/>
                <w:color w:val="000000"/>
                <w:kern w:val="0"/>
                <w:sz w:val="20"/>
                <w:szCs w:val="20"/>
              </w:rPr>
              <w:t>社（中医院）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梁平区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重庆市梁平区人民医院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023-53368466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重庆市梁平区碧桂路</w:t>
            </w:r>
            <w:r>
              <w:rPr>
                <w:rFonts w:cs="宋体"/>
                <w:color w:val="000000"/>
                <w:kern w:val="0"/>
                <w:sz w:val="20"/>
                <w:szCs w:val="20"/>
              </w:rPr>
              <w:t>16</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大渡口区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重庆市大渡口区人民医院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023-68153102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大渡口区翠柏路</w:t>
            </w:r>
            <w:r>
              <w:rPr>
                <w:rFonts w:cs="宋体"/>
                <w:color w:val="000000"/>
                <w:kern w:val="0"/>
                <w:sz w:val="20"/>
                <w:szCs w:val="20"/>
              </w:rPr>
              <w:t>102</w:t>
            </w:r>
            <w:r>
              <w:rPr>
                <w:rFonts w:hint="eastAsia" w:cs="宋体"/>
                <w:color w:val="000000"/>
                <w:kern w:val="0"/>
                <w:sz w:val="20"/>
                <w:szCs w:val="20"/>
              </w:rPr>
              <w:t>号（</w:t>
            </w:r>
            <w:r>
              <w:rPr>
                <w:rFonts w:cs="宋体"/>
                <w:color w:val="000000"/>
                <w:kern w:val="0"/>
                <w:sz w:val="20"/>
                <w:szCs w:val="20"/>
              </w:rPr>
              <w:t>B</w:t>
            </w:r>
            <w:r>
              <w:rPr>
                <w:rFonts w:hint="eastAsia" w:cs="宋体"/>
                <w:color w:val="000000"/>
                <w:kern w:val="0"/>
                <w:sz w:val="20"/>
                <w:szCs w:val="20"/>
              </w:rPr>
              <w:t>区</w:t>
            </w:r>
            <w:r>
              <w:rPr>
                <w:rFonts w:cs="宋体"/>
                <w:color w:val="000000"/>
                <w:kern w:val="0"/>
                <w:sz w:val="20"/>
                <w:szCs w:val="20"/>
              </w:rPr>
              <w:t>6</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铜梁区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重庆市铜梁区中医院（新院区）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023-45867655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重庆市铜梁区南城街道原乡大道</w:t>
            </w:r>
            <w:r>
              <w:rPr>
                <w:rFonts w:cs="宋体"/>
                <w:color w:val="000000"/>
                <w:kern w:val="0"/>
                <w:sz w:val="20"/>
                <w:szCs w:val="20"/>
              </w:rPr>
              <w:t>2</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綦江区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重庆市綦江区人民医院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023-48621116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重庆市綦江区沱湾支路綦江区人民医院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长寿区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重庆市长寿区中医院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023-40288008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重庆市长寿区杏林路</w:t>
            </w:r>
            <w:r>
              <w:rPr>
                <w:rFonts w:cs="宋体"/>
                <w:color w:val="000000"/>
                <w:kern w:val="0"/>
                <w:sz w:val="20"/>
                <w:szCs w:val="20"/>
              </w:rPr>
              <w:t>1</w:t>
            </w:r>
            <w:r>
              <w:rPr>
                <w:rFonts w:hint="eastAsia" w:cs="宋体"/>
                <w:color w:val="000000"/>
                <w:kern w:val="0"/>
                <w:sz w:val="20"/>
                <w:szCs w:val="20"/>
              </w:rPr>
              <w:t>号厚德楼</w:t>
            </w:r>
            <w:r>
              <w:rPr>
                <w:rFonts w:cs="宋体"/>
                <w:color w:val="000000"/>
                <w:kern w:val="0"/>
                <w:sz w:val="20"/>
                <w:szCs w:val="20"/>
              </w:rPr>
              <w:t>15</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巫溪县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巫溪县中医院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023-51688120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宁河街道滨河南路</w:t>
            </w:r>
            <w:r>
              <w:rPr>
                <w:rFonts w:cs="宋体"/>
                <w:color w:val="000000"/>
                <w:kern w:val="0"/>
                <w:sz w:val="20"/>
                <w:szCs w:val="20"/>
              </w:rPr>
              <w:t>392</w:t>
            </w:r>
            <w:r>
              <w:rPr>
                <w:rFonts w:hint="eastAsia" w:cs="宋体"/>
                <w:color w:val="000000"/>
                <w:kern w:val="0"/>
                <w:sz w:val="20"/>
                <w:szCs w:val="20"/>
              </w:rPr>
              <w:t>号</w:t>
            </w:r>
            <w:r>
              <w:rPr>
                <w:rFonts w:cs="宋体"/>
                <w:color w:val="000000"/>
                <w:kern w:val="0"/>
                <w:sz w:val="20"/>
                <w:szCs w:val="20"/>
              </w:rPr>
              <w:t>3</w:t>
            </w:r>
            <w:r>
              <w:rPr>
                <w:rFonts w:hint="eastAsia" w:cs="宋体"/>
                <w:color w:val="000000"/>
                <w:kern w:val="0"/>
                <w:sz w:val="20"/>
                <w:szCs w:val="20"/>
              </w:rPr>
              <w:t>楼体检科（前进桥旁）</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南岸区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重庆市东南医院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023-62905356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重庆市南岸区茶园新区通江大道</w:t>
            </w:r>
            <w:r>
              <w:rPr>
                <w:rFonts w:cs="宋体"/>
                <w:color w:val="000000"/>
                <w:kern w:val="0"/>
                <w:sz w:val="20"/>
                <w:szCs w:val="20"/>
              </w:rPr>
              <w:t>98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万盛经开区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万盛经开区中医院</w:t>
            </w:r>
          </w:p>
          <w:p>
            <w:pPr>
              <w:widowControl/>
              <w:textAlignment w:val="center"/>
              <w:rPr>
                <w:rFonts w:cs="宋体"/>
                <w:color w:val="000000"/>
                <w:kern w:val="0"/>
                <w:sz w:val="20"/>
                <w:szCs w:val="20"/>
              </w:rPr>
            </w:pPr>
            <w:r>
              <w:rPr>
                <w:rFonts w:hint="eastAsia" w:cs="宋体"/>
                <w:color w:val="000000"/>
                <w:kern w:val="0"/>
                <w:sz w:val="20"/>
                <w:szCs w:val="20"/>
              </w:rPr>
              <w:t>（六井坝院区）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023-81716771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万盛经开区万东镇花卉路</w:t>
            </w:r>
            <w:r>
              <w:rPr>
                <w:rFonts w:cs="宋体"/>
                <w:color w:val="000000"/>
                <w:kern w:val="0"/>
                <w:sz w:val="20"/>
                <w:szCs w:val="20"/>
              </w:rPr>
              <w:t>36</w:t>
            </w:r>
            <w:r>
              <w:rPr>
                <w:rFonts w:hint="eastAsia" w:cs="宋体"/>
                <w:color w:val="000000"/>
                <w:kern w:val="0"/>
                <w:sz w:val="20"/>
                <w:szCs w:val="20"/>
              </w:rPr>
              <w:t>号</w:t>
            </w:r>
            <w:r>
              <w:rPr>
                <w:rFonts w:cs="宋体"/>
                <w:color w:val="000000"/>
                <w:kern w:val="0"/>
                <w:sz w:val="20"/>
                <w:szCs w:val="20"/>
              </w:rPr>
              <w:t>3</w:t>
            </w:r>
            <w:r>
              <w:rPr>
                <w:rFonts w:hint="eastAsia" w:cs="宋体"/>
                <w:color w:val="000000"/>
                <w:kern w:val="0"/>
                <w:sz w:val="20"/>
                <w:szCs w:val="20"/>
              </w:rPr>
              <w:t>楼</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万州区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重庆市万州区三峡医专附属人民医院健康管理中心（高笋塘院区）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023-58608521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重庆市万州区高笋塘关门石</w:t>
            </w:r>
            <w:r>
              <w:rPr>
                <w:rFonts w:cs="宋体"/>
                <w:color w:val="000000"/>
                <w:kern w:val="0"/>
                <w:sz w:val="20"/>
                <w:szCs w:val="20"/>
              </w:rPr>
              <w:t>38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忠县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忠县人民医院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023-54230708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忠县忠州街道中博支路</w:t>
            </w:r>
            <w:r>
              <w:rPr>
                <w:rFonts w:cs="宋体"/>
                <w:color w:val="000000"/>
                <w:kern w:val="0"/>
                <w:sz w:val="20"/>
                <w:szCs w:val="20"/>
              </w:rPr>
              <w:t>25</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巴南区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重庆医科大学附属巴南医院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023-66210638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巴南区渝南大道</w:t>
            </w:r>
            <w:r>
              <w:rPr>
                <w:rFonts w:cs="宋体"/>
                <w:color w:val="000000"/>
                <w:kern w:val="0"/>
                <w:sz w:val="20"/>
                <w:szCs w:val="20"/>
              </w:rPr>
              <w:t>659</w:t>
            </w:r>
            <w:r>
              <w:rPr>
                <w:rFonts w:hint="eastAsia" w:cs="宋体"/>
                <w:color w:val="000000"/>
                <w:kern w:val="0"/>
                <w:sz w:val="20"/>
                <w:szCs w:val="20"/>
              </w:rPr>
              <w:t>号巴南医院门诊一楼健康管理部</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高新区</w:t>
            </w:r>
          </w:p>
        </w:tc>
        <w:tc>
          <w:tcPr>
            <w:tcW w:w="3050"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重庆医科大学附属大学城医院</w:t>
            </w:r>
          </w:p>
        </w:tc>
        <w:tc>
          <w:tcPr>
            <w:tcW w:w="1387"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023-65715624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重庆市沙坪坝区大学城中路</w:t>
            </w:r>
            <w:r>
              <w:rPr>
                <w:rFonts w:cs="宋体"/>
                <w:color w:val="000000"/>
                <w:kern w:val="0"/>
                <w:sz w:val="20"/>
                <w:szCs w:val="20"/>
              </w:rPr>
              <w:t>55</w:t>
            </w:r>
            <w:r>
              <w:rPr>
                <w:rFonts w:hint="eastAsia" w:cs="宋体"/>
                <w:color w:val="000000"/>
                <w:kern w:val="0"/>
                <w:sz w:val="20"/>
                <w:szCs w:val="20"/>
              </w:rPr>
              <w:t>号门诊</w:t>
            </w:r>
            <w:r>
              <w:rPr>
                <w:rFonts w:cs="宋体"/>
                <w:color w:val="000000"/>
                <w:kern w:val="0"/>
                <w:sz w:val="20"/>
                <w:szCs w:val="20"/>
              </w:rPr>
              <w:t>4</w:t>
            </w:r>
            <w:r>
              <w:rPr>
                <w:rFonts w:hint="eastAsia" w:cs="宋体"/>
                <w:color w:val="000000"/>
                <w:kern w:val="0"/>
                <w:sz w:val="20"/>
                <w:szCs w:val="20"/>
              </w:rPr>
              <w:t>楼教师资格证体检专区</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奉节县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奉节县中医院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023-56529549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奉节县永安街道诗仙西路</w:t>
            </w:r>
            <w:r>
              <w:rPr>
                <w:rFonts w:cs="宋体"/>
                <w:color w:val="000000"/>
                <w:kern w:val="0"/>
                <w:sz w:val="20"/>
                <w:szCs w:val="20"/>
              </w:rPr>
              <w:t>85</w:t>
            </w:r>
            <w:r>
              <w:rPr>
                <w:rFonts w:hint="eastAsia" w:cs="宋体"/>
                <w:color w:val="000000"/>
                <w:kern w:val="0"/>
                <w:sz w:val="20"/>
                <w:szCs w:val="20"/>
              </w:rPr>
              <w:t>号二楼体检中心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大足区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重庆市大足区人民医院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023-43780070</w:t>
            </w:r>
            <w:r>
              <w:rPr>
                <w:rFonts w:hint="eastAsia" w:cs="宋体"/>
                <w:color w:val="000000"/>
                <w:kern w:val="0"/>
                <w:sz w:val="15"/>
                <w:szCs w:val="15"/>
              </w:rPr>
              <w:t>、</w:t>
            </w:r>
            <w:r>
              <w:rPr>
                <w:rFonts w:cs="宋体"/>
                <w:color w:val="000000"/>
                <w:kern w:val="0"/>
                <w:sz w:val="15"/>
                <w:szCs w:val="15"/>
              </w:rPr>
              <w:t>023-43780382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大足区棠香街道二环南路</w:t>
            </w:r>
            <w:r>
              <w:rPr>
                <w:rFonts w:cs="宋体"/>
                <w:color w:val="000000"/>
                <w:kern w:val="0"/>
                <w:sz w:val="20"/>
                <w:szCs w:val="20"/>
              </w:rPr>
              <w:t>1073</w:t>
            </w:r>
            <w:r>
              <w:rPr>
                <w:rFonts w:hint="eastAsia" w:cs="宋体"/>
                <w:color w:val="000000"/>
                <w:kern w:val="0"/>
                <w:sz w:val="20"/>
                <w:szCs w:val="20"/>
              </w:rPr>
              <w:t>号（新院区</w:t>
            </w:r>
            <w:r>
              <w:rPr>
                <w:rFonts w:cs="宋体"/>
                <w:color w:val="000000"/>
                <w:kern w:val="0"/>
                <w:sz w:val="20"/>
                <w:szCs w:val="20"/>
              </w:rPr>
              <w:t>4</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垫江县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重庆市垫江县人民医院体检中心</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023-85652222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重庆市垫江县北新西路</w:t>
            </w:r>
            <w:r>
              <w:rPr>
                <w:rFonts w:cs="宋体"/>
                <w:color w:val="000000"/>
                <w:kern w:val="0"/>
                <w:sz w:val="20"/>
                <w:szCs w:val="20"/>
              </w:rPr>
              <w:t>6</w:t>
            </w:r>
            <w:r>
              <w:rPr>
                <w:rFonts w:hint="eastAsia" w:cs="宋体"/>
                <w:color w:val="000000"/>
                <w:kern w:val="0"/>
                <w:sz w:val="20"/>
                <w:szCs w:val="20"/>
              </w:rPr>
              <w:t>号（桂东大道加油站对面）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石柱县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石柱县人民医院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023-73360789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石柱县万安街道三环路县医院住院部一楼体检中心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涪陵区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涪陵区人民医院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023-72861752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涪陵区人民医院</w:t>
            </w:r>
            <w:r>
              <w:rPr>
                <w:rFonts w:cs="宋体"/>
                <w:color w:val="000000"/>
                <w:kern w:val="0"/>
                <w:sz w:val="20"/>
                <w:szCs w:val="20"/>
              </w:rPr>
              <w:t>B</w:t>
            </w:r>
            <w:r>
              <w:rPr>
                <w:rFonts w:hint="eastAsia" w:cs="宋体"/>
                <w:color w:val="000000"/>
                <w:kern w:val="0"/>
                <w:sz w:val="20"/>
                <w:szCs w:val="20"/>
              </w:rPr>
              <w:t>区体检中心</w:t>
            </w:r>
            <w:r>
              <w:rPr>
                <w:rFonts w:cs="宋体"/>
                <w:color w:val="000000"/>
                <w:kern w:val="0"/>
                <w:sz w:val="20"/>
                <w:szCs w:val="20"/>
              </w:rPr>
              <w:t>3</w:t>
            </w:r>
            <w:r>
              <w:rPr>
                <w:rFonts w:hint="eastAsia" w:cs="宋体"/>
                <w:color w:val="000000"/>
                <w:kern w:val="0"/>
                <w:sz w:val="20"/>
                <w:szCs w:val="20"/>
              </w:rPr>
              <w:t>楼（步阳路</w:t>
            </w:r>
            <w:r>
              <w:rPr>
                <w:rFonts w:cs="宋体"/>
                <w:color w:val="000000"/>
                <w:kern w:val="0"/>
                <w:sz w:val="20"/>
                <w:szCs w:val="20"/>
              </w:rPr>
              <w:t>9</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巫山县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巫山县中医院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023-57681234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高唐街道广东中路</w:t>
            </w:r>
            <w:r>
              <w:rPr>
                <w:rFonts w:cs="宋体"/>
                <w:color w:val="000000"/>
                <w:kern w:val="0"/>
                <w:sz w:val="20"/>
                <w:szCs w:val="20"/>
              </w:rPr>
              <w:t>277</w:t>
            </w:r>
            <w:r>
              <w:rPr>
                <w:rFonts w:hint="eastAsia" w:cs="宋体"/>
                <w:color w:val="000000"/>
                <w:kern w:val="0"/>
                <w:sz w:val="20"/>
                <w:szCs w:val="20"/>
              </w:rPr>
              <w:t>号国美电器楼下</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丰都县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丰都县中医院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023-70727310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丰都县三合街道平都大道东段</w:t>
            </w:r>
            <w:r>
              <w:rPr>
                <w:rFonts w:cs="宋体"/>
                <w:color w:val="000000"/>
                <w:kern w:val="0"/>
                <w:sz w:val="20"/>
                <w:szCs w:val="20"/>
              </w:rPr>
              <w:t>193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黔江区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重庆市黔江中心医院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023-79245785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重庆市黔江区正阳街道正舟路南段</w:t>
            </w:r>
            <w:r>
              <w:rPr>
                <w:rFonts w:cs="宋体"/>
                <w:color w:val="000000"/>
                <w:kern w:val="0"/>
                <w:sz w:val="20"/>
                <w:szCs w:val="20"/>
              </w:rPr>
              <w:t>360</w:t>
            </w:r>
            <w:r>
              <w:rPr>
                <w:rFonts w:hint="eastAsia" w:cs="宋体"/>
                <w:color w:val="000000"/>
                <w:kern w:val="0"/>
                <w:sz w:val="20"/>
                <w:szCs w:val="20"/>
              </w:rPr>
              <w:t>号（重庆市黔江中心医院门诊大楼四楼健康管理科）</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彭水县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彭水县中医院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023-78441894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重庆市彭水苗族土家族自治县汉葭街道高家台街</w:t>
            </w:r>
            <w:r>
              <w:rPr>
                <w:rFonts w:cs="宋体"/>
                <w:color w:val="000000"/>
                <w:kern w:val="0"/>
                <w:sz w:val="20"/>
                <w:szCs w:val="20"/>
              </w:rPr>
              <w:t>47</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渝北区人民医院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023-61800310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重庆市渝北区仙桃街道中央公园北路</w:t>
            </w:r>
            <w:r>
              <w:rPr>
                <w:rFonts w:cs="宋体"/>
                <w:color w:val="000000"/>
                <w:kern w:val="0"/>
                <w:sz w:val="20"/>
                <w:szCs w:val="20"/>
              </w:rPr>
              <w:t>23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荣昌区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荣昌区人民医院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023-46783086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重庆市荣昌区昌元街道广场北路</w:t>
            </w:r>
            <w:r>
              <w:rPr>
                <w:rFonts w:cs="宋体"/>
                <w:color w:val="000000"/>
                <w:kern w:val="0"/>
                <w:sz w:val="20"/>
                <w:szCs w:val="20"/>
              </w:rPr>
              <w:t>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九龙坡区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九龙坡区中医院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023-89068475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九龙坡区龙泉村</w:t>
            </w:r>
            <w:r>
              <w:rPr>
                <w:rFonts w:cs="宋体"/>
                <w:color w:val="000000"/>
                <w:kern w:val="0"/>
                <w:sz w:val="20"/>
                <w:szCs w:val="20"/>
              </w:rPr>
              <w:t>160</w:t>
            </w:r>
            <w:r>
              <w:rPr>
                <w:rFonts w:hint="eastAsia" w:cs="宋体"/>
                <w:color w:val="000000"/>
                <w:kern w:val="0"/>
                <w:sz w:val="20"/>
                <w:szCs w:val="20"/>
              </w:rPr>
              <w:t>号门诊部四楼</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高新区人民医院（院本部）</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023-81152285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高新区石桥铺石新路</w:t>
            </w:r>
            <w:r>
              <w:rPr>
                <w:rFonts w:cs="宋体"/>
                <w:color w:val="000000"/>
                <w:kern w:val="0"/>
                <w:sz w:val="20"/>
                <w:szCs w:val="20"/>
              </w:rPr>
              <w:t>282</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云阳县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云阳县中医院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023-55551999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重庆市云阳县双江街道北城大道</w:t>
            </w:r>
            <w:r>
              <w:rPr>
                <w:rFonts w:cs="宋体"/>
                <w:color w:val="000000"/>
                <w:kern w:val="0"/>
                <w:sz w:val="20"/>
                <w:szCs w:val="20"/>
              </w:rPr>
              <w:t>618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合川区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合川区人民医院（体检中心）</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023-42727073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重庆市合川区南办处希尔安大道</w:t>
            </w:r>
            <w:r>
              <w:rPr>
                <w:rFonts w:cs="宋体"/>
                <w:color w:val="000000"/>
                <w:kern w:val="0"/>
                <w:sz w:val="20"/>
                <w:szCs w:val="20"/>
              </w:rPr>
              <w:t>1366</w:t>
            </w:r>
            <w:r>
              <w:rPr>
                <w:rFonts w:hint="eastAsia" w:cs="宋体"/>
                <w:color w:val="000000"/>
                <w:kern w:val="0"/>
                <w:sz w:val="20"/>
                <w:szCs w:val="20"/>
              </w:rPr>
              <w:t>号（人民医院综合楼</w:t>
            </w:r>
            <w:r>
              <w:rPr>
                <w:rFonts w:cs="宋体"/>
                <w:color w:val="000000"/>
                <w:kern w:val="0"/>
                <w:sz w:val="20"/>
                <w:szCs w:val="20"/>
              </w:rPr>
              <w:t>2</w:t>
            </w:r>
            <w:r>
              <w:rPr>
                <w:rFonts w:hint="eastAsia" w:cs="宋体"/>
                <w:color w:val="000000"/>
                <w:kern w:val="0"/>
                <w:sz w:val="20"/>
                <w:szCs w:val="20"/>
              </w:rPr>
              <w:t>楼健康管理科）</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宏仁医院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15909380620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重庆市合川区合阳城街道北环路</w:t>
            </w:r>
            <w:r>
              <w:rPr>
                <w:rFonts w:cs="宋体"/>
                <w:color w:val="000000"/>
                <w:kern w:val="0"/>
                <w:sz w:val="20"/>
                <w:szCs w:val="20"/>
              </w:rPr>
              <w:t>300</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开州区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重庆市开州区人民医院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19923232355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重庆市开州锦程路</w:t>
            </w:r>
            <w:r>
              <w:rPr>
                <w:rFonts w:cs="宋体"/>
                <w:color w:val="000000"/>
                <w:kern w:val="0"/>
                <w:sz w:val="20"/>
                <w:szCs w:val="20"/>
              </w:rPr>
              <w:t>243</w:t>
            </w:r>
            <w:r>
              <w:rPr>
                <w:rFonts w:hint="eastAsia" w:cs="宋体"/>
                <w:color w:val="000000"/>
                <w:kern w:val="0"/>
                <w:sz w:val="20"/>
                <w:szCs w:val="20"/>
              </w:rPr>
              <w:t>号健康管理中心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城口县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城口县中医院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13330304508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城口县葛城街道北大街</w:t>
            </w:r>
            <w:r>
              <w:rPr>
                <w:rFonts w:cs="宋体"/>
                <w:color w:val="000000"/>
                <w:kern w:val="0"/>
                <w:sz w:val="20"/>
                <w:szCs w:val="20"/>
              </w:rPr>
              <w:t>13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江津区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重庆市江津区中医院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023-61069370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重庆市江津区德感街道潍柴立交旁</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沙坪坝区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重庆市沙坪坝区人民医院（新院区）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023-65365117</w:t>
            </w:r>
            <w:r>
              <w:rPr>
                <w:rFonts w:hint="eastAsia" w:cs="宋体"/>
                <w:color w:val="000000"/>
                <w:kern w:val="0"/>
                <w:sz w:val="15"/>
                <w:szCs w:val="15"/>
              </w:rPr>
              <w:t>，</w:t>
            </w:r>
            <w:r>
              <w:rPr>
                <w:rFonts w:cs="宋体"/>
                <w:color w:val="000000"/>
                <w:kern w:val="0"/>
                <w:sz w:val="15"/>
                <w:szCs w:val="15"/>
              </w:rPr>
              <w:t>023-65542880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重庆市沙坪坝区井口街道（</w:t>
            </w:r>
            <w:r>
              <w:rPr>
                <w:rFonts w:cs="宋体"/>
                <w:color w:val="000000"/>
                <w:kern w:val="0"/>
                <w:sz w:val="20"/>
                <w:szCs w:val="20"/>
              </w:rPr>
              <w:t>G212</w:t>
            </w:r>
            <w:r>
              <w:rPr>
                <w:rFonts w:hint="eastAsia" w:cs="宋体"/>
                <w:color w:val="000000"/>
                <w:kern w:val="0"/>
                <w:sz w:val="20"/>
                <w:szCs w:val="20"/>
              </w:rPr>
              <w:t>平安大道旁）</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酉阳自治县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酉阳土家族苗族自治县人民医院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023-75535403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桃花源街道中路小商品街</w:t>
            </w:r>
            <w:r>
              <w:rPr>
                <w:rFonts w:cs="宋体"/>
                <w:color w:val="000000"/>
                <w:kern w:val="0"/>
                <w:sz w:val="20"/>
                <w:szCs w:val="20"/>
              </w:rPr>
              <w:t>11</w:t>
            </w:r>
            <w:r>
              <w:rPr>
                <w:rFonts w:hint="eastAsia" w:cs="宋体"/>
                <w:color w:val="000000"/>
                <w:kern w:val="0"/>
                <w:sz w:val="20"/>
                <w:szCs w:val="20"/>
              </w:rPr>
              <w:t>号</w:t>
            </w:r>
            <w:r>
              <w:rPr>
                <w:rFonts w:cs="宋体"/>
                <w:color w:val="000000"/>
                <w:kern w:val="0"/>
                <w:sz w:val="20"/>
                <w:szCs w:val="20"/>
              </w:rPr>
              <w:t>(</w:t>
            </w:r>
            <w:r>
              <w:rPr>
                <w:rFonts w:hint="eastAsia" w:cs="宋体"/>
                <w:color w:val="000000"/>
                <w:kern w:val="0"/>
                <w:sz w:val="20"/>
                <w:szCs w:val="20"/>
              </w:rPr>
              <w:t>原审批大厅</w:t>
            </w:r>
            <w:r>
              <w:rPr>
                <w:rFonts w:cs="宋体"/>
                <w:color w:val="000000"/>
                <w:kern w:val="0"/>
                <w:sz w:val="20"/>
                <w:szCs w:val="20"/>
              </w:rPr>
              <w:t>)</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酉阳县中医院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15"/>
                <w:szCs w:val="15"/>
              </w:rPr>
            </w:pPr>
            <w:r>
              <w:rPr>
                <w:rFonts w:cs="宋体"/>
                <w:color w:val="000000"/>
                <w:kern w:val="0"/>
                <w:sz w:val="15"/>
                <w:szCs w:val="15"/>
              </w:rPr>
              <w:t>19115608120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酉阳县中医院体检科</w:t>
            </w:r>
            <w:r>
              <w:rPr>
                <w:rFonts w:cs="宋体"/>
                <w:color w:val="000000"/>
                <w:kern w:val="0"/>
                <w:sz w:val="20"/>
                <w:szCs w:val="20"/>
              </w:rPr>
              <w:t>(</w:t>
            </w:r>
            <w:r>
              <w:rPr>
                <w:rFonts w:hint="eastAsia" w:cs="宋体"/>
                <w:color w:val="000000"/>
                <w:kern w:val="0"/>
                <w:sz w:val="20"/>
                <w:szCs w:val="20"/>
              </w:rPr>
              <w:t>鲤鱼桥康复科旁边河提前行上</w:t>
            </w:r>
            <w:r>
              <w:rPr>
                <w:rFonts w:cs="宋体"/>
                <w:color w:val="000000"/>
                <w:kern w:val="0"/>
                <w:sz w:val="20"/>
                <w:szCs w:val="20"/>
              </w:rPr>
              <w:t>20</w:t>
            </w:r>
            <w:r>
              <w:rPr>
                <w:rFonts w:hint="eastAsia" w:cs="宋体"/>
                <w:color w:val="000000"/>
                <w:kern w:val="0"/>
                <w:sz w:val="20"/>
                <w:szCs w:val="20"/>
              </w:rPr>
              <w:t>米</w:t>
            </w:r>
            <w:r>
              <w:rPr>
                <w:rFonts w:cs="宋体"/>
                <w:color w:val="000000"/>
                <w:kern w:val="0"/>
                <w:sz w:val="20"/>
                <w:szCs w:val="20"/>
              </w:rPr>
              <w:t>)</w:t>
            </w:r>
          </w:p>
        </w:tc>
      </w:tr>
    </w:tbl>
    <w:p>
      <w:pPr>
        <w:adjustRightInd w:val="0"/>
        <w:snapToGrid w:val="0"/>
        <w:spacing w:line="580" w:lineRule="exact"/>
        <w:ind w:right="960"/>
        <w:rPr>
          <w:rFonts w:ascii="Times New Roman" w:hAnsi="Times New Roman" w:eastAsia="方正仿宋_GBK"/>
          <w:kern w:val="0"/>
          <w:sz w:val="32"/>
          <w:szCs w:val="32"/>
        </w:rPr>
      </w:pPr>
    </w:p>
    <w:sectPr>
      <w:pgSz w:w="16838" w:h="11906" w:orient="landscape"/>
      <w:pgMar w:top="1587" w:right="1984" w:bottom="1474" w:left="187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335157"/>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pPr>
      <w:pStyle w:val="4"/>
      <w:ind w:left="7290" w:hanging="7290" w:hangingChars="40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85336"/>
      <w:docPartObj>
        <w:docPartGallery w:val="autotext"/>
      </w:docPartObj>
    </w:sdtPr>
    <w:sdtContent>
      <w:p>
        <w:pPr>
          <w:pStyle w:val="4"/>
        </w:pPr>
        <w:r>
          <w:fldChar w:fldCharType="begin"/>
        </w:r>
        <w:r>
          <w:instrText xml:space="preserve">PAGE   \* MERGEFORMAT</w:instrText>
        </w:r>
        <w:r>
          <w:fldChar w:fldCharType="separate"/>
        </w:r>
        <w:r>
          <w:rPr>
            <w:lang w:val="zh-CN"/>
          </w:rPr>
          <w:t>-</w:t>
        </w:r>
        <w:r>
          <w:t xml:space="preserve"> 8 -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48"/>
    <w:rsid w:val="0001072C"/>
    <w:rsid w:val="00033678"/>
    <w:rsid w:val="00063181"/>
    <w:rsid w:val="00063D5D"/>
    <w:rsid w:val="00070766"/>
    <w:rsid w:val="00141648"/>
    <w:rsid w:val="00143261"/>
    <w:rsid w:val="00147017"/>
    <w:rsid w:val="00171EBD"/>
    <w:rsid w:val="00184D32"/>
    <w:rsid w:val="001913B0"/>
    <w:rsid w:val="001A129D"/>
    <w:rsid w:val="001A6586"/>
    <w:rsid w:val="001C75C3"/>
    <w:rsid w:val="001D2309"/>
    <w:rsid w:val="001E6F1F"/>
    <w:rsid w:val="002133EE"/>
    <w:rsid w:val="00222D72"/>
    <w:rsid w:val="00272CCC"/>
    <w:rsid w:val="00273CAD"/>
    <w:rsid w:val="002A1FB1"/>
    <w:rsid w:val="002B1BEE"/>
    <w:rsid w:val="002C78DB"/>
    <w:rsid w:val="002D1967"/>
    <w:rsid w:val="002F03F9"/>
    <w:rsid w:val="00320D43"/>
    <w:rsid w:val="003809AB"/>
    <w:rsid w:val="00396B0D"/>
    <w:rsid w:val="003B4FAB"/>
    <w:rsid w:val="003D3460"/>
    <w:rsid w:val="003F09D8"/>
    <w:rsid w:val="004140D5"/>
    <w:rsid w:val="0041429C"/>
    <w:rsid w:val="00414A31"/>
    <w:rsid w:val="00470A18"/>
    <w:rsid w:val="00482FE2"/>
    <w:rsid w:val="00510739"/>
    <w:rsid w:val="00526D23"/>
    <w:rsid w:val="0055583E"/>
    <w:rsid w:val="005823EB"/>
    <w:rsid w:val="00582EB6"/>
    <w:rsid w:val="00584C8E"/>
    <w:rsid w:val="005B2847"/>
    <w:rsid w:val="005C1DFB"/>
    <w:rsid w:val="005E521E"/>
    <w:rsid w:val="00612BE5"/>
    <w:rsid w:val="00616325"/>
    <w:rsid w:val="00632643"/>
    <w:rsid w:val="006509EF"/>
    <w:rsid w:val="00653051"/>
    <w:rsid w:val="00682A28"/>
    <w:rsid w:val="006969D8"/>
    <w:rsid w:val="006A0129"/>
    <w:rsid w:val="006A0C59"/>
    <w:rsid w:val="006B44E5"/>
    <w:rsid w:val="0072330C"/>
    <w:rsid w:val="00750875"/>
    <w:rsid w:val="007538BE"/>
    <w:rsid w:val="00786D2A"/>
    <w:rsid w:val="00797F56"/>
    <w:rsid w:val="007C1797"/>
    <w:rsid w:val="007D5A98"/>
    <w:rsid w:val="007E1403"/>
    <w:rsid w:val="007E763A"/>
    <w:rsid w:val="007F02A6"/>
    <w:rsid w:val="008C12D2"/>
    <w:rsid w:val="008E5B56"/>
    <w:rsid w:val="009464CD"/>
    <w:rsid w:val="00950081"/>
    <w:rsid w:val="00961353"/>
    <w:rsid w:val="009B0299"/>
    <w:rsid w:val="009F2FD3"/>
    <w:rsid w:val="009F79FE"/>
    <w:rsid w:val="00A2157D"/>
    <w:rsid w:val="00A4752A"/>
    <w:rsid w:val="00A9315E"/>
    <w:rsid w:val="00AC6E6B"/>
    <w:rsid w:val="00AE5DE8"/>
    <w:rsid w:val="00B277B1"/>
    <w:rsid w:val="00B30FBC"/>
    <w:rsid w:val="00B37F77"/>
    <w:rsid w:val="00B4710B"/>
    <w:rsid w:val="00B530C4"/>
    <w:rsid w:val="00B57467"/>
    <w:rsid w:val="00B779D9"/>
    <w:rsid w:val="00B938D9"/>
    <w:rsid w:val="00B95DBB"/>
    <w:rsid w:val="00BA44D4"/>
    <w:rsid w:val="00BC78B4"/>
    <w:rsid w:val="00BE2E05"/>
    <w:rsid w:val="00BE51ED"/>
    <w:rsid w:val="00C05FDF"/>
    <w:rsid w:val="00C13079"/>
    <w:rsid w:val="00C1741D"/>
    <w:rsid w:val="00C24539"/>
    <w:rsid w:val="00C420D9"/>
    <w:rsid w:val="00CB6404"/>
    <w:rsid w:val="00CB7254"/>
    <w:rsid w:val="00CC32DB"/>
    <w:rsid w:val="00CD0FBF"/>
    <w:rsid w:val="00D002CC"/>
    <w:rsid w:val="00D02DFB"/>
    <w:rsid w:val="00D07FA7"/>
    <w:rsid w:val="00D16534"/>
    <w:rsid w:val="00D2277A"/>
    <w:rsid w:val="00D27200"/>
    <w:rsid w:val="00D318D6"/>
    <w:rsid w:val="00D53D0A"/>
    <w:rsid w:val="00D67C66"/>
    <w:rsid w:val="00D76D94"/>
    <w:rsid w:val="00D77200"/>
    <w:rsid w:val="00D85020"/>
    <w:rsid w:val="00D86D46"/>
    <w:rsid w:val="00D92BEE"/>
    <w:rsid w:val="00DB3D97"/>
    <w:rsid w:val="00DE174F"/>
    <w:rsid w:val="00E33A33"/>
    <w:rsid w:val="00E75F70"/>
    <w:rsid w:val="00E82B9E"/>
    <w:rsid w:val="00EE2F9F"/>
    <w:rsid w:val="00F02E9F"/>
    <w:rsid w:val="00F1563A"/>
    <w:rsid w:val="00F17D0C"/>
    <w:rsid w:val="00F33654"/>
    <w:rsid w:val="00F746F3"/>
    <w:rsid w:val="00FA6A1F"/>
    <w:rsid w:val="00FB20CA"/>
    <w:rsid w:val="00FF6B02"/>
    <w:rsid w:val="120E2D1E"/>
    <w:rsid w:val="49DCC870"/>
    <w:rsid w:val="5FEDE7DA"/>
    <w:rsid w:val="77BFFD8C"/>
    <w:rsid w:val="97A721B1"/>
    <w:rsid w:val="9FDD9F0E"/>
    <w:rsid w:val="AF5D4973"/>
    <w:rsid w:val="DEFDC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spacing w:line="600" w:lineRule="exact"/>
      <w:jc w:val="left"/>
    </w:pPr>
    <w:rPr>
      <w:rFonts w:ascii="Times New Roman" w:hAnsi="Times New Roman" w:eastAsia="宋体" w:cs="Times New Roman"/>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qFormat/>
    <w:uiPriority w:val="0"/>
    <w:rPr>
      <w:color w:val="CC0000"/>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0"/>
    <w:pPr>
      <w:ind w:firstLine="420" w:firstLineChars="200"/>
    </w:pPr>
    <w:rPr>
      <w:rFonts w:ascii="Calibri" w:hAnsi="Calibri" w:eastAsia="宋体" w:cs="Times New Roman"/>
    </w:rPr>
  </w:style>
  <w:style w:type="character" w:customStyle="1" w:styleId="14">
    <w:name w:val="批注文字 Char"/>
    <w:basedOn w:val="8"/>
    <w:link w:val="2"/>
    <w:qFormat/>
    <w:uiPriority w:val="99"/>
    <w:rPr>
      <w:rFonts w:ascii="Times New Roman" w:hAnsi="Times New Roman" w:eastAsia="宋体" w:cs="Times New Roman"/>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6133</Words>
  <Characters>6969</Characters>
  <Lines>51</Lines>
  <Paragraphs>14</Paragraphs>
  <TotalTime>212</TotalTime>
  <ScaleCrop>false</ScaleCrop>
  <LinksUpToDate>false</LinksUpToDate>
  <CharactersWithSpaces>6970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2024-05-07T22:46:00Z</dcterms:created>
  <dc:creator>s</dc:creator>
  <cp:lastModifiedBy>greatwall</cp:lastModifiedBy>
  <cp:lastPrinted>2023-03-22T17:30:00Z</cp:lastPrinted>
  <dcterms:modified xsi:type="dcterms:W3CDTF">2025-03-05T17:16:24Z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981814A27CA34CB393335B2200517C46_13</vt:lpwstr>
  </property>
</Properties>
</file>