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永川区教育事业单位2024年公开招聘拟聘人员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名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lang w:val="en" w:eastAsia="zh-CN" w:bidi="ar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根据《重庆市事业单位公开招聘人员实施办法》（渝人发〔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2006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44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号）等规定，按照重庆市人力资源和社会保障网（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rlsbj.cq.gov.cn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日发布《重庆市永川区事业单位面向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年应届高校毕业生公开招聘工作人员公告》、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日发布《重庆市永川区教育事业单位面向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届教育部直属师范大学公费师范毕业生考核招聘工作人员公告》、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日发布《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重庆国际人才交流大会事业单位考核招聘紧缺高层次人才公告》、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日发布《重庆市永川区事业单位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年第二季度公开招聘工作人员公告》、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日发布《重庆市永川区事业单位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年第二季度考核招聘紧缺优秀人才公告》确定的程序，现将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名拟聘人员予以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right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附件：永川区教育事业单位2024年公开招聘拟聘人员名单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336" w:firstLineChars="1355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重庆市永川区教育委员会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701" w:bottom="1814" w:left="170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2024年11月15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0"/>
          <w:szCs w:val="30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方正小标宋_GBK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</w:rPr>
        <w:t>永川区事业单位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0"/>
          <w:szCs w:val="30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</w:rPr>
        <w:t>年公开招聘拟聘人员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名单</w:t>
      </w:r>
    </w:p>
    <w:tbl>
      <w:tblPr>
        <w:tblStyle w:val="5"/>
        <w:tblW w:w="1547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70"/>
        <w:gridCol w:w="640"/>
        <w:gridCol w:w="1155"/>
        <w:gridCol w:w="1238"/>
        <w:gridCol w:w="1155"/>
        <w:gridCol w:w="1150"/>
        <w:gridCol w:w="1292"/>
        <w:gridCol w:w="1408"/>
        <w:gridCol w:w="1216"/>
        <w:gridCol w:w="783"/>
        <w:gridCol w:w="914"/>
        <w:gridCol w:w="901"/>
        <w:gridCol w:w="785"/>
        <w:gridCol w:w="15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姓名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性别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年月</w:t>
            </w:r>
          </w:p>
        </w:tc>
        <w:tc>
          <w:tcPr>
            <w:tcW w:w="1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毕业院校及专业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时间</w:t>
            </w: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（学位）</w:t>
            </w:r>
          </w:p>
        </w:tc>
        <w:tc>
          <w:tcPr>
            <w:tcW w:w="1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职称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（职、执业资格）</w:t>
            </w:r>
          </w:p>
        </w:tc>
        <w:tc>
          <w:tcPr>
            <w:tcW w:w="1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其它条件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拟聘岗位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公共科目</w:t>
            </w: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面试</w:t>
            </w:r>
          </w:p>
        </w:tc>
        <w:tc>
          <w:tcPr>
            <w:tcW w:w="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综合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面试</w:t>
            </w:r>
          </w:p>
        </w:tc>
        <w:tc>
          <w:tcPr>
            <w:tcW w:w="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总成绩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18"/>
                <w:szCs w:val="18"/>
              </w:rPr>
              <w:t>师维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1994.11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西南大学计算机科学与技术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（工学学士学位）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重庆市永川区教育经费核算中心信息管理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192.50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70.78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张清雯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重庆师范大学汉语言文字学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83.90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85.70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77.15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王银花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重庆师范大学学科教学（物理）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71.65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王艺颖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西南大学汉语言文学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82.34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82.80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倪思宇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西南大学汉语言文学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78.58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78.15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韩丰蔚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西南大学物理学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77.34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78.40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余柏树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1996.12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重庆师范大学理论物理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78.35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王宇婷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1996.07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西南科技大学化学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74.15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熊毅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1995.09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江苏师范大学学科教学数学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99.00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71.60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西藏民族大学民族传统体育学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已取得高级中学体育与健康教师资格证书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重庆市永川中学校高中体育教师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84.20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73.85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瞿佳欣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西华师范大学教育技术学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；已取得高中信息技术教师资格证书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重庆市永川中学校初中信息技术教师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65.90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81.78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82.22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73.93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陈林杰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昆明理工大学凝聚态物理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87.88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86.53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文木升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重庆人文科技学院思想政治教育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（法学学士学位）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；已取得高级中学思想政治教师资格证书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重庆市永川中学校初中政治教师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84.14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84.70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76.08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陈志豪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江西师范大学学科教学（化学）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全国第四轮学科评估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“B”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重庆市永川中学校高中化学教师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87.90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86.76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76.42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彭桂元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吉林大学马克思主义理论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（法学硕士学位）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全国第四轮学科评估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“A”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；已取得高级中学思想政治教师资格证书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重庆市永川中学校初中政治教师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82.64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82.98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74.44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张怡瑾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重庆师范大学学科教学（数学）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重庆市永川中学校初中数学教师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84.14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84.06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73.75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杨倩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重庆师范大学汉语言文学（师范）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重庆市永川中学校初中语文教师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85.54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84.36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76.18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四川农业大学体育教育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；已取得高级中学体育与健康教师资格证书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重庆市永川中学校初中体育教师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82.82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79.12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73.37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杨苒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2003.01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华中师范大学化学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82.56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82.26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2003.01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华中师范大学地理科学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届教育部直属师范大学公费师范毕业生；已取得高级中学地理教师资格证书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重庆市永川萱花中学校高中地理教师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76.40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77.72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76.93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董雨洁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2000.06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西南大学学科教学（英语）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85.30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83.12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78.61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黄可欣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四川师范大学人文地理学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已取得高级中学地理教师资格证书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重庆市永川萱花中学校高中地理教师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82.20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74.58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1994.12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重庆师范大学学科教学（化学）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103.50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81.40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75.10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西华师范大学数学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76.70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陈春帆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重庆大学生物学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；已取得高级中学生物教师资格证书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重庆市永川萱花中学校高中生物教师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83.86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75.73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梁瑶瑶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重庆师范大学学科教学（英语）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重庆市永川萱花中学校高中英语教师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86.66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75.56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陈伟炳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重庆师范大学运筹学与控制论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75.85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张卿雅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2000.07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北京师范大学学科教学（英语）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83.36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79.29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丁小英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华中师范大学思想政治教育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（法学学士学位）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届教育部直属师范大学公费师范毕业生；已取得高级中学思想政治教师资格证书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重庆市永川北山中学校高中政治教师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73.80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75.80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冉婷婷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西南大学历史学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（历史学学士学位）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届教育部直属师范大学公费师范毕业生；已取得高级中学历史教师资格证书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重庆市永川北山中学校高中历史教师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73.56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重庆市永川区教育事业单位面向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届教育部直属师范大学公费师范毕业生考核招聘工作人员公告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蔡文芳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1997.08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英国爱丁堡大学对外英语教学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2020.11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83.50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73.33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滕秦林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重庆三峡学院学科教学（思政）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已取得高级中学思想政治教师资格证书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重庆市永川北山中学校高中政治教师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82.40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78.20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宋小函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四川轻化工大学学科教学（语文）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79.30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81.45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王欣语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重庆师范大学学科教学（历史）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已取得高级中学历史教师资格证书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重庆市永川北山中学校高中历史教师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106.50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83.80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77.83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李桂香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2000.11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重庆师范大学物理学（师范）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61.10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83.16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79.94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71.49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钟荣行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长江师范学院数学与应用数学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55.20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78.94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68.02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罗华露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71.86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白一仟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长江师范学院汉语言文学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80.02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82.16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75.54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金莎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重庆邮电大学物理学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重庆市永川北山中学校高中物理教师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75.58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71.82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周继莲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重庆师范大学学科教学（数学）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75.20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69.90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沈肖尧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重庆师范大学学科教学（英语）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83.66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79.37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刘思贝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西南交通大学中国语言文学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86.06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74.04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夏陶梅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长春理工大学中国语言文学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83.80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76.95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1995.12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重庆三峡学院学科教学（英语）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103.50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83.30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82.70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76.00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唐小红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山西师范大学中国语言文学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102.00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75.50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重庆师范大学中国近现代史基本问题研究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（法学硕士学位）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已取得高级中学思想政治教师资格证书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重庆文理学院附属中学校高中政治教师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105.00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75.60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柏浩年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重庆邮电大学物理学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已取得高级中学物理教师资格证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75.20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冉双双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重庆师范大学历史学（师范）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（历史学学士学位）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；已取得高级中学历史教师资格证书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重庆文理学院附属中学校高中历史教师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87.88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86.98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78.16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彭玉倩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长江师范学院汉语言文学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87.40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88.16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77.25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张汀芫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重庆师范大学生物科学（师范）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；已取得高级中学生物教师资格证书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重庆文理学院附属中学校高中生物教师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88.14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88.50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79.99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长江师范学院物理学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重庆市永川昌南中学校高中物理教师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63.90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78.26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78.38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71.10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罗欣悦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重庆师范大学涉外商贸学院数学与应用数学（师范）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重庆市永川昌南中学校高中数学教师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62.90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82.98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73.25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刘佳宁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长江师范学院物理学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重庆市永川昌南中学校高中物理教师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78.80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77.84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71.61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钱贵江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重庆师范大学生物科学（师范）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；已取得高级中学生物教师资格证书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重庆市永川昌南中学校高中生物教师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69.30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80.84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79.96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74.89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黄晓璐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重庆师范大学学科教学（语文）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重庆市永川景圣中学校高中语文教师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86.98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86.66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75.83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长江师范学院思想政治教育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（法学学士学位）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；已取得高级中学思想政治教师资格证书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重庆市永川景圣中学校高中政治教师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69.90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84.00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85.46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77.24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吴成凤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重庆师范大学人文地理学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已取得高级中学地理教师资格证书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重庆市永川双石中学校高中地理教师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86.90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75.03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唐芩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长江师范学院物理学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；已取得高级中学物理教师资格证书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重庆市永川双石中学校高中物理教师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84.72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81.80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72.98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刘世彩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2000.12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重庆师范大学涉外商贸学院汉语言文学（师范）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；已取得初级中学语文教师资格证书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重庆市永川区兴龙湖中学校初中语文教师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66.60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85.98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84.16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75.93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曹诗芹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重庆师范大学体育教育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；已取得高级中学体育与健康教师资格证书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重庆市永川区凤凰湖中学校初中体育教师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82.32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82.92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75.48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欧燕林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四川外国语大学英语笔译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全国第四轮学科评估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“B”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重庆市永川区凤凰湖中学校初中英语教师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64.80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82.88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82.88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73.84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冯菲非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1993.10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西北师范大学分析化学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74.45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王语粲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英国杜伦大学对外英语教学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2022.01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112.50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83.70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84.30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79.50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叶永利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云南师范大学汉语国际教育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81.80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唐文伊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西南大学理论物理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已取得初级中学物理教师资格证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82.60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81.60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82.10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云南民族大学应用数学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93.00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81.80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83.40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72.30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年第二季度考核招聘紧缺优秀人才公告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黄佳佳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长江师范学院汉语言文学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；已取得初级中学语文教师资格证书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80.80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80.92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75.62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李彦洁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重庆师范大学英语（师范）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84.84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82.44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75.99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刘芯妤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2002.10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；已取得高级中学化学教师资格证书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84.52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76.46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胡应钢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内蒙古民族大学数学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（理学硕士学位）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重庆市永川区文昌中学校初中数学教师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79.66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76.41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张蓝芳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2002.03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重庆师范大学数学与应用数学（师范）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；已取得高级中学数学教师资格证书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重庆市永川区卧龙初级中学校初中数学教师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85.98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86.76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78.85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袁炼佳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2002.12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重庆师范大学英语（师范）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重庆市永川区汇龙小学校小学英语教师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86.74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86.68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79.96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刘睿博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重庆师范大学音乐表演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（艺术学学士学位）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；已取得小学音乐教师资格证书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重庆市永川区上游小学校小学音乐教师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66.60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81.16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81.44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73.94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吕世娟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重庆文理学院音乐学（师范）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（艺术学学士学位）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；已取得高级中学音乐教师资格证书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重庆市永川区凤凰湖小学校小学音乐教师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85.36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76.39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张益鹏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重庆第二师范学院体育教育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；已取得初级中学体育与健康教师资格证书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重庆市永川区神女湖小学校小学体育教师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59.50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84.76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81.46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71.47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李雪琴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重庆师范大学英语（师范）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校级二等奖学金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重庆市永川区红旗小学校小学英语教师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86.06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85.68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77.05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潘欣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重庆人文科技学院音乐学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（艺术学学士学位）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；已取得高级中学音乐教师资格证书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重庆市永川区萱花小学校小学音乐教师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56.30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85.84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85.52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71.01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贾泓垚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2001.01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重庆人文科技学院英语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（文学学士学位）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；已取得高级中学英语教师资格证书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重庆市永川区永和小学校小学英语教师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67.90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85.98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84.74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76.69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陈拓西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2000.09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重庆文理学院音乐学（师范）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（艺术学学士学位）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校级特等奖学金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；已取得高级中学音乐教师资格证书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重庆市永川区海棠小学校小学音乐教师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81.70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83.20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72.15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向鑫苹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重庆师范大学现代教育技术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2024.06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（教育硕士专业学位）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（教师资格）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校级一等奖学金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；已取得高级中学信息技术教师资格证书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重庆市永川区五洲小学校小学信息技术教师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84.48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84.16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75.88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重庆市永川区事业单位面向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年应届高校毕业生公开招聘工作人员公告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jhmOTdiMDEzZDkyNjJhMzE0MzQxZmY2ODExYTIifQ=="/>
  </w:docVars>
  <w:rsids>
    <w:rsidRoot w:val="00000000"/>
    <w:rsid w:val="0D692839"/>
    <w:rsid w:val="0E4310F3"/>
    <w:rsid w:val="0EE71E1C"/>
    <w:rsid w:val="10280789"/>
    <w:rsid w:val="158E72E0"/>
    <w:rsid w:val="1E620C5A"/>
    <w:rsid w:val="214C004F"/>
    <w:rsid w:val="305E56A9"/>
    <w:rsid w:val="31B71515"/>
    <w:rsid w:val="32075FF9"/>
    <w:rsid w:val="345E036E"/>
    <w:rsid w:val="40CC03FF"/>
    <w:rsid w:val="44A31049"/>
    <w:rsid w:val="45C344D5"/>
    <w:rsid w:val="46A120C2"/>
    <w:rsid w:val="472E5914"/>
    <w:rsid w:val="49782A89"/>
    <w:rsid w:val="49B83B96"/>
    <w:rsid w:val="4C272DFE"/>
    <w:rsid w:val="5BE20A46"/>
    <w:rsid w:val="654E2097"/>
    <w:rsid w:val="68D46CEB"/>
    <w:rsid w:val="69796AD5"/>
    <w:rsid w:val="6B1C54CA"/>
    <w:rsid w:val="6D9B34BE"/>
    <w:rsid w:val="788259A6"/>
    <w:rsid w:val="FDB0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484</Words>
  <Characters>577</Characters>
  <Lines>0</Lines>
  <Paragraphs>0</Paragraphs>
  <TotalTime>1</TotalTime>
  <ScaleCrop>false</ScaleCrop>
  <LinksUpToDate>false</LinksUpToDate>
  <CharactersWithSpaces>623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2024-11-12T11:39:00Z</dcterms:created>
  <dc:creator>HP</dc:creator>
  <cp:lastModifiedBy> </cp:lastModifiedBy>
  <dcterms:modified xsi:type="dcterms:W3CDTF">2024-11-21T17:10:50Z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60C762DCF37443439C106D0B11DFBFA8_12</vt:lpwstr>
  </property>
</Properties>
</file>