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bookmarkStart w:id="0" w:name="_GoBack"/>
      <w:bookmarkEnd w:id="0"/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1.获取政府信息后，不作任何炒作及随意扩大公开范围；2.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31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04D262AC"/>
    <w:rsid w:val="463D7BFF"/>
    <w:rsid w:val="8FFFC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358</Words>
  <Characters>360</Characters>
  <Lines>4</Lines>
  <Paragraphs>1</Paragraphs>
  <TotalTime>0</TotalTime>
  <ScaleCrop>false</ScaleCrop>
  <LinksUpToDate>false</LinksUpToDate>
  <CharactersWithSpaces>509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下笔如有神</cp:lastModifiedBy>
  <cp:lastPrinted>2020-05-25T17:15:00Z</cp:lastPrinted>
  <dcterms:modified xsi:type="dcterms:W3CDTF">2023-02-01T02:44:45Z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E7EEDC2FE555492C950B04BE87E766D4</vt:lpwstr>
  </property>
</Properties>
</file>