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49E" w:rsidRPr="001247D1" w:rsidRDefault="0069449E" w:rsidP="0069449E">
      <w:pPr>
        <w:spacing w:line="0" w:lineRule="atLeast"/>
        <w:ind w:leftChars="-1" w:left="-2"/>
        <w:jc w:val="center"/>
        <w:rPr>
          <w:rFonts w:ascii="楷体" w:eastAsia="楷体" w:hAnsi="楷体"/>
          <w:b/>
          <w:color w:val="000000" w:themeColor="text1"/>
          <w:sz w:val="49"/>
        </w:rPr>
      </w:pPr>
      <w:r w:rsidRPr="001247D1">
        <w:rPr>
          <w:rFonts w:ascii="楷体" w:eastAsia="楷体" w:hAnsi="楷体" w:hint="eastAsia"/>
          <w:b/>
          <w:color w:val="000000" w:themeColor="text1"/>
          <w:sz w:val="45"/>
        </w:rPr>
        <w:t>重庆市永川区交通运输委员会</w:t>
      </w:r>
      <w:r w:rsidRPr="001247D1">
        <w:rPr>
          <w:rFonts w:ascii="楷体" w:eastAsia="楷体" w:hAnsi="楷体" w:hint="eastAsia"/>
          <w:b/>
          <w:color w:val="000000" w:themeColor="text1"/>
          <w:sz w:val="49"/>
        </w:rPr>
        <w:t>行政处罚决定书</w:t>
      </w:r>
    </w:p>
    <w:p w:rsidR="0069449E" w:rsidRPr="001247D1" w:rsidRDefault="0069449E" w:rsidP="0069449E">
      <w:pPr>
        <w:spacing w:line="363" w:lineRule="exact"/>
        <w:rPr>
          <w:rFonts w:ascii="Times New Roman" w:eastAsia="Times New Roman" w:hAnsi="Times New Roman"/>
          <w:color w:val="000000" w:themeColor="text1"/>
          <w:sz w:val="24"/>
        </w:rPr>
      </w:pPr>
    </w:p>
    <w:p w:rsidR="0069449E" w:rsidRPr="001247D1" w:rsidRDefault="0069449E" w:rsidP="0069449E">
      <w:pPr>
        <w:spacing w:line="0" w:lineRule="atLeast"/>
        <w:ind w:left="2600"/>
        <w:rPr>
          <w:rFonts w:ascii="楷体" w:eastAsia="楷体" w:hAnsi="楷体"/>
          <w:b/>
          <w:color w:val="000000" w:themeColor="text1"/>
          <w:sz w:val="30"/>
          <w:u w:val="single"/>
        </w:rPr>
      </w:pPr>
      <w:r w:rsidRPr="001247D1">
        <w:rPr>
          <w:rFonts w:ascii="楷体" w:eastAsia="楷体" w:hAnsi="楷体"/>
          <w:b/>
          <w:color w:val="000000" w:themeColor="text1"/>
          <w:sz w:val="30"/>
          <w:u w:val="single"/>
        </w:rPr>
        <w:t>永</w:t>
      </w:r>
      <w:r w:rsidR="00AD275B" w:rsidRPr="001247D1">
        <w:rPr>
          <w:rFonts w:ascii="楷体" w:eastAsia="楷体" w:hAnsi="楷体" w:hint="eastAsia"/>
          <w:b/>
          <w:color w:val="000000" w:themeColor="text1"/>
          <w:sz w:val="30"/>
          <w:u w:val="single"/>
        </w:rPr>
        <w:t>118</w:t>
      </w:r>
      <w:r w:rsidRPr="001247D1">
        <w:rPr>
          <w:rFonts w:ascii="楷体" w:eastAsia="楷体" w:hAnsi="楷体"/>
          <w:b/>
          <w:color w:val="000000" w:themeColor="text1"/>
          <w:sz w:val="30"/>
          <w:u w:val="single"/>
        </w:rPr>
        <w:t>交执罚</w:t>
      </w:r>
      <w:r w:rsidRPr="001247D1">
        <w:rPr>
          <w:rFonts w:ascii="楷体" w:eastAsia="楷体" w:hAnsi="楷体"/>
          <w:b/>
          <w:color w:val="000000" w:themeColor="text1"/>
          <w:sz w:val="30"/>
        </w:rPr>
        <w:t>〔202</w:t>
      </w:r>
      <w:r w:rsidR="00AD275B" w:rsidRPr="001247D1">
        <w:rPr>
          <w:rFonts w:ascii="楷体" w:eastAsia="楷体" w:hAnsi="楷体" w:hint="eastAsia"/>
          <w:b/>
          <w:color w:val="000000" w:themeColor="text1"/>
          <w:sz w:val="30"/>
        </w:rPr>
        <w:t>5</w:t>
      </w:r>
      <w:r w:rsidRPr="001247D1">
        <w:rPr>
          <w:rFonts w:ascii="楷体" w:eastAsia="楷体" w:hAnsi="楷体"/>
          <w:b/>
          <w:color w:val="000000" w:themeColor="text1"/>
          <w:sz w:val="30"/>
          <w:u w:val="single"/>
        </w:rPr>
        <w:t>〕</w:t>
      </w:r>
      <w:r w:rsidR="00AD275B" w:rsidRPr="001247D1">
        <w:rPr>
          <w:rFonts w:ascii="楷体" w:eastAsia="楷体" w:hAnsi="楷体" w:hint="eastAsia"/>
          <w:b/>
          <w:color w:val="000000" w:themeColor="text1"/>
          <w:sz w:val="30"/>
          <w:u w:val="single"/>
        </w:rPr>
        <w:t>0062</w:t>
      </w:r>
      <w:r w:rsidRPr="001247D1">
        <w:rPr>
          <w:rFonts w:ascii="楷体" w:eastAsia="楷体" w:hAnsi="楷体"/>
          <w:b/>
          <w:color w:val="000000" w:themeColor="text1"/>
          <w:sz w:val="30"/>
          <w:u w:val="single"/>
        </w:rPr>
        <w:t>号</w:t>
      </w:r>
    </w:p>
    <w:p w:rsidR="0069449E" w:rsidRPr="001247D1" w:rsidRDefault="0069449E" w:rsidP="0069449E">
      <w:pPr>
        <w:spacing w:line="0" w:lineRule="atLeast"/>
        <w:ind w:rightChars="-525" w:right="-1050"/>
        <w:rPr>
          <w:rFonts w:ascii="方正仿宋_GBK" w:eastAsia="方正仿宋_GBK"/>
          <w:color w:val="000000" w:themeColor="text1"/>
          <w:sz w:val="29"/>
          <w:szCs w:val="29"/>
        </w:rPr>
      </w:pPr>
    </w:p>
    <w:p w:rsidR="0069449E" w:rsidRPr="001247D1" w:rsidRDefault="0069449E" w:rsidP="0069449E">
      <w:pPr>
        <w:ind w:leftChars="-354" w:left="-708" w:rightChars="-525" w:right="-1050" w:firstLineChars="244" w:firstLine="708"/>
        <w:rPr>
          <w:rFonts w:ascii="方正仿宋_GBK" w:eastAsia="方正仿宋_GBK"/>
          <w:color w:val="000000" w:themeColor="text1"/>
          <w:sz w:val="29"/>
          <w:szCs w:val="29"/>
        </w:rPr>
      </w:pPr>
      <w:r w:rsidRPr="001247D1">
        <w:rPr>
          <w:rFonts w:ascii="方正仿宋_GBK" w:eastAsia="方正仿宋_GBK" w:hint="eastAsia"/>
          <w:color w:val="000000" w:themeColor="text1"/>
          <w:sz w:val="29"/>
          <w:szCs w:val="29"/>
        </w:rPr>
        <w:t>被处罚单位</w:t>
      </w:r>
      <w:r w:rsidRPr="001247D1">
        <w:rPr>
          <w:rFonts w:ascii="方正仿宋_GBK" w:eastAsia="方正仿宋_GBK"/>
          <w:color w:val="000000" w:themeColor="text1"/>
          <w:sz w:val="29"/>
          <w:szCs w:val="29"/>
        </w:rPr>
        <w:t>：</w:t>
      </w:r>
      <w:r w:rsidR="003E004D" w:rsidRPr="001247D1">
        <w:rPr>
          <w:rFonts w:ascii="方正仿宋_GBK" w:eastAsia="方正仿宋_GBK" w:hint="eastAsia"/>
          <w:color w:val="000000" w:themeColor="text1"/>
          <w:sz w:val="29"/>
          <w:szCs w:val="29"/>
          <w:u w:val="single"/>
        </w:rPr>
        <w:t>马</w:t>
      </w:r>
      <w:r w:rsidR="00AD275B" w:rsidRPr="001247D1">
        <w:rPr>
          <w:rFonts w:ascii="方正仿宋_GBK" w:eastAsia="方正仿宋_GBK" w:hint="eastAsia"/>
          <w:color w:val="000000" w:themeColor="text1"/>
          <w:sz w:val="29"/>
          <w:szCs w:val="29"/>
          <w:u w:val="single"/>
        </w:rPr>
        <w:t>**</w:t>
      </w:r>
      <w:r w:rsidRPr="001247D1">
        <w:rPr>
          <w:rFonts w:ascii="方正仿宋_GBK" w:eastAsia="方正仿宋_GBK" w:hint="eastAsia"/>
          <w:color w:val="000000" w:themeColor="text1"/>
          <w:sz w:val="29"/>
          <w:szCs w:val="29"/>
        </w:rPr>
        <w:t xml:space="preserve">          </w:t>
      </w:r>
      <w:r w:rsidRPr="001247D1">
        <w:rPr>
          <w:rFonts w:ascii="方正仿宋_GBK" w:eastAsia="方正仿宋_GBK"/>
          <w:color w:val="000000" w:themeColor="text1"/>
          <w:sz w:val="29"/>
          <w:szCs w:val="29"/>
        </w:rPr>
        <w:t>身份证号：</w:t>
      </w:r>
      <w:r w:rsidR="003E004D" w:rsidRPr="001247D1">
        <w:rPr>
          <w:rFonts w:ascii="方正仿宋_GBK" w:eastAsia="方正仿宋_GBK"/>
          <w:color w:val="000000" w:themeColor="text1"/>
          <w:sz w:val="29"/>
          <w:szCs w:val="29"/>
          <w:u w:val="single"/>
        </w:rPr>
        <w:t>510</w:t>
      </w:r>
      <w:r w:rsidR="00AD275B" w:rsidRPr="001247D1">
        <w:rPr>
          <w:rFonts w:ascii="方正仿宋_GBK" w:eastAsia="方正仿宋_GBK" w:hint="eastAsia"/>
          <w:color w:val="000000" w:themeColor="text1"/>
          <w:sz w:val="29"/>
          <w:szCs w:val="29"/>
          <w:u w:val="single"/>
        </w:rPr>
        <w:t>****************</w:t>
      </w:r>
    </w:p>
    <w:p w:rsidR="0069449E" w:rsidRPr="001247D1" w:rsidRDefault="0069449E" w:rsidP="0069449E">
      <w:pPr>
        <w:rPr>
          <w:rFonts w:ascii="方正仿宋_GBK" w:eastAsia="方正仿宋_GBK"/>
          <w:color w:val="000000" w:themeColor="text1"/>
          <w:sz w:val="29"/>
          <w:szCs w:val="29"/>
        </w:rPr>
      </w:pPr>
      <w:r w:rsidRPr="001247D1">
        <w:rPr>
          <w:rFonts w:ascii="方正仿宋_GBK" w:eastAsia="方正仿宋_GBK"/>
          <w:color w:val="000000" w:themeColor="text1"/>
          <w:sz w:val="29"/>
          <w:szCs w:val="29"/>
        </w:rPr>
        <w:t>地 址：</w:t>
      </w:r>
      <w:r w:rsidR="00AD275B" w:rsidRPr="001247D1">
        <w:rPr>
          <w:rFonts w:ascii="方正仿宋_GBK" w:eastAsia="方正仿宋_GBK"/>
          <w:color w:val="000000" w:themeColor="text1"/>
          <w:sz w:val="29"/>
          <w:szCs w:val="29"/>
          <w:u w:val="single"/>
        </w:rPr>
        <w:t>重庆市永川</w:t>
      </w:r>
      <w:r w:rsidR="00AD275B" w:rsidRPr="001247D1">
        <w:rPr>
          <w:rFonts w:ascii="方正仿宋_GBK" w:eastAsia="方正仿宋_GBK" w:hint="eastAsia"/>
          <w:color w:val="000000" w:themeColor="text1"/>
          <w:sz w:val="29"/>
          <w:szCs w:val="29"/>
          <w:u w:val="single"/>
        </w:rPr>
        <w:t>区**********</w:t>
      </w:r>
      <w:r w:rsidRPr="001247D1">
        <w:rPr>
          <w:rFonts w:ascii="方正仿宋_GBK" w:eastAsia="方正仿宋_GBK" w:hint="eastAsia"/>
          <w:color w:val="000000" w:themeColor="text1"/>
          <w:sz w:val="29"/>
          <w:szCs w:val="29"/>
        </w:rPr>
        <w:t xml:space="preserve">   邮政编码：</w:t>
      </w:r>
      <w:r w:rsidRPr="001247D1">
        <w:rPr>
          <w:rFonts w:ascii="方正仿宋_GBK" w:eastAsia="方正仿宋_GBK" w:hint="eastAsia"/>
          <w:color w:val="000000" w:themeColor="text1"/>
          <w:sz w:val="29"/>
          <w:szCs w:val="29"/>
          <w:u w:val="single"/>
        </w:rPr>
        <w:t>402160</w:t>
      </w:r>
    </w:p>
    <w:p w:rsidR="0069449E" w:rsidRPr="001247D1" w:rsidRDefault="0069449E" w:rsidP="006D7428">
      <w:pPr>
        <w:rPr>
          <w:rFonts w:ascii="方正仿宋_GBK" w:eastAsia="方正仿宋_GBK"/>
          <w:color w:val="000000" w:themeColor="text1"/>
          <w:sz w:val="29"/>
          <w:szCs w:val="29"/>
        </w:rPr>
      </w:pPr>
      <w:r w:rsidRPr="001247D1">
        <w:rPr>
          <w:rFonts w:ascii="方正仿宋_GBK" w:eastAsia="方正仿宋_GBK"/>
          <w:color w:val="000000" w:themeColor="text1"/>
          <w:sz w:val="29"/>
          <w:szCs w:val="29"/>
        </w:rPr>
        <w:t>联系电话：</w:t>
      </w:r>
      <w:r w:rsidR="00AD275B" w:rsidRPr="001247D1">
        <w:rPr>
          <w:rFonts w:ascii="方正仿宋_GBK" w:eastAsia="方正仿宋_GBK"/>
          <w:color w:val="000000" w:themeColor="text1"/>
          <w:sz w:val="29"/>
          <w:szCs w:val="29"/>
          <w:u w:val="single"/>
        </w:rPr>
        <w:t>132</w:t>
      </w:r>
      <w:r w:rsidR="00AD275B" w:rsidRPr="001247D1">
        <w:rPr>
          <w:rFonts w:ascii="方正仿宋_GBK" w:eastAsia="方正仿宋_GBK" w:hint="eastAsia"/>
          <w:color w:val="000000" w:themeColor="text1"/>
          <w:sz w:val="29"/>
          <w:szCs w:val="29"/>
          <w:u w:val="single"/>
        </w:rPr>
        <w:t>**********</w:t>
      </w:r>
    </w:p>
    <w:p w:rsidR="0069449E" w:rsidRPr="001247D1" w:rsidRDefault="0069449E" w:rsidP="006D7428">
      <w:pPr>
        <w:ind w:firstLineChars="200" w:firstLine="580"/>
        <w:rPr>
          <w:rFonts w:ascii="方正仿宋_GBK" w:eastAsia="方正仿宋_GBK"/>
          <w:color w:val="000000" w:themeColor="text1"/>
          <w:sz w:val="29"/>
          <w:szCs w:val="29"/>
          <w:u w:val="single"/>
        </w:rPr>
      </w:pPr>
      <w:r w:rsidRPr="001247D1">
        <w:rPr>
          <w:rFonts w:ascii="方正仿宋_GBK" w:eastAsia="方正仿宋_GBK" w:hint="eastAsia"/>
          <w:color w:val="000000" w:themeColor="text1"/>
          <w:sz w:val="29"/>
          <w:szCs w:val="29"/>
        </w:rPr>
        <w:t>违法事实及证据：</w:t>
      </w:r>
      <w:r w:rsidR="00AD275B" w:rsidRPr="001247D1">
        <w:rPr>
          <w:rFonts w:ascii="方正仿宋_GBK" w:eastAsia="方正仿宋_GBK"/>
          <w:color w:val="000000" w:themeColor="text1"/>
          <w:sz w:val="29"/>
          <w:szCs w:val="29"/>
          <w:u w:val="single"/>
        </w:rPr>
        <w:t>2025年1月9日10时55分许，永川区交通局执法人员在重庆市永川区经贸中等专业学院附近进行执法巡查检查时，发现一辆车牌为渝A2</w:t>
      </w:r>
      <w:r w:rsidR="00AD275B" w:rsidRPr="001247D1">
        <w:rPr>
          <w:rFonts w:ascii="方正仿宋_GBK" w:eastAsia="方正仿宋_GBK" w:hint="eastAsia"/>
          <w:color w:val="000000" w:themeColor="text1"/>
          <w:sz w:val="29"/>
          <w:szCs w:val="29"/>
          <w:u w:val="single"/>
        </w:rPr>
        <w:t>****</w:t>
      </w:r>
      <w:r w:rsidR="00AD275B" w:rsidRPr="001247D1">
        <w:rPr>
          <w:rFonts w:ascii="方正仿宋_GBK" w:eastAsia="方正仿宋_GBK"/>
          <w:color w:val="000000" w:themeColor="text1"/>
          <w:sz w:val="29"/>
          <w:szCs w:val="29"/>
          <w:u w:val="single"/>
        </w:rPr>
        <w:t>号小型轿车正在下客，执法人员立即上前向该车驾驶员出示执法证件表明身份后依法实施检查。经查询问得知：车辆驾驶员</w:t>
      </w:r>
      <w:r w:rsidR="00AD275B" w:rsidRPr="001247D1">
        <w:rPr>
          <w:rFonts w:ascii="方正仿宋_GBK" w:eastAsia="方正仿宋_GBK" w:hint="eastAsia"/>
          <w:color w:val="000000" w:themeColor="text1"/>
          <w:sz w:val="29"/>
          <w:szCs w:val="29"/>
          <w:u w:val="single"/>
        </w:rPr>
        <w:t>马**</w:t>
      </w:r>
      <w:r w:rsidR="00AD275B" w:rsidRPr="001247D1">
        <w:rPr>
          <w:rFonts w:ascii="方正仿宋_GBK" w:eastAsia="方正仿宋_GBK"/>
          <w:color w:val="000000" w:themeColor="text1"/>
          <w:sz w:val="29"/>
          <w:szCs w:val="29"/>
          <w:u w:val="single"/>
        </w:rPr>
        <w:t>、身份证号510</w:t>
      </w:r>
      <w:r w:rsidR="00AD275B" w:rsidRPr="001247D1">
        <w:rPr>
          <w:rFonts w:ascii="方正仿宋_GBK" w:eastAsia="方正仿宋_GBK" w:hint="eastAsia"/>
          <w:color w:val="000000" w:themeColor="text1"/>
          <w:sz w:val="29"/>
          <w:szCs w:val="29"/>
          <w:u w:val="single"/>
        </w:rPr>
        <w:t xml:space="preserve"> ***      *************</w:t>
      </w:r>
      <w:r w:rsidR="00AD275B" w:rsidRPr="001247D1">
        <w:rPr>
          <w:rFonts w:ascii="方正仿宋_GBK" w:eastAsia="方正仿宋_GBK"/>
          <w:color w:val="000000" w:themeColor="text1"/>
          <w:sz w:val="29"/>
          <w:szCs w:val="29"/>
          <w:u w:val="single"/>
        </w:rPr>
        <w:t>，驾驶车辆渝A2</w:t>
      </w:r>
      <w:r w:rsidR="00AD275B" w:rsidRPr="001247D1">
        <w:rPr>
          <w:rFonts w:ascii="方正仿宋_GBK" w:eastAsia="方正仿宋_GBK" w:hint="eastAsia"/>
          <w:color w:val="000000" w:themeColor="text1"/>
          <w:sz w:val="29"/>
          <w:szCs w:val="29"/>
          <w:u w:val="single"/>
        </w:rPr>
        <w:t>****</w:t>
      </w:r>
      <w:r w:rsidR="00AD275B" w:rsidRPr="001247D1">
        <w:rPr>
          <w:rFonts w:ascii="方正仿宋_GBK" w:eastAsia="方正仿宋_GBK"/>
          <w:color w:val="000000" w:themeColor="text1"/>
          <w:sz w:val="29"/>
          <w:szCs w:val="29"/>
          <w:u w:val="single"/>
        </w:rPr>
        <w:t>，使用</w:t>
      </w:r>
      <w:r w:rsidR="00AD275B" w:rsidRPr="001247D1">
        <w:rPr>
          <w:rFonts w:ascii="方正仿宋_GBK" w:eastAsia="方正仿宋_GBK"/>
          <w:color w:val="000000" w:themeColor="text1"/>
          <w:sz w:val="29"/>
          <w:szCs w:val="29"/>
          <w:u w:val="single"/>
        </w:rPr>
        <w:t>“</w:t>
      </w:r>
      <w:r w:rsidR="00AD275B" w:rsidRPr="001247D1">
        <w:rPr>
          <w:rFonts w:ascii="方正仿宋_GBK" w:eastAsia="方正仿宋_GBK"/>
          <w:color w:val="000000" w:themeColor="text1"/>
          <w:sz w:val="29"/>
          <w:szCs w:val="29"/>
          <w:u w:val="single"/>
        </w:rPr>
        <w:t>滴滴车主</w:t>
      </w:r>
      <w:r w:rsidR="00AD275B" w:rsidRPr="001247D1">
        <w:rPr>
          <w:rFonts w:ascii="方正仿宋_GBK" w:eastAsia="方正仿宋_GBK"/>
          <w:color w:val="000000" w:themeColor="text1"/>
          <w:sz w:val="29"/>
          <w:szCs w:val="29"/>
          <w:u w:val="single"/>
        </w:rPr>
        <w:t>”</w:t>
      </w:r>
      <w:r w:rsidR="00AD275B" w:rsidRPr="001247D1">
        <w:rPr>
          <w:rFonts w:ascii="方正仿宋_GBK" w:eastAsia="方正仿宋_GBK"/>
          <w:color w:val="000000" w:themeColor="text1"/>
          <w:sz w:val="29"/>
          <w:szCs w:val="29"/>
          <w:u w:val="single"/>
        </w:rPr>
        <w:t>软件接单，在重庆市永川区经贸中等专业学院搭载一名乘客至永川区奥兰半岛，滴滴平台显示乘客取消订单，今日流水收入显示31.39元，车辆驾驶员</w:t>
      </w:r>
      <w:r w:rsidR="00AD275B" w:rsidRPr="001247D1">
        <w:rPr>
          <w:rFonts w:ascii="方正仿宋_GBK" w:eastAsia="方正仿宋_GBK" w:hint="eastAsia"/>
          <w:color w:val="000000" w:themeColor="text1"/>
          <w:sz w:val="29"/>
          <w:szCs w:val="29"/>
          <w:u w:val="single"/>
        </w:rPr>
        <w:t>马**</w:t>
      </w:r>
      <w:r w:rsidR="00AD275B" w:rsidRPr="001247D1">
        <w:rPr>
          <w:rFonts w:ascii="方正仿宋_GBK" w:eastAsia="方正仿宋_GBK"/>
          <w:color w:val="000000" w:themeColor="text1"/>
          <w:sz w:val="29"/>
          <w:szCs w:val="29"/>
          <w:u w:val="single"/>
        </w:rPr>
        <w:t>未取得网络预约出租汽车驾驶员证，</w:t>
      </w:r>
      <w:r w:rsidR="00AD275B" w:rsidRPr="001247D1">
        <w:rPr>
          <w:rFonts w:ascii="方正仿宋_GBK" w:eastAsia="方正仿宋_GBK" w:hint="eastAsia"/>
          <w:color w:val="000000" w:themeColor="text1"/>
          <w:sz w:val="29"/>
          <w:szCs w:val="29"/>
          <w:u w:val="single"/>
        </w:rPr>
        <w:t>马**</w:t>
      </w:r>
      <w:r w:rsidR="00AD275B" w:rsidRPr="001247D1">
        <w:rPr>
          <w:rFonts w:ascii="方正仿宋_GBK" w:eastAsia="方正仿宋_GBK"/>
          <w:color w:val="000000" w:themeColor="text1"/>
          <w:sz w:val="29"/>
          <w:szCs w:val="29"/>
          <w:u w:val="single"/>
        </w:rPr>
        <w:t>驾驶渝A2</w:t>
      </w:r>
      <w:r w:rsidR="00AD275B" w:rsidRPr="001247D1">
        <w:rPr>
          <w:rFonts w:ascii="方正仿宋_GBK" w:eastAsia="方正仿宋_GBK" w:hint="eastAsia"/>
          <w:color w:val="000000" w:themeColor="text1"/>
          <w:sz w:val="29"/>
          <w:szCs w:val="29"/>
          <w:u w:val="single"/>
        </w:rPr>
        <w:t>****</w:t>
      </w:r>
      <w:r w:rsidR="00AD275B" w:rsidRPr="001247D1">
        <w:rPr>
          <w:rFonts w:ascii="方正仿宋_GBK" w:eastAsia="方正仿宋_GBK"/>
          <w:color w:val="000000" w:themeColor="text1"/>
          <w:sz w:val="29"/>
          <w:szCs w:val="29"/>
          <w:u w:val="single"/>
        </w:rPr>
        <w:t>小型轿车涉嫌未取得网络预约出租汽车驾驶员证提供车辆服务。</w:t>
      </w:r>
    </w:p>
    <w:p w:rsidR="00AD275B" w:rsidRPr="001247D1" w:rsidRDefault="0069449E" w:rsidP="0069449E">
      <w:pPr>
        <w:shd w:val="clear" w:color="auto" w:fill="FFFFFF"/>
        <w:ind w:firstLine="482"/>
        <w:rPr>
          <w:rFonts w:ascii="方正仿宋_GBK" w:eastAsia="方正仿宋_GBK" w:hAnsi="MicrosoftYaHei" w:hint="eastAsia"/>
          <w:color w:val="000000" w:themeColor="text1"/>
          <w:sz w:val="29"/>
          <w:szCs w:val="29"/>
        </w:rPr>
      </w:pPr>
      <w:r w:rsidRPr="001247D1">
        <w:rPr>
          <w:rFonts w:ascii="方正仿宋_GBK" w:eastAsia="方正仿宋_GBK" w:hint="eastAsia"/>
          <w:color w:val="000000" w:themeColor="text1"/>
          <w:sz w:val="29"/>
          <w:szCs w:val="29"/>
        </w:rPr>
        <w:t>以上事实违反了</w:t>
      </w:r>
      <w:r w:rsidR="00AD275B" w:rsidRPr="001247D1">
        <w:rPr>
          <w:rFonts w:ascii="方正仿宋_GBK" w:eastAsia="方正仿宋_GBK" w:hAnsi="MicrosoftYaHei"/>
          <w:color w:val="000000" w:themeColor="text1"/>
          <w:sz w:val="29"/>
          <w:szCs w:val="29"/>
          <w:u w:val="single"/>
        </w:rPr>
        <w:t>《出租汽车驾驶员从业资格管理规定》第四十一条第一项</w:t>
      </w:r>
      <w:r w:rsidR="00E01A4E" w:rsidRPr="001247D1">
        <w:rPr>
          <w:rFonts w:ascii="方正仿宋_GBK" w:eastAsia="方正仿宋_GBK" w:hAnsi="MicrosoftYaHei"/>
          <w:color w:val="000000" w:themeColor="text1"/>
          <w:sz w:val="29"/>
          <w:szCs w:val="29"/>
          <w:u w:val="single"/>
        </w:rPr>
        <w:t>《出租汽车驾驶员从业资格管理规定》第四十一条第一项</w:t>
      </w:r>
      <w:r w:rsidR="00E01A4E" w:rsidRPr="001247D1">
        <w:rPr>
          <w:rFonts w:ascii="方正仿宋_GBK" w:eastAsia="方正仿宋_GBK" w:hAnsi="MicrosoftYaHei" w:hint="eastAsia"/>
          <w:color w:val="000000" w:themeColor="text1"/>
          <w:sz w:val="29"/>
          <w:szCs w:val="29"/>
          <w:u w:val="single"/>
        </w:rPr>
        <w:t>违反本规定，有下列行为之一的人员，由县级以上出租汽车行政主管部门责令改正，并处200元以上2000元以下的罚款；构成犯罪的，依法追究刑事责任</w:t>
      </w:r>
      <w:r w:rsidRPr="001247D1">
        <w:rPr>
          <w:rFonts w:ascii="方正仿宋_GBK" w:eastAsia="方正仿宋_GBK" w:hAnsi="MicrosoftYaHei" w:hint="eastAsia"/>
          <w:color w:val="000000" w:themeColor="text1"/>
          <w:sz w:val="29"/>
          <w:szCs w:val="29"/>
        </w:rPr>
        <w:t>的规定 。</w:t>
      </w:r>
    </w:p>
    <w:p w:rsidR="0069449E" w:rsidRPr="001247D1" w:rsidRDefault="0069449E" w:rsidP="0069449E">
      <w:pPr>
        <w:shd w:val="clear" w:color="auto" w:fill="FFFFFF"/>
        <w:ind w:firstLine="482"/>
        <w:rPr>
          <w:rFonts w:ascii="方正仿宋_GBK" w:eastAsia="方正仿宋_GBK"/>
          <w:color w:val="000000" w:themeColor="text1"/>
          <w:sz w:val="29"/>
          <w:szCs w:val="29"/>
          <w:u w:val="single"/>
        </w:rPr>
      </w:pPr>
      <w:r w:rsidRPr="001247D1">
        <w:rPr>
          <w:rFonts w:ascii="方正仿宋_GBK" w:eastAsia="方正仿宋_GBK" w:hAnsi="MicrosoftYaHei"/>
          <w:color w:val="000000" w:themeColor="text1"/>
          <w:sz w:val="29"/>
          <w:szCs w:val="29"/>
        </w:rPr>
        <w:t>依据</w:t>
      </w:r>
      <w:r w:rsidR="00E01A4E" w:rsidRPr="001247D1">
        <w:rPr>
          <w:rFonts w:ascii="方正仿宋_GBK" w:eastAsia="方正仿宋_GBK" w:hAnsi="MicrosoftYaHei"/>
          <w:color w:val="000000" w:themeColor="text1"/>
          <w:sz w:val="29"/>
          <w:szCs w:val="29"/>
          <w:u w:val="single"/>
        </w:rPr>
        <w:t>《出租汽车驾驶员从业资格管理规定》第四十一条第一项</w:t>
      </w:r>
      <w:r w:rsidR="00E01A4E" w:rsidRPr="001247D1">
        <w:rPr>
          <w:rFonts w:ascii="方正仿宋_GBK" w:eastAsia="方正仿宋_GBK" w:hAnsi="MicrosoftYaHei" w:hint="eastAsia"/>
          <w:color w:val="000000" w:themeColor="text1"/>
          <w:sz w:val="29"/>
          <w:szCs w:val="29"/>
          <w:u w:val="single"/>
        </w:rPr>
        <w:t>违反本规定，有下列行为之一的人员，由县级以上出租汽车行政主管部门责令改正，并处200元以上2000元以下的罚款；构成犯罪的，依法追究刑事责任：</w:t>
      </w:r>
      <w:r w:rsidRPr="001247D1">
        <w:rPr>
          <w:rFonts w:ascii="方正仿宋_GBK" w:eastAsia="方正仿宋_GBK" w:hAnsi="MicrosoftYaHei" w:hint="eastAsia"/>
          <w:color w:val="000000" w:themeColor="text1"/>
          <w:sz w:val="29"/>
          <w:szCs w:val="29"/>
          <w:u w:val="single"/>
        </w:rPr>
        <w:t>（一）</w:t>
      </w:r>
      <w:r w:rsidR="00E01A4E" w:rsidRPr="001247D1">
        <w:rPr>
          <w:rFonts w:ascii="方正仿宋_GBK" w:eastAsia="方正仿宋_GBK" w:hint="eastAsia"/>
          <w:color w:val="000000" w:themeColor="text1"/>
          <w:sz w:val="29"/>
          <w:szCs w:val="29"/>
          <w:u w:val="single"/>
        </w:rPr>
        <w:t>未取得从</w:t>
      </w:r>
      <w:r w:rsidR="00E01A4E" w:rsidRPr="001247D1">
        <w:rPr>
          <w:rFonts w:ascii="方正仿宋_GBK" w:eastAsia="方正仿宋_GBK" w:hint="eastAsia"/>
          <w:color w:val="000000" w:themeColor="text1"/>
          <w:sz w:val="29"/>
          <w:szCs w:val="29"/>
          <w:u w:val="single"/>
        </w:rPr>
        <w:lastRenderedPageBreak/>
        <w:t>业资格证或者超越从业资格证核定范围，驾驶出租汽车从事经营活动</w:t>
      </w:r>
      <w:r w:rsidRPr="001247D1">
        <w:rPr>
          <w:rFonts w:ascii="方正仿宋_GBK" w:eastAsia="方正仿宋_GBK" w:hAnsi="MicrosoftYaHei"/>
          <w:color w:val="000000" w:themeColor="text1"/>
          <w:sz w:val="29"/>
          <w:szCs w:val="29"/>
        </w:rPr>
        <w:t>的规定</w:t>
      </w:r>
      <w:r w:rsidRPr="001247D1">
        <w:rPr>
          <w:rFonts w:ascii="方正仿宋_GBK" w:eastAsia="方正仿宋_GBK" w:hAnsi="MicrosoftYaHei" w:hint="eastAsia"/>
          <w:color w:val="000000" w:themeColor="text1"/>
          <w:sz w:val="29"/>
          <w:szCs w:val="29"/>
        </w:rPr>
        <w:t>。</w:t>
      </w:r>
      <w:r w:rsidRPr="001247D1">
        <w:rPr>
          <w:rFonts w:ascii="方正仿宋_GBK" w:eastAsia="方正仿宋_GBK" w:hint="eastAsia"/>
          <w:color w:val="000000" w:themeColor="text1"/>
          <w:sz w:val="29"/>
          <w:szCs w:val="29"/>
          <w:u w:val="single"/>
        </w:rPr>
        <w:t>符合《重庆市道路运输行政处罚裁量基准》</w:t>
      </w:r>
      <w:r w:rsidR="00AD275B" w:rsidRPr="001247D1">
        <w:rPr>
          <w:rFonts w:ascii="方正仿宋_GBK" w:eastAsia="方正仿宋_GBK" w:hint="eastAsia"/>
          <w:color w:val="000000" w:themeColor="text1"/>
          <w:sz w:val="29"/>
          <w:szCs w:val="29"/>
          <w:u w:val="single"/>
        </w:rPr>
        <w:t>(2024年版本)第237项轻微情形</w:t>
      </w:r>
      <w:r w:rsidRPr="001247D1">
        <w:rPr>
          <w:rFonts w:ascii="方正仿宋_GBK" w:eastAsia="方正仿宋_GBK" w:hint="eastAsia"/>
          <w:color w:val="000000" w:themeColor="text1"/>
          <w:sz w:val="29"/>
          <w:szCs w:val="29"/>
          <w:u w:val="single"/>
        </w:rPr>
        <w:t>。</w:t>
      </w:r>
    </w:p>
    <w:p w:rsidR="009742DA" w:rsidRPr="001247D1" w:rsidRDefault="009742DA" w:rsidP="0069449E">
      <w:pPr>
        <w:shd w:val="clear" w:color="auto" w:fill="FFFFFF"/>
        <w:ind w:firstLine="482"/>
        <w:rPr>
          <w:rFonts w:ascii="方正仿宋_GBK" w:eastAsia="方正仿宋_GBK"/>
          <w:color w:val="000000" w:themeColor="text1"/>
          <w:sz w:val="29"/>
          <w:szCs w:val="29"/>
          <w:u w:val="single"/>
        </w:rPr>
      </w:pPr>
      <w:r w:rsidRPr="001247D1">
        <w:rPr>
          <w:rFonts w:ascii="方正仿宋_GBK" w:eastAsia="方正仿宋_GBK" w:hint="eastAsia"/>
          <w:color w:val="000000" w:themeColor="text1"/>
          <w:sz w:val="29"/>
          <w:szCs w:val="29"/>
          <w:u w:val="single"/>
        </w:rPr>
        <w:t>综上所述：决定对驾驶员马**作出罚款2</w:t>
      </w:r>
      <w:r w:rsidRPr="001247D1">
        <w:rPr>
          <w:rFonts w:ascii="方正仿宋_GBK" w:eastAsia="方正仿宋_GBK"/>
          <w:color w:val="000000" w:themeColor="text1"/>
          <w:sz w:val="29"/>
          <w:szCs w:val="29"/>
          <w:u w:val="single"/>
        </w:rPr>
        <w:t>00</w:t>
      </w:r>
      <w:r w:rsidRPr="001247D1">
        <w:rPr>
          <w:rFonts w:ascii="方正仿宋_GBK" w:eastAsia="方正仿宋_GBK" w:hint="eastAsia"/>
          <w:color w:val="000000" w:themeColor="text1"/>
          <w:sz w:val="29"/>
          <w:szCs w:val="29"/>
          <w:u w:val="single"/>
        </w:rPr>
        <w:t>元整（大写：贰佰元整）的行政处罚。</w:t>
      </w:r>
    </w:p>
    <w:p w:rsidR="0069449E" w:rsidRPr="001247D1" w:rsidRDefault="0069449E" w:rsidP="0069449E">
      <w:pPr>
        <w:shd w:val="clear" w:color="auto" w:fill="FFFFFF"/>
        <w:ind w:firstLineChars="200" w:firstLine="580"/>
        <w:rPr>
          <w:rFonts w:ascii="方正仿宋_GBK" w:eastAsia="方正仿宋_GBK" w:hAnsi="MicrosoftYaHei" w:hint="eastAsia"/>
          <w:color w:val="000000" w:themeColor="text1"/>
          <w:sz w:val="29"/>
          <w:szCs w:val="29"/>
          <w:u w:val="single"/>
        </w:rPr>
      </w:pPr>
      <w:r w:rsidRPr="001247D1">
        <w:rPr>
          <w:rFonts w:ascii="方正仿宋_GBK" w:eastAsia="方正仿宋_GBK" w:hint="eastAsia"/>
          <w:color w:val="000000" w:themeColor="text1"/>
          <w:sz w:val="29"/>
          <w:szCs w:val="29"/>
        </w:rPr>
        <w:t>罚款自收到本决定书之日起</w:t>
      </w:r>
      <w:r w:rsidRPr="001247D1">
        <w:rPr>
          <w:rFonts w:ascii="MicrosoftYaHei" w:hAnsi="MicrosoftYaHei"/>
          <w:color w:val="000000" w:themeColor="text1"/>
          <w:sz w:val="29"/>
          <w:szCs w:val="29"/>
        </w:rPr>
        <w:t>15</w:t>
      </w:r>
      <w:r w:rsidRPr="001247D1">
        <w:rPr>
          <w:rFonts w:ascii="方正仿宋_GBK" w:eastAsia="方正仿宋_GBK" w:hint="eastAsia"/>
          <w:color w:val="000000" w:themeColor="text1"/>
          <w:sz w:val="29"/>
          <w:szCs w:val="29"/>
        </w:rPr>
        <w:t>日内缴至</w:t>
      </w:r>
      <w:r w:rsidRPr="001247D1">
        <w:rPr>
          <w:rFonts w:ascii="方正仿宋_GBK" w:eastAsia="方正仿宋_GBK" w:hAnsi="MicrosoftYaHei" w:hint="eastAsia"/>
          <w:color w:val="000000" w:themeColor="text1"/>
          <w:sz w:val="29"/>
          <w:szCs w:val="29"/>
          <w:u w:val="single"/>
        </w:rPr>
        <w:t>中国建设银行股份有限公司永川支行</w:t>
      </w:r>
      <w:r w:rsidRPr="001247D1">
        <w:rPr>
          <w:rFonts w:ascii="方正仿宋_GBK" w:eastAsia="方正仿宋_GBK" w:hint="eastAsia"/>
          <w:color w:val="000000" w:themeColor="text1"/>
          <w:sz w:val="29"/>
          <w:szCs w:val="29"/>
        </w:rPr>
        <w:t>，账号</w:t>
      </w:r>
      <w:r w:rsidRPr="001247D1">
        <w:rPr>
          <w:rFonts w:ascii="方正仿宋_GBK" w:eastAsia="方正仿宋_GBK" w:hAnsi="MicrosoftYaHei" w:hint="eastAsia"/>
          <w:color w:val="000000" w:themeColor="text1"/>
          <w:sz w:val="29"/>
          <w:szCs w:val="29"/>
          <w:u w:val="single"/>
        </w:rPr>
        <w:t>50001143600050005133</w:t>
      </w:r>
      <w:r w:rsidRPr="001247D1">
        <w:rPr>
          <w:rFonts w:ascii="方正仿宋_GBK" w:eastAsia="方正仿宋_GBK" w:hint="eastAsia"/>
          <w:color w:val="000000" w:themeColor="text1"/>
          <w:sz w:val="29"/>
          <w:szCs w:val="29"/>
        </w:rPr>
        <w:t>，到期不缴每日按罚款数额的</w:t>
      </w:r>
      <w:r w:rsidRPr="001247D1">
        <w:rPr>
          <w:rFonts w:ascii="MicrosoftYaHei" w:hAnsi="MicrosoftYaHei"/>
          <w:color w:val="000000" w:themeColor="text1"/>
          <w:sz w:val="29"/>
          <w:szCs w:val="29"/>
        </w:rPr>
        <w:t>3%</w:t>
      </w:r>
      <w:r w:rsidRPr="001247D1">
        <w:rPr>
          <w:rFonts w:ascii="方正仿宋_GBK" w:eastAsia="方正仿宋_GBK" w:hint="eastAsia"/>
          <w:color w:val="000000" w:themeColor="text1"/>
          <w:sz w:val="29"/>
          <w:szCs w:val="29"/>
        </w:rPr>
        <w:t>加处罚款。</w:t>
      </w:r>
    </w:p>
    <w:p w:rsidR="00F730CB" w:rsidRPr="001247D1" w:rsidRDefault="0069449E" w:rsidP="0069449E">
      <w:pPr>
        <w:ind w:firstLineChars="200" w:firstLine="580"/>
        <w:rPr>
          <w:rFonts w:ascii="方正仿宋_GBK" w:eastAsia="方正仿宋_GBK"/>
          <w:color w:val="000000" w:themeColor="text1"/>
          <w:sz w:val="29"/>
          <w:szCs w:val="29"/>
        </w:rPr>
      </w:pPr>
      <w:r w:rsidRPr="001247D1">
        <w:rPr>
          <w:rFonts w:ascii="方正仿宋_GBK" w:eastAsia="方正仿宋_GBK" w:hint="eastAsia"/>
          <w:color w:val="000000" w:themeColor="text1"/>
          <w:sz w:val="29"/>
          <w:szCs w:val="29"/>
        </w:rPr>
        <w:t>如果不服本处罚决定，可以依法</w:t>
      </w:r>
      <w:r w:rsidRPr="001247D1">
        <w:rPr>
          <w:rFonts w:ascii="MicrosoftYaHei" w:hAnsi="MicrosoftYaHei"/>
          <w:color w:val="000000" w:themeColor="text1"/>
          <w:sz w:val="29"/>
          <w:szCs w:val="29"/>
        </w:rPr>
        <w:t>60</w:t>
      </w:r>
      <w:r w:rsidRPr="001247D1">
        <w:rPr>
          <w:rFonts w:ascii="方正仿宋_GBK" w:eastAsia="方正仿宋_GBK" w:hint="eastAsia"/>
          <w:color w:val="000000" w:themeColor="text1"/>
          <w:sz w:val="29"/>
          <w:szCs w:val="29"/>
        </w:rPr>
        <w:t>日内向</w:t>
      </w:r>
      <w:r w:rsidRPr="001247D1">
        <w:rPr>
          <w:rFonts w:ascii="方正仿宋_GBK" w:eastAsia="方正仿宋_GBK" w:hint="eastAsia"/>
          <w:color w:val="000000" w:themeColor="text1"/>
          <w:sz w:val="29"/>
          <w:szCs w:val="29"/>
          <w:u w:val="single"/>
        </w:rPr>
        <w:t>重庆市永川区</w:t>
      </w:r>
      <w:r w:rsidRPr="001247D1">
        <w:rPr>
          <w:rFonts w:ascii="方正仿宋_GBK" w:eastAsia="方正仿宋_GBK" w:hint="eastAsia"/>
          <w:color w:val="000000" w:themeColor="text1"/>
          <w:sz w:val="29"/>
          <w:szCs w:val="29"/>
        </w:rPr>
        <w:t>人民政府申请行政复议，或者在</w:t>
      </w:r>
      <w:r w:rsidRPr="001247D1">
        <w:rPr>
          <w:rFonts w:ascii="MicrosoftYaHei" w:hAnsi="MicrosoftYaHei"/>
          <w:color w:val="000000" w:themeColor="text1"/>
          <w:sz w:val="29"/>
          <w:szCs w:val="29"/>
        </w:rPr>
        <w:t>6</w:t>
      </w:r>
      <w:r w:rsidRPr="001247D1">
        <w:rPr>
          <w:rFonts w:ascii="方正仿宋_GBK" w:eastAsia="方正仿宋_GBK" w:hint="eastAsia"/>
          <w:color w:val="000000" w:themeColor="text1"/>
          <w:sz w:val="29"/>
          <w:szCs w:val="29"/>
        </w:rPr>
        <w:t>个月内依法向</w:t>
      </w:r>
      <w:r w:rsidRPr="001247D1">
        <w:rPr>
          <w:rFonts w:ascii="方正仿宋_GBK" w:eastAsia="方正仿宋_GBK" w:hint="eastAsia"/>
          <w:color w:val="000000" w:themeColor="text1"/>
          <w:sz w:val="29"/>
          <w:szCs w:val="29"/>
          <w:u w:val="single"/>
        </w:rPr>
        <w:t>重庆市永川区</w:t>
      </w:r>
      <w:r w:rsidRPr="001247D1">
        <w:rPr>
          <w:rFonts w:ascii="方正仿宋_GBK" w:eastAsia="方正仿宋_GBK" w:hint="eastAsia"/>
          <w:color w:val="000000" w:themeColor="text1"/>
          <w:sz w:val="29"/>
          <w:szCs w:val="29"/>
        </w:rPr>
        <w:t>人民法院提起行政诉讼，但本决定不停止执行，法律另有规定的除外。逾期不申请行政复议、不提起行政诉讼又不履行的，本机关将依法申请人民法院强制执行或者依照有关规定强制执行。</w:t>
      </w:r>
    </w:p>
    <w:p w:rsidR="00677E30" w:rsidRPr="001247D1" w:rsidRDefault="00677E30" w:rsidP="00677E30">
      <w:pPr>
        <w:ind w:firstLineChars="200" w:firstLine="580"/>
        <w:rPr>
          <w:rFonts w:ascii="方正仿宋_GBK" w:eastAsia="方正仿宋_GBK"/>
          <w:color w:val="000000" w:themeColor="text1"/>
          <w:sz w:val="29"/>
          <w:szCs w:val="29"/>
        </w:rPr>
      </w:pPr>
    </w:p>
    <w:p w:rsidR="00677E30" w:rsidRPr="001247D1" w:rsidRDefault="00677E30" w:rsidP="00677E30">
      <w:pPr>
        <w:ind w:firstLineChars="200" w:firstLine="580"/>
        <w:rPr>
          <w:rFonts w:ascii="方正仿宋_GBK" w:eastAsia="方正仿宋_GBK"/>
          <w:color w:val="000000" w:themeColor="text1"/>
          <w:sz w:val="29"/>
          <w:szCs w:val="29"/>
        </w:rPr>
      </w:pPr>
    </w:p>
    <w:p w:rsidR="00677E30" w:rsidRPr="001247D1" w:rsidRDefault="00677E30" w:rsidP="00677E30">
      <w:pPr>
        <w:ind w:firstLineChars="200" w:firstLine="580"/>
        <w:jc w:val="right"/>
        <w:rPr>
          <w:rFonts w:ascii="方正仿宋_GBK" w:eastAsia="方正仿宋_GBK"/>
          <w:color w:val="000000" w:themeColor="text1"/>
          <w:sz w:val="29"/>
          <w:szCs w:val="29"/>
        </w:rPr>
      </w:pPr>
      <w:r w:rsidRPr="001247D1">
        <w:rPr>
          <w:rFonts w:ascii="方正仿宋_GBK" w:eastAsia="方正仿宋_GBK" w:hint="eastAsia"/>
          <w:color w:val="000000" w:themeColor="text1"/>
          <w:sz w:val="29"/>
          <w:szCs w:val="29"/>
        </w:rPr>
        <w:t>重庆市永川区交通运输委员</w:t>
      </w:r>
      <w:r w:rsidR="009E7546" w:rsidRPr="001247D1">
        <w:rPr>
          <w:rFonts w:ascii="方正仿宋_GBK" w:eastAsia="方正仿宋_GBK" w:hint="eastAsia"/>
          <w:color w:val="000000" w:themeColor="text1"/>
          <w:sz w:val="29"/>
          <w:szCs w:val="29"/>
        </w:rPr>
        <w:t>会</w:t>
      </w:r>
      <w:r w:rsidRPr="001247D1">
        <w:rPr>
          <w:rFonts w:ascii="方正仿宋_GBK" w:eastAsia="方正仿宋_GBK" w:hint="eastAsia"/>
          <w:color w:val="000000" w:themeColor="text1"/>
          <w:sz w:val="29"/>
          <w:szCs w:val="29"/>
        </w:rPr>
        <w:t>（印章）</w:t>
      </w:r>
    </w:p>
    <w:p w:rsidR="00677E30" w:rsidRPr="001247D1" w:rsidRDefault="00677E30" w:rsidP="00677E30">
      <w:pPr>
        <w:ind w:right="580" w:firstLineChars="2200" w:firstLine="6380"/>
        <w:rPr>
          <w:color w:val="000000" w:themeColor="text1"/>
        </w:rPr>
      </w:pPr>
      <w:r w:rsidRPr="001247D1">
        <w:rPr>
          <w:rFonts w:ascii="方正仿宋_GBK" w:eastAsia="方正仿宋_GBK" w:hint="eastAsia"/>
          <w:color w:val="000000" w:themeColor="text1"/>
          <w:sz w:val="29"/>
          <w:szCs w:val="29"/>
        </w:rPr>
        <w:t>202</w:t>
      </w:r>
      <w:r w:rsidR="003E004D" w:rsidRPr="001247D1">
        <w:rPr>
          <w:rFonts w:ascii="方正仿宋_GBK" w:eastAsia="方正仿宋_GBK" w:hint="eastAsia"/>
          <w:color w:val="000000" w:themeColor="text1"/>
          <w:sz w:val="29"/>
          <w:szCs w:val="29"/>
        </w:rPr>
        <w:t>5</w:t>
      </w:r>
      <w:r w:rsidRPr="001247D1">
        <w:rPr>
          <w:rFonts w:ascii="方正仿宋_GBK" w:eastAsia="方正仿宋_GBK" w:hint="eastAsia"/>
          <w:color w:val="000000" w:themeColor="text1"/>
          <w:sz w:val="29"/>
          <w:szCs w:val="29"/>
        </w:rPr>
        <w:t>年</w:t>
      </w:r>
      <w:r w:rsidR="003E004D" w:rsidRPr="001247D1">
        <w:rPr>
          <w:rFonts w:ascii="方正仿宋_GBK" w:eastAsia="方正仿宋_GBK" w:hint="eastAsia"/>
          <w:color w:val="000000" w:themeColor="text1"/>
          <w:sz w:val="29"/>
          <w:szCs w:val="29"/>
        </w:rPr>
        <w:t>01</w:t>
      </w:r>
      <w:r w:rsidRPr="001247D1">
        <w:rPr>
          <w:rFonts w:ascii="方正仿宋_GBK" w:eastAsia="方正仿宋_GBK" w:hint="eastAsia"/>
          <w:color w:val="000000" w:themeColor="text1"/>
          <w:sz w:val="29"/>
          <w:szCs w:val="29"/>
        </w:rPr>
        <w:t>月</w:t>
      </w:r>
      <w:r w:rsidR="003E004D" w:rsidRPr="001247D1">
        <w:rPr>
          <w:rFonts w:ascii="方正仿宋_GBK" w:eastAsia="方正仿宋_GBK" w:hint="eastAsia"/>
          <w:color w:val="000000" w:themeColor="text1"/>
          <w:sz w:val="29"/>
          <w:szCs w:val="29"/>
        </w:rPr>
        <w:t>24</w:t>
      </w:r>
      <w:r w:rsidRPr="001247D1">
        <w:rPr>
          <w:rFonts w:ascii="方正仿宋_GBK" w:eastAsia="方正仿宋_GBK" w:hint="eastAsia"/>
          <w:color w:val="000000" w:themeColor="text1"/>
          <w:sz w:val="29"/>
          <w:szCs w:val="29"/>
        </w:rPr>
        <w:t>日</w:t>
      </w:r>
    </w:p>
    <w:sectPr w:rsidR="00677E30" w:rsidRPr="001247D1" w:rsidSect="0069449E">
      <w:pgSz w:w="11906" w:h="16838"/>
      <w:pgMar w:top="1440" w:right="707" w:bottom="1440" w:left="1276"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Microsoft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9449E"/>
    <w:rsid w:val="000E527C"/>
    <w:rsid w:val="001247D1"/>
    <w:rsid w:val="003E004D"/>
    <w:rsid w:val="00677E30"/>
    <w:rsid w:val="0069449E"/>
    <w:rsid w:val="006D7428"/>
    <w:rsid w:val="009742DA"/>
    <w:rsid w:val="009E7546"/>
    <w:rsid w:val="00AD275B"/>
    <w:rsid w:val="00AD3011"/>
    <w:rsid w:val="00BB0DCE"/>
    <w:rsid w:val="00CE6D68"/>
    <w:rsid w:val="00E01A4E"/>
    <w:rsid w:val="00F730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49E"/>
    <w:rPr>
      <w:rFonts w:ascii="Calibri" w:eastAsia="宋体" w:hAnsi="Calibri"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1133072">
      <w:bodyDiv w:val="1"/>
      <w:marLeft w:val="0"/>
      <w:marRight w:val="0"/>
      <w:marTop w:val="0"/>
      <w:marBottom w:val="0"/>
      <w:divBdr>
        <w:top w:val="none" w:sz="0" w:space="0" w:color="auto"/>
        <w:left w:val="none" w:sz="0" w:space="0" w:color="auto"/>
        <w:bottom w:val="none" w:sz="0" w:space="0" w:color="auto"/>
        <w:right w:val="none" w:sz="0" w:space="0" w:color="auto"/>
      </w:divBdr>
      <w:divsChild>
        <w:div w:id="236676901">
          <w:marLeft w:val="0"/>
          <w:marRight w:val="0"/>
          <w:marTop w:val="0"/>
          <w:marBottom w:val="0"/>
          <w:divBdr>
            <w:top w:val="none" w:sz="0" w:space="0" w:color="auto"/>
            <w:left w:val="none" w:sz="0" w:space="0" w:color="auto"/>
            <w:bottom w:val="none" w:sz="0" w:space="0" w:color="auto"/>
            <w:right w:val="none" w:sz="0" w:space="0" w:color="auto"/>
          </w:divBdr>
          <w:divsChild>
            <w:div w:id="1706832389">
              <w:marLeft w:val="0"/>
              <w:marRight w:val="0"/>
              <w:marTop w:val="0"/>
              <w:marBottom w:val="0"/>
              <w:divBdr>
                <w:top w:val="none" w:sz="0" w:space="0" w:color="auto"/>
                <w:left w:val="none" w:sz="0" w:space="0" w:color="auto"/>
                <w:bottom w:val="none" w:sz="0" w:space="0" w:color="auto"/>
                <w:right w:val="none" w:sz="0" w:space="0" w:color="auto"/>
              </w:divBdr>
              <w:divsChild>
                <w:div w:id="1914661741">
                  <w:marLeft w:val="0"/>
                  <w:marRight w:val="0"/>
                  <w:marTop w:val="0"/>
                  <w:marBottom w:val="0"/>
                  <w:divBdr>
                    <w:top w:val="none" w:sz="0" w:space="0" w:color="auto"/>
                    <w:left w:val="none" w:sz="0" w:space="0" w:color="auto"/>
                    <w:bottom w:val="none" w:sz="0" w:space="0" w:color="auto"/>
                    <w:right w:val="none" w:sz="0" w:space="0" w:color="auto"/>
                  </w:divBdr>
                  <w:divsChild>
                    <w:div w:id="962807956">
                      <w:marLeft w:val="0"/>
                      <w:marRight w:val="0"/>
                      <w:marTop w:val="310"/>
                      <w:marBottom w:val="0"/>
                      <w:divBdr>
                        <w:top w:val="none" w:sz="0" w:space="0" w:color="auto"/>
                        <w:left w:val="none" w:sz="0" w:space="0" w:color="auto"/>
                        <w:bottom w:val="none" w:sz="0" w:space="0" w:color="auto"/>
                        <w:right w:val="none" w:sz="0" w:space="0" w:color="auto"/>
                      </w:divBdr>
                      <w:divsChild>
                        <w:div w:id="1760055950">
                          <w:marLeft w:val="0"/>
                          <w:marRight w:val="0"/>
                          <w:marTop w:val="0"/>
                          <w:marBottom w:val="0"/>
                          <w:divBdr>
                            <w:top w:val="single" w:sz="6" w:space="0" w:color="E5E5E5"/>
                            <w:left w:val="single" w:sz="6" w:space="0" w:color="E5E5E5"/>
                            <w:bottom w:val="single" w:sz="6" w:space="0" w:color="E5E5E5"/>
                            <w:right w:val="single" w:sz="6" w:space="0" w:color="E5E5E5"/>
                          </w:divBdr>
                          <w:divsChild>
                            <w:div w:id="1310285239">
                              <w:marLeft w:val="0"/>
                              <w:marRight w:val="0"/>
                              <w:marTop w:val="0"/>
                              <w:marBottom w:val="0"/>
                              <w:divBdr>
                                <w:top w:val="none" w:sz="0" w:space="0" w:color="auto"/>
                                <w:left w:val="none" w:sz="0" w:space="0" w:color="auto"/>
                                <w:bottom w:val="none" w:sz="0" w:space="0" w:color="auto"/>
                                <w:right w:val="none" w:sz="0" w:space="0" w:color="auto"/>
                              </w:divBdr>
                              <w:divsChild>
                                <w:div w:id="845830032">
                                  <w:marLeft w:val="0"/>
                                  <w:marRight w:val="0"/>
                                  <w:marTop w:val="0"/>
                                  <w:marBottom w:val="0"/>
                                  <w:divBdr>
                                    <w:top w:val="none" w:sz="0" w:space="0" w:color="auto"/>
                                    <w:left w:val="none" w:sz="0" w:space="0" w:color="auto"/>
                                    <w:bottom w:val="none" w:sz="0" w:space="0" w:color="auto"/>
                                    <w:right w:val="none" w:sz="0" w:space="0" w:color="auto"/>
                                  </w:divBdr>
                                  <w:divsChild>
                                    <w:div w:id="1503080513">
                                      <w:marLeft w:val="0"/>
                                      <w:marRight w:val="0"/>
                                      <w:marTop w:val="0"/>
                                      <w:marBottom w:val="0"/>
                                      <w:divBdr>
                                        <w:top w:val="none" w:sz="0" w:space="0" w:color="auto"/>
                                        <w:left w:val="none" w:sz="0" w:space="0" w:color="auto"/>
                                        <w:bottom w:val="none" w:sz="0" w:space="0" w:color="auto"/>
                                        <w:right w:val="none" w:sz="0" w:space="0" w:color="auto"/>
                                      </w:divBdr>
                                      <w:divsChild>
                                        <w:div w:id="1221747697">
                                          <w:marLeft w:val="0"/>
                                          <w:marRight w:val="0"/>
                                          <w:marTop w:val="0"/>
                                          <w:marBottom w:val="0"/>
                                          <w:divBdr>
                                            <w:top w:val="none" w:sz="0" w:space="0" w:color="auto"/>
                                            <w:left w:val="none" w:sz="0" w:space="0" w:color="auto"/>
                                            <w:bottom w:val="none" w:sz="0" w:space="0" w:color="auto"/>
                                            <w:right w:val="none" w:sz="0" w:space="0" w:color="auto"/>
                                          </w:divBdr>
                                        </w:div>
                                        <w:div w:id="114682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4896251">
      <w:bodyDiv w:val="1"/>
      <w:marLeft w:val="0"/>
      <w:marRight w:val="0"/>
      <w:marTop w:val="0"/>
      <w:marBottom w:val="0"/>
      <w:divBdr>
        <w:top w:val="none" w:sz="0" w:space="0" w:color="auto"/>
        <w:left w:val="none" w:sz="0" w:space="0" w:color="auto"/>
        <w:bottom w:val="none" w:sz="0" w:space="0" w:color="auto"/>
        <w:right w:val="none" w:sz="0" w:space="0" w:color="auto"/>
      </w:divBdr>
      <w:divsChild>
        <w:div w:id="921529766">
          <w:marLeft w:val="0"/>
          <w:marRight w:val="0"/>
          <w:marTop w:val="0"/>
          <w:marBottom w:val="0"/>
          <w:divBdr>
            <w:top w:val="none" w:sz="0" w:space="0" w:color="auto"/>
            <w:left w:val="none" w:sz="0" w:space="0" w:color="auto"/>
            <w:bottom w:val="none" w:sz="0" w:space="0" w:color="auto"/>
            <w:right w:val="none" w:sz="0" w:space="0" w:color="auto"/>
          </w:divBdr>
          <w:divsChild>
            <w:div w:id="685523911">
              <w:marLeft w:val="0"/>
              <w:marRight w:val="0"/>
              <w:marTop w:val="0"/>
              <w:marBottom w:val="0"/>
              <w:divBdr>
                <w:top w:val="none" w:sz="0" w:space="0" w:color="auto"/>
                <w:left w:val="none" w:sz="0" w:space="0" w:color="auto"/>
                <w:bottom w:val="none" w:sz="0" w:space="0" w:color="auto"/>
                <w:right w:val="none" w:sz="0" w:space="0" w:color="auto"/>
              </w:divBdr>
              <w:divsChild>
                <w:div w:id="1125777629">
                  <w:marLeft w:val="0"/>
                  <w:marRight w:val="0"/>
                  <w:marTop w:val="0"/>
                  <w:marBottom w:val="0"/>
                  <w:divBdr>
                    <w:top w:val="none" w:sz="0" w:space="0" w:color="auto"/>
                    <w:left w:val="none" w:sz="0" w:space="0" w:color="auto"/>
                    <w:bottom w:val="none" w:sz="0" w:space="0" w:color="auto"/>
                    <w:right w:val="none" w:sz="0" w:space="0" w:color="auto"/>
                  </w:divBdr>
                  <w:divsChild>
                    <w:div w:id="1415472547">
                      <w:marLeft w:val="0"/>
                      <w:marRight w:val="0"/>
                      <w:marTop w:val="310"/>
                      <w:marBottom w:val="0"/>
                      <w:divBdr>
                        <w:top w:val="none" w:sz="0" w:space="0" w:color="auto"/>
                        <w:left w:val="none" w:sz="0" w:space="0" w:color="auto"/>
                        <w:bottom w:val="none" w:sz="0" w:space="0" w:color="auto"/>
                        <w:right w:val="none" w:sz="0" w:space="0" w:color="auto"/>
                      </w:divBdr>
                      <w:divsChild>
                        <w:div w:id="806436377">
                          <w:marLeft w:val="0"/>
                          <w:marRight w:val="0"/>
                          <w:marTop w:val="0"/>
                          <w:marBottom w:val="0"/>
                          <w:divBdr>
                            <w:top w:val="single" w:sz="6" w:space="0" w:color="E5E5E5"/>
                            <w:left w:val="single" w:sz="6" w:space="0" w:color="E5E5E5"/>
                            <w:bottom w:val="single" w:sz="6" w:space="0" w:color="E5E5E5"/>
                            <w:right w:val="single" w:sz="6" w:space="0" w:color="E5E5E5"/>
                          </w:divBdr>
                          <w:divsChild>
                            <w:div w:id="1685090607">
                              <w:marLeft w:val="0"/>
                              <w:marRight w:val="0"/>
                              <w:marTop w:val="0"/>
                              <w:marBottom w:val="0"/>
                              <w:divBdr>
                                <w:top w:val="none" w:sz="0" w:space="0" w:color="auto"/>
                                <w:left w:val="none" w:sz="0" w:space="0" w:color="auto"/>
                                <w:bottom w:val="none" w:sz="0" w:space="0" w:color="auto"/>
                                <w:right w:val="none" w:sz="0" w:space="0" w:color="auto"/>
                              </w:divBdr>
                              <w:divsChild>
                                <w:div w:id="1641570790">
                                  <w:marLeft w:val="0"/>
                                  <w:marRight w:val="0"/>
                                  <w:marTop w:val="0"/>
                                  <w:marBottom w:val="0"/>
                                  <w:divBdr>
                                    <w:top w:val="none" w:sz="0" w:space="0" w:color="auto"/>
                                    <w:left w:val="none" w:sz="0" w:space="0" w:color="auto"/>
                                    <w:bottom w:val="none" w:sz="0" w:space="0" w:color="auto"/>
                                    <w:right w:val="none" w:sz="0" w:space="0" w:color="auto"/>
                                  </w:divBdr>
                                  <w:divsChild>
                                    <w:div w:id="688795490">
                                      <w:marLeft w:val="0"/>
                                      <w:marRight w:val="0"/>
                                      <w:marTop w:val="0"/>
                                      <w:marBottom w:val="0"/>
                                      <w:divBdr>
                                        <w:top w:val="none" w:sz="0" w:space="0" w:color="auto"/>
                                        <w:left w:val="none" w:sz="0" w:space="0" w:color="auto"/>
                                        <w:bottom w:val="none" w:sz="0" w:space="0" w:color="auto"/>
                                        <w:right w:val="none" w:sz="0" w:space="0" w:color="auto"/>
                                      </w:divBdr>
                                      <w:divsChild>
                                        <w:div w:id="1926955831">
                                          <w:marLeft w:val="0"/>
                                          <w:marRight w:val="0"/>
                                          <w:marTop w:val="0"/>
                                          <w:marBottom w:val="0"/>
                                          <w:divBdr>
                                            <w:top w:val="none" w:sz="0" w:space="0" w:color="auto"/>
                                            <w:left w:val="none" w:sz="0" w:space="0" w:color="auto"/>
                                            <w:bottom w:val="none" w:sz="0" w:space="0" w:color="auto"/>
                                            <w:right w:val="none" w:sz="0" w:space="0" w:color="auto"/>
                                          </w:divBdr>
                                        </w:div>
                                        <w:div w:id="16250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7410702">
      <w:bodyDiv w:val="1"/>
      <w:marLeft w:val="0"/>
      <w:marRight w:val="0"/>
      <w:marTop w:val="0"/>
      <w:marBottom w:val="0"/>
      <w:divBdr>
        <w:top w:val="none" w:sz="0" w:space="0" w:color="auto"/>
        <w:left w:val="none" w:sz="0" w:space="0" w:color="auto"/>
        <w:bottom w:val="none" w:sz="0" w:space="0" w:color="auto"/>
        <w:right w:val="none" w:sz="0" w:space="0" w:color="auto"/>
      </w:divBdr>
      <w:divsChild>
        <w:div w:id="2110466201">
          <w:marLeft w:val="0"/>
          <w:marRight w:val="0"/>
          <w:marTop w:val="0"/>
          <w:marBottom w:val="0"/>
          <w:divBdr>
            <w:top w:val="none" w:sz="0" w:space="0" w:color="auto"/>
            <w:left w:val="none" w:sz="0" w:space="0" w:color="auto"/>
            <w:bottom w:val="none" w:sz="0" w:space="0" w:color="auto"/>
            <w:right w:val="none" w:sz="0" w:space="0" w:color="auto"/>
          </w:divBdr>
          <w:divsChild>
            <w:div w:id="2025864216">
              <w:marLeft w:val="0"/>
              <w:marRight w:val="0"/>
              <w:marTop w:val="0"/>
              <w:marBottom w:val="0"/>
              <w:divBdr>
                <w:top w:val="none" w:sz="0" w:space="0" w:color="auto"/>
                <w:left w:val="none" w:sz="0" w:space="0" w:color="auto"/>
                <w:bottom w:val="none" w:sz="0" w:space="0" w:color="auto"/>
                <w:right w:val="none" w:sz="0" w:space="0" w:color="auto"/>
              </w:divBdr>
              <w:divsChild>
                <w:div w:id="172495710">
                  <w:marLeft w:val="0"/>
                  <w:marRight w:val="0"/>
                  <w:marTop w:val="0"/>
                  <w:marBottom w:val="0"/>
                  <w:divBdr>
                    <w:top w:val="none" w:sz="0" w:space="0" w:color="auto"/>
                    <w:left w:val="none" w:sz="0" w:space="0" w:color="auto"/>
                    <w:bottom w:val="none" w:sz="0" w:space="0" w:color="auto"/>
                    <w:right w:val="none" w:sz="0" w:space="0" w:color="auto"/>
                  </w:divBdr>
                  <w:divsChild>
                    <w:div w:id="501773404">
                      <w:marLeft w:val="0"/>
                      <w:marRight w:val="0"/>
                      <w:marTop w:val="0"/>
                      <w:marBottom w:val="0"/>
                      <w:divBdr>
                        <w:top w:val="none" w:sz="0" w:space="0" w:color="auto"/>
                        <w:left w:val="none" w:sz="0" w:space="0" w:color="auto"/>
                        <w:bottom w:val="single" w:sz="36" w:space="31" w:color="015293"/>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2024-10-28T03:11:00Z</dcterms:created>
  <dcterms:modified xsi:type="dcterms:W3CDTF">2025-01-24T03:04:00Z</dcterms:modified>
</cp:coreProperties>
</file>