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2" w:leftChars="-1"/>
        <w:jc w:val="center"/>
        <w:rPr>
          <w:rFonts w:ascii="楷体" w:hAnsi="楷体" w:eastAsia="楷体"/>
          <w:b/>
          <w:sz w:val="49"/>
        </w:rPr>
      </w:pPr>
      <w:r>
        <w:rPr>
          <w:rFonts w:hint="eastAsia" w:ascii="楷体" w:hAnsi="楷体" w:eastAsia="楷体"/>
          <w:b/>
          <w:sz w:val="45"/>
        </w:rPr>
        <w:t>重庆市永川区交通运输委员会</w:t>
      </w:r>
      <w:r>
        <w:rPr>
          <w:rFonts w:hint="eastAsia" w:ascii="楷体" w:hAnsi="楷体" w:eastAsia="楷体"/>
          <w:b/>
          <w:sz w:val="49"/>
        </w:rPr>
        <w:t>行政处罚决定书</w:t>
      </w:r>
    </w:p>
    <w:p>
      <w:pPr>
        <w:spacing w:line="363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2600"/>
        <w:rPr>
          <w:rFonts w:ascii="楷体" w:hAnsi="楷体" w:eastAsia="楷体"/>
          <w:b/>
          <w:sz w:val="30"/>
          <w:u w:val="single"/>
        </w:rPr>
      </w:pPr>
      <w:r>
        <w:rPr>
          <w:rFonts w:ascii="楷体" w:hAnsi="楷体" w:eastAsia="楷体"/>
          <w:b/>
          <w:sz w:val="30"/>
          <w:u w:val="single"/>
        </w:rPr>
        <w:t>永交执罚</w:t>
      </w:r>
      <w:r>
        <w:rPr>
          <w:rFonts w:ascii="楷体" w:hAnsi="楷体" w:eastAsia="楷体"/>
          <w:b/>
          <w:sz w:val="30"/>
        </w:rPr>
        <w:t>〔202</w:t>
      </w:r>
      <w:r>
        <w:rPr>
          <w:rFonts w:hint="eastAsia" w:ascii="楷体" w:hAnsi="楷体" w:eastAsia="楷体"/>
          <w:b/>
          <w:sz w:val="30"/>
        </w:rPr>
        <w:t>4</w:t>
      </w:r>
      <w:r>
        <w:rPr>
          <w:rFonts w:ascii="楷体" w:hAnsi="楷体" w:eastAsia="楷体"/>
          <w:b/>
          <w:sz w:val="30"/>
          <w:u w:val="single"/>
        </w:rPr>
        <w:t>〕</w:t>
      </w:r>
      <w:r>
        <w:rPr>
          <w:rFonts w:hint="eastAsia" w:ascii="楷体" w:hAnsi="楷体" w:eastAsia="楷体"/>
          <w:b/>
          <w:sz w:val="30"/>
          <w:u w:val="single"/>
        </w:rPr>
        <w:t>1181665</w:t>
      </w:r>
      <w:r>
        <w:rPr>
          <w:rFonts w:ascii="楷体" w:hAnsi="楷体" w:eastAsia="楷体"/>
          <w:b/>
          <w:sz w:val="30"/>
          <w:u w:val="single"/>
        </w:rPr>
        <w:t>号</w:t>
      </w:r>
    </w:p>
    <w:p>
      <w:pPr>
        <w:spacing w:line="0" w:lineRule="atLeast"/>
        <w:ind w:right="-1050" w:rightChars="-525"/>
        <w:rPr>
          <w:rFonts w:ascii="方正仿宋_GBK" w:eastAsia="方正仿宋_GBK"/>
          <w:color w:val="000000"/>
          <w:sz w:val="29"/>
          <w:szCs w:val="29"/>
        </w:rPr>
      </w:pPr>
    </w:p>
    <w:p>
      <w:pPr>
        <w:ind w:left="-708" w:leftChars="-354" w:right="-1050" w:rightChars="-525" w:firstLine="707" w:firstLineChars="244"/>
        <w:rPr>
          <w:rFonts w:ascii="方正仿宋_GBK" w:eastAsia="方正仿宋_GBK"/>
          <w:color w:val="000000"/>
          <w:sz w:val="29"/>
          <w:szCs w:val="29"/>
          <w:u w:val="single"/>
        </w:rPr>
      </w:pPr>
      <w:r>
        <w:rPr>
          <w:rFonts w:hint="eastAsia" w:ascii="方正仿宋_GBK" w:eastAsia="方正仿宋_GBK"/>
          <w:color w:val="000000"/>
          <w:sz w:val="29"/>
          <w:szCs w:val="29"/>
        </w:rPr>
        <w:t>被处罚单位</w:t>
      </w:r>
      <w:r>
        <w:rPr>
          <w:rFonts w:ascii="方正仿宋_GBK" w:eastAsia="方正仿宋_GBK"/>
          <w:color w:val="000000"/>
          <w:sz w:val="29"/>
          <w:szCs w:val="29"/>
        </w:rPr>
        <w:t>：</w:t>
      </w:r>
      <w:r>
        <w:rPr>
          <w:rFonts w:hint="eastAsia" w:ascii="方正仿宋_GBK" w:eastAsia="方正仿宋_GBK"/>
          <w:color w:val="000000"/>
          <w:sz w:val="29"/>
          <w:szCs w:val="29"/>
          <w:u w:val="single"/>
        </w:rPr>
        <w:t>李*</w:t>
      </w:r>
      <w:r>
        <w:rPr>
          <w:rFonts w:hint="eastAsia" w:ascii="方正仿宋_GBK" w:eastAsia="方正仿宋_GBK"/>
          <w:color w:val="000000"/>
          <w:sz w:val="29"/>
          <w:szCs w:val="29"/>
        </w:rPr>
        <w:t xml:space="preserve">         </w:t>
      </w:r>
      <w:r>
        <w:rPr>
          <w:rFonts w:ascii="方正仿宋_GBK" w:eastAsia="方正仿宋_GBK"/>
          <w:color w:val="000000"/>
          <w:sz w:val="29"/>
          <w:szCs w:val="29"/>
        </w:rPr>
        <w:t>身份证号：</w:t>
      </w:r>
      <w:r>
        <w:rPr>
          <w:rFonts w:hint="eastAsia" w:ascii="方正仿宋_GBK" w:eastAsia="方正仿宋_GBK"/>
          <w:color w:val="000000"/>
          <w:sz w:val="29"/>
          <w:szCs w:val="29"/>
          <w:u w:val="single"/>
        </w:rPr>
        <w:t>510229**************</w:t>
      </w:r>
    </w:p>
    <w:p>
      <w:pPr>
        <w:rPr>
          <w:rFonts w:ascii="方正仿宋_GBK" w:eastAsia="方正仿宋_GBK"/>
          <w:color w:val="000000"/>
          <w:sz w:val="29"/>
          <w:szCs w:val="29"/>
        </w:rPr>
      </w:pPr>
      <w:r>
        <w:rPr>
          <w:rFonts w:ascii="方正仿宋_GBK" w:eastAsia="方正仿宋_GBK"/>
          <w:color w:val="000000"/>
          <w:sz w:val="29"/>
          <w:szCs w:val="29"/>
        </w:rPr>
        <w:t>地 址：</w:t>
      </w:r>
      <w:r>
        <w:rPr>
          <w:rFonts w:hint="eastAsia" w:ascii="方正仿宋_GBK" w:eastAsia="方正仿宋_GBK"/>
          <w:color w:val="000000"/>
          <w:sz w:val="29"/>
          <w:szCs w:val="29"/>
          <w:u w:val="single"/>
        </w:rPr>
        <w:t>重庆市永川区君临棠城*栋**</w:t>
      </w:r>
      <w:r>
        <w:rPr>
          <w:rFonts w:hint="eastAsia" w:ascii="方正仿宋_GBK" w:eastAsia="方正仿宋_GBK"/>
          <w:color w:val="000000"/>
          <w:sz w:val="29"/>
          <w:szCs w:val="29"/>
        </w:rPr>
        <w:t xml:space="preserve">  邮政编码：</w:t>
      </w:r>
      <w:r>
        <w:rPr>
          <w:rFonts w:hint="eastAsia" w:ascii="方正仿宋_GBK" w:eastAsia="方正仿宋_GBK"/>
          <w:color w:val="000000"/>
          <w:sz w:val="29"/>
          <w:szCs w:val="29"/>
          <w:u w:val="single"/>
        </w:rPr>
        <w:t>402160</w:t>
      </w:r>
    </w:p>
    <w:p>
      <w:pPr>
        <w:rPr>
          <w:rFonts w:ascii="方正仿宋_GBK" w:eastAsia="方正仿宋_GBK"/>
          <w:color w:val="000000"/>
          <w:sz w:val="29"/>
          <w:szCs w:val="29"/>
        </w:rPr>
      </w:pPr>
      <w:r>
        <w:rPr>
          <w:rFonts w:ascii="方正仿宋_GBK" w:eastAsia="方正仿宋_GBK"/>
          <w:color w:val="000000"/>
          <w:sz w:val="29"/>
          <w:szCs w:val="29"/>
        </w:rPr>
        <w:t>联系电话：</w:t>
      </w:r>
      <w:r>
        <w:rPr>
          <w:rFonts w:hint="eastAsia" w:ascii="方正仿宋_GBK" w:eastAsia="方正仿宋_GBK"/>
          <w:color w:val="000000"/>
          <w:sz w:val="29"/>
          <w:szCs w:val="29"/>
          <w:u w:val="single"/>
        </w:rPr>
        <w:t>150********</w:t>
      </w:r>
    </w:p>
    <w:p>
      <w:pPr>
        <w:ind w:firstLine="580" w:firstLineChars="200"/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</w:pPr>
      <w:r>
        <w:rPr>
          <w:rFonts w:hint="eastAsia" w:ascii="方正仿宋_GBK" w:eastAsia="方正仿宋_GBK"/>
          <w:color w:val="000000"/>
          <w:sz w:val="29"/>
          <w:szCs w:val="29"/>
        </w:rPr>
        <w:t>违法事实及证据：</w:t>
      </w:r>
      <w:r>
        <w:rPr>
          <w:rFonts w:ascii="方正仿宋_GBK" w:hAnsi="MicrosoftYaHei" w:eastAsia="方正仿宋_GBK"/>
          <w:color w:val="000000"/>
          <w:sz w:val="29"/>
          <w:szCs w:val="29"/>
          <w:u w:val="single"/>
        </w:rPr>
        <w:t>2024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年09月</w:t>
      </w:r>
      <w:r>
        <w:rPr>
          <w:rFonts w:ascii="方正仿宋_GBK" w:hAnsi="MicrosoftYaHei" w:eastAsia="方正仿宋_GBK"/>
          <w:color w:val="000000"/>
          <w:sz w:val="29"/>
          <w:szCs w:val="29"/>
          <w:u w:val="single"/>
        </w:rPr>
        <w:t>2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7日09时44分，区交通运输委员</w:t>
      </w:r>
      <w:r>
        <w:rPr>
          <w:rFonts w:hint="default" w:ascii="方正仿宋_GBK" w:hAnsi="MicrosoftYaHei" w:eastAsia="方正仿宋_GBK"/>
          <w:color w:val="000000"/>
          <w:sz w:val="29"/>
          <w:szCs w:val="29"/>
          <w:u w:val="single"/>
        </w:rPr>
        <w:t>会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接</w:t>
      </w:r>
      <w:r>
        <w:rPr>
          <w:rFonts w:ascii="方正仿宋_GBK" w:hAnsi="MicrosoftYaHei" w:eastAsia="方正仿宋_GBK"/>
          <w:color w:val="000000"/>
          <w:sz w:val="29"/>
          <w:szCs w:val="29"/>
          <w:u w:val="single"/>
        </w:rPr>
        <w:t>123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28平台群众举报后，执法人员立即对渝AAB6***号巡游出租汽车驾驶员进行询问调查，发现：</w:t>
      </w:r>
      <w:r>
        <w:rPr>
          <w:rFonts w:ascii="方正仿宋_GBK" w:hAnsi="MicrosoftYaHei" w:eastAsia="方正仿宋_GBK"/>
          <w:color w:val="000000"/>
          <w:sz w:val="29"/>
          <w:szCs w:val="29"/>
          <w:u w:val="single"/>
        </w:rPr>
        <w:t>2024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年09月</w:t>
      </w:r>
      <w:r>
        <w:rPr>
          <w:rFonts w:ascii="方正仿宋_GBK" w:hAnsi="MicrosoftYaHei" w:eastAsia="方正仿宋_GBK"/>
          <w:color w:val="000000"/>
          <w:sz w:val="29"/>
          <w:szCs w:val="29"/>
          <w:u w:val="single"/>
        </w:rPr>
        <w:t>2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7日09时35分，李*驾驶渝AAB6***号巡游出租汽车在永川水电校大门对面遇到几名学生招手，驾驶员李*停车询问乘客：“到哪里？”，乘客：“到永川东站”，驾驶员李*听到乘客所说目的地后就自言自语的开车离开了，视频监控显示该车当时是空车状态。</w:t>
      </w:r>
    </w:p>
    <w:p>
      <w:pPr>
        <w:ind w:firstLine="580" w:firstLineChars="200"/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</w:pP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经查实：李*驾驶渝AAB6***号巡游出租汽车涉嫌拒载。证据有：《现场笔录》，驾驶员李*《询问笔录》，送达回证，驾驶员李*及车辆相关证件照片，12328服务总中心工单办理表编号（687号），渝AAB6***号巡游出租汽车车载监控视频。</w:t>
      </w:r>
    </w:p>
    <w:p>
      <w:pPr>
        <w:shd w:val="clear" w:color="auto" w:fill="FFFFFF"/>
        <w:ind w:firstLine="482"/>
        <w:rPr>
          <w:rFonts w:hint="eastAsia" w:ascii="方正仿宋_GBK" w:hAnsi="MicrosoftYaHei" w:eastAsia="方正仿宋_GBK"/>
          <w:color w:val="000000"/>
          <w:sz w:val="29"/>
          <w:szCs w:val="29"/>
        </w:rPr>
      </w:pPr>
      <w:r>
        <w:rPr>
          <w:rFonts w:hint="eastAsia" w:ascii="方正仿宋_GBK" w:eastAsia="方正仿宋_GBK"/>
          <w:color w:val="000000"/>
          <w:sz w:val="29"/>
          <w:szCs w:val="29"/>
        </w:rPr>
        <w:t>以上事实违反了</w:t>
      </w:r>
      <w:r>
        <w:rPr>
          <w:rFonts w:ascii="方正仿宋_GBK" w:hAnsi="MicrosoftYaHei" w:eastAsia="方正仿宋_GBK"/>
          <w:color w:val="000000"/>
          <w:sz w:val="29"/>
          <w:szCs w:val="29"/>
          <w:u w:val="single"/>
        </w:rPr>
        <w:t>《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巡游出租汽车经营服务管理规定</w:t>
      </w:r>
      <w:r>
        <w:rPr>
          <w:rFonts w:ascii="方正仿宋_GBK" w:hAnsi="MicrosoftYaHei" w:eastAsia="方正仿宋_GBK"/>
          <w:color w:val="000000"/>
          <w:sz w:val="29"/>
          <w:szCs w:val="29"/>
          <w:u w:val="single"/>
        </w:rPr>
        <w:t>》第二十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三</w:t>
      </w:r>
      <w:r>
        <w:rPr>
          <w:rFonts w:ascii="方正仿宋_GBK" w:hAnsi="MicrosoftYaHei" w:eastAsia="方正仿宋_GBK"/>
          <w:color w:val="000000"/>
          <w:sz w:val="29"/>
          <w:szCs w:val="29"/>
          <w:u w:val="single"/>
        </w:rPr>
        <w:t>条第(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八</w:t>
      </w:r>
      <w:r>
        <w:rPr>
          <w:rFonts w:ascii="方正仿宋_GBK" w:hAnsi="MicrosoftYaHei" w:eastAsia="方正仿宋_GBK"/>
          <w:color w:val="000000"/>
          <w:sz w:val="29"/>
          <w:szCs w:val="29"/>
          <w:u w:val="single"/>
        </w:rPr>
        <w:t>)项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巡游出租汽车驾驶员应当按照国家出租汽车服务标准提供服务，并遵守下列规定：（八）按照乘客指定的目的地选择合理路线行驶，不得拒载、议价、途中甩客、故意绕道行驶</w:t>
      </w:r>
      <w:r>
        <w:rPr>
          <w:rFonts w:hint="eastAsia" w:ascii="方正仿宋_GBK" w:hAnsi="MicrosoftYaHei" w:eastAsia="方正仿宋_GBK"/>
          <w:color w:val="000000"/>
          <w:sz w:val="29"/>
          <w:szCs w:val="29"/>
        </w:rPr>
        <w:t>的规定 。</w:t>
      </w:r>
    </w:p>
    <w:p>
      <w:pPr>
        <w:shd w:val="clear" w:color="auto" w:fill="FFFFFF"/>
        <w:ind w:firstLine="482"/>
        <w:rPr>
          <w:rFonts w:ascii="方正仿宋_GBK" w:eastAsia="方正仿宋_GBK"/>
          <w:color w:val="000000"/>
          <w:sz w:val="29"/>
          <w:szCs w:val="29"/>
          <w:u w:val="single"/>
        </w:rPr>
      </w:pPr>
      <w:r>
        <w:rPr>
          <w:rFonts w:ascii="方正仿宋_GBK" w:hAnsi="MicrosoftYaHei" w:eastAsia="方正仿宋_GBK"/>
          <w:color w:val="000000"/>
          <w:sz w:val="29"/>
          <w:szCs w:val="29"/>
        </w:rPr>
        <w:t>依据</w:t>
      </w:r>
      <w:r>
        <w:rPr>
          <w:rFonts w:ascii="方正仿宋_GBK" w:hAnsi="MicrosoftYaHei" w:eastAsia="方正仿宋_GBK"/>
          <w:color w:val="000000"/>
          <w:sz w:val="29"/>
          <w:szCs w:val="29"/>
          <w:u w:val="single"/>
        </w:rPr>
        <w:t>《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巡游出租汽车经营服务管理规定</w:t>
      </w:r>
      <w:r>
        <w:rPr>
          <w:rFonts w:ascii="方正仿宋_GBK" w:hAnsi="MicrosoftYaHei" w:eastAsia="方正仿宋_GBK"/>
          <w:color w:val="000000"/>
          <w:sz w:val="29"/>
          <w:szCs w:val="29"/>
          <w:u w:val="single"/>
        </w:rPr>
        <w:t>》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四十八条</w:t>
      </w:r>
      <w:r>
        <w:rPr>
          <w:rFonts w:ascii="方正仿宋_GBK" w:hAnsi="MicrosoftYaHei" w:eastAsia="方正仿宋_GBK"/>
          <w:color w:val="000000"/>
          <w:sz w:val="29"/>
          <w:szCs w:val="29"/>
          <w:u w:val="single"/>
        </w:rPr>
        <w:t>第(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一</w:t>
      </w:r>
      <w:r>
        <w:rPr>
          <w:rFonts w:ascii="方正仿宋_GBK" w:hAnsi="MicrosoftYaHei" w:eastAsia="方正仿宋_GBK"/>
          <w:color w:val="000000"/>
          <w:sz w:val="29"/>
          <w:szCs w:val="29"/>
          <w:u w:val="single"/>
        </w:rPr>
        <w:t>)项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巡游出租汽车驾驶员违反本规定：有下列情形之一的，由县级以上地方人民政府出租汽车行政主管部门责令改正，并处以200元以上500元以下罚款：（一）拒载、议价、途中甩客或者故意绕道行驶</w:t>
      </w:r>
      <w:bookmarkStart w:id="0" w:name="_GoBack"/>
      <w:bookmarkEnd w:id="0"/>
      <w:r>
        <w:rPr>
          <w:rFonts w:ascii="方正仿宋_GBK" w:hAnsi="MicrosoftYaHei" w:eastAsia="方正仿宋_GBK"/>
          <w:color w:val="000000"/>
          <w:sz w:val="29"/>
          <w:szCs w:val="29"/>
        </w:rPr>
        <w:t>的规定</w:t>
      </w:r>
      <w:r>
        <w:rPr>
          <w:rFonts w:hint="eastAsia" w:ascii="方正仿宋_GBK" w:hAnsi="MicrosoftYaHei" w:eastAsia="方正仿宋_GBK"/>
          <w:color w:val="000000"/>
          <w:sz w:val="29"/>
          <w:szCs w:val="29"/>
        </w:rPr>
        <w:t>。</w:t>
      </w:r>
    </w:p>
    <w:p>
      <w:pPr>
        <w:shd w:val="clear" w:color="auto" w:fill="FFFFFF"/>
        <w:ind w:firstLine="580" w:firstLineChars="200"/>
        <w:rPr>
          <w:rFonts w:hint="eastAsia" w:ascii="方正仿宋_GBK" w:eastAsia="方正仿宋_GBK"/>
          <w:color w:val="000000"/>
          <w:sz w:val="29"/>
          <w:szCs w:val="29"/>
        </w:rPr>
      </w:pPr>
      <w:r>
        <w:rPr>
          <w:rFonts w:hint="eastAsia" w:ascii="方正仿宋_GBK" w:eastAsia="方正仿宋_GBK"/>
          <w:color w:val="000000"/>
          <w:sz w:val="29"/>
          <w:szCs w:val="29"/>
        </w:rPr>
        <w:t>综上所述：决定对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驾驶员李*作出罚款</w:t>
      </w:r>
      <w:r>
        <w:rPr>
          <w:rFonts w:ascii="MicrosoftYaHei" w:hAnsi="MicrosoftYaHei"/>
          <w:color w:val="000000"/>
          <w:sz w:val="29"/>
          <w:szCs w:val="29"/>
          <w:u w:val="single"/>
        </w:rPr>
        <w:t>300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元整（大写：叁佰元整）的行政处罚。</w:t>
      </w:r>
    </w:p>
    <w:p>
      <w:pPr>
        <w:shd w:val="clear" w:color="auto" w:fill="FFFFFF"/>
        <w:ind w:firstLine="580" w:firstLineChars="200"/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</w:pPr>
      <w:r>
        <w:rPr>
          <w:rFonts w:hint="eastAsia" w:ascii="方正仿宋_GBK" w:eastAsia="方正仿宋_GBK"/>
          <w:color w:val="000000"/>
          <w:sz w:val="29"/>
          <w:szCs w:val="29"/>
        </w:rPr>
        <w:t>罚款自收到本决定书之日起</w:t>
      </w:r>
      <w:r>
        <w:rPr>
          <w:rFonts w:ascii="MicrosoftYaHei" w:hAnsi="MicrosoftYaHei"/>
          <w:color w:val="000000"/>
          <w:sz w:val="29"/>
          <w:szCs w:val="29"/>
        </w:rPr>
        <w:t>15</w:t>
      </w:r>
      <w:r>
        <w:rPr>
          <w:rFonts w:hint="eastAsia" w:ascii="方正仿宋_GBK" w:eastAsia="方正仿宋_GBK"/>
          <w:color w:val="000000"/>
          <w:sz w:val="29"/>
          <w:szCs w:val="29"/>
        </w:rPr>
        <w:t>日内缴至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中国建设银行股份有限公司永川支行</w:t>
      </w:r>
      <w:r>
        <w:rPr>
          <w:rFonts w:hint="eastAsia" w:ascii="方正仿宋_GBK" w:eastAsia="方正仿宋_GBK"/>
          <w:color w:val="000000"/>
          <w:sz w:val="29"/>
          <w:szCs w:val="29"/>
        </w:rPr>
        <w:t>，账号</w:t>
      </w:r>
      <w:r>
        <w:rPr>
          <w:rFonts w:hint="eastAsia" w:ascii="方正仿宋_GBK" w:hAnsi="MicrosoftYaHei" w:eastAsia="方正仿宋_GBK"/>
          <w:color w:val="000000"/>
          <w:sz w:val="29"/>
          <w:szCs w:val="29"/>
          <w:u w:val="single"/>
        </w:rPr>
        <w:t>50001143600050005133</w:t>
      </w:r>
      <w:r>
        <w:rPr>
          <w:rFonts w:hint="eastAsia" w:ascii="方正仿宋_GBK" w:eastAsia="方正仿宋_GBK"/>
          <w:color w:val="000000"/>
          <w:sz w:val="29"/>
          <w:szCs w:val="29"/>
        </w:rPr>
        <w:t>，到期不缴每日按罚款数额的</w:t>
      </w:r>
      <w:r>
        <w:rPr>
          <w:rFonts w:ascii="MicrosoftYaHei" w:hAnsi="MicrosoftYaHei"/>
          <w:color w:val="000000"/>
          <w:sz w:val="29"/>
          <w:szCs w:val="29"/>
        </w:rPr>
        <w:t>3%</w:t>
      </w:r>
      <w:r>
        <w:rPr>
          <w:rFonts w:hint="eastAsia" w:ascii="方正仿宋_GBK" w:eastAsia="方正仿宋_GBK"/>
          <w:color w:val="000000"/>
          <w:sz w:val="29"/>
          <w:szCs w:val="29"/>
        </w:rPr>
        <w:t>加处罚款。</w:t>
      </w:r>
    </w:p>
    <w:p>
      <w:pPr>
        <w:ind w:firstLine="580" w:firstLineChars="200"/>
        <w:rPr>
          <w:rFonts w:ascii="方正仿宋_GBK" w:eastAsia="方正仿宋_GBK"/>
          <w:color w:val="000000"/>
          <w:sz w:val="29"/>
          <w:szCs w:val="29"/>
        </w:rPr>
      </w:pPr>
      <w:r>
        <w:rPr>
          <w:rFonts w:hint="eastAsia" w:ascii="方正仿宋_GBK" w:eastAsia="方正仿宋_GBK"/>
          <w:color w:val="000000"/>
          <w:sz w:val="29"/>
          <w:szCs w:val="29"/>
        </w:rPr>
        <w:t>如果不服本处罚决定，可以依法</w:t>
      </w:r>
      <w:r>
        <w:rPr>
          <w:rFonts w:ascii="MicrosoftYaHei" w:hAnsi="MicrosoftYaHei"/>
          <w:color w:val="000000"/>
          <w:sz w:val="29"/>
          <w:szCs w:val="29"/>
        </w:rPr>
        <w:t>60</w:t>
      </w:r>
      <w:r>
        <w:rPr>
          <w:rFonts w:hint="eastAsia" w:ascii="方正仿宋_GBK" w:eastAsia="方正仿宋_GBK"/>
          <w:color w:val="000000"/>
          <w:sz w:val="29"/>
          <w:szCs w:val="29"/>
        </w:rPr>
        <w:t>日内向</w:t>
      </w:r>
      <w:r>
        <w:rPr>
          <w:rFonts w:hint="eastAsia" w:ascii="方正仿宋_GBK" w:eastAsia="方正仿宋_GBK"/>
          <w:color w:val="000000"/>
          <w:sz w:val="29"/>
          <w:szCs w:val="29"/>
          <w:u w:val="single"/>
        </w:rPr>
        <w:t>重庆市永川区</w:t>
      </w:r>
      <w:r>
        <w:rPr>
          <w:rFonts w:hint="eastAsia" w:ascii="方正仿宋_GBK" w:eastAsia="方正仿宋_GBK"/>
          <w:color w:val="000000"/>
          <w:sz w:val="29"/>
          <w:szCs w:val="29"/>
        </w:rPr>
        <w:t>人民政府申请行政复议，或者在</w:t>
      </w:r>
      <w:r>
        <w:rPr>
          <w:rFonts w:ascii="MicrosoftYaHei" w:hAnsi="MicrosoftYaHei"/>
          <w:color w:val="000000"/>
          <w:sz w:val="29"/>
          <w:szCs w:val="29"/>
        </w:rPr>
        <w:t>6</w:t>
      </w:r>
      <w:r>
        <w:rPr>
          <w:rFonts w:hint="eastAsia" w:ascii="方正仿宋_GBK" w:eastAsia="方正仿宋_GBK"/>
          <w:color w:val="000000"/>
          <w:sz w:val="29"/>
          <w:szCs w:val="29"/>
        </w:rPr>
        <w:t>个月内依法向</w:t>
      </w:r>
      <w:r>
        <w:rPr>
          <w:rFonts w:hint="eastAsia" w:ascii="方正仿宋_GBK" w:eastAsia="方正仿宋_GBK"/>
          <w:color w:val="000000"/>
          <w:sz w:val="29"/>
          <w:szCs w:val="29"/>
          <w:u w:val="single"/>
        </w:rPr>
        <w:t>重庆市永川区</w:t>
      </w:r>
      <w:r>
        <w:rPr>
          <w:rFonts w:hint="eastAsia" w:ascii="方正仿宋_GBK" w:eastAsia="方正仿宋_GBK"/>
          <w:color w:val="000000"/>
          <w:sz w:val="29"/>
          <w:szCs w:val="29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ind w:firstLine="580" w:firstLineChars="200"/>
        <w:rPr>
          <w:rFonts w:ascii="方正仿宋_GBK" w:eastAsia="方正仿宋_GBK"/>
          <w:color w:val="000000"/>
          <w:sz w:val="29"/>
          <w:szCs w:val="29"/>
        </w:rPr>
      </w:pPr>
    </w:p>
    <w:p>
      <w:pPr>
        <w:ind w:firstLine="580" w:firstLineChars="200"/>
        <w:rPr>
          <w:rFonts w:ascii="方正仿宋_GBK" w:eastAsia="方正仿宋_GBK"/>
          <w:color w:val="000000"/>
          <w:sz w:val="29"/>
          <w:szCs w:val="29"/>
        </w:rPr>
      </w:pPr>
    </w:p>
    <w:p>
      <w:pPr>
        <w:ind w:firstLine="580" w:firstLineChars="200"/>
        <w:jc w:val="right"/>
        <w:rPr>
          <w:rFonts w:ascii="方正仿宋_GBK" w:eastAsia="方正仿宋_GBK"/>
          <w:color w:val="000000"/>
          <w:sz w:val="29"/>
          <w:szCs w:val="29"/>
        </w:rPr>
      </w:pPr>
      <w:r>
        <w:rPr>
          <w:rFonts w:hint="eastAsia" w:ascii="方正仿宋_GBK" w:eastAsia="方正仿宋_GBK"/>
          <w:color w:val="000000"/>
          <w:sz w:val="29"/>
          <w:szCs w:val="29"/>
        </w:rPr>
        <w:t>重庆市永川区交通运输委员会（印章）</w:t>
      </w:r>
    </w:p>
    <w:p>
      <w:pPr>
        <w:ind w:right="580" w:firstLine="6380" w:firstLineChars="2200"/>
      </w:pPr>
      <w:r>
        <w:rPr>
          <w:rFonts w:hint="eastAsia" w:ascii="方正仿宋_GBK" w:eastAsia="方正仿宋_GBK"/>
          <w:color w:val="000000"/>
          <w:sz w:val="29"/>
          <w:szCs w:val="29"/>
        </w:rPr>
        <w:t>2024年10月28日</w:t>
      </w:r>
    </w:p>
    <w:sectPr>
      <w:pgSz w:w="11906" w:h="16838"/>
      <w:pgMar w:top="1440" w:right="707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49E"/>
    <w:rsid w:val="001278B1"/>
    <w:rsid w:val="0067379E"/>
    <w:rsid w:val="00677E30"/>
    <w:rsid w:val="0069449E"/>
    <w:rsid w:val="006D7428"/>
    <w:rsid w:val="009E7546"/>
    <w:rsid w:val="00AD3011"/>
    <w:rsid w:val="00C303C1"/>
    <w:rsid w:val="00C62852"/>
    <w:rsid w:val="00CC6C18"/>
    <w:rsid w:val="00CE6D68"/>
    <w:rsid w:val="00F730CB"/>
    <w:rsid w:val="1FFFFEF3"/>
    <w:rsid w:val="7FC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Arial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Arial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147</Words>
  <Characters>839</Characters>
  <Lines>6</Lines>
  <Paragraphs>1</Paragraphs>
  <TotalTime>3</TotalTime>
  <ScaleCrop>false</ScaleCrop>
  <LinksUpToDate>false</LinksUpToDate>
  <CharactersWithSpaces>985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2024-10-29T17:46:00Z</dcterms:created>
  <dc:creator>Administrator</dc:creator>
  <cp:lastModifiedBy>greatwall</cp:lastModifiedBy>
  <dcterms:modified xsi:type="dcterms:W3CDTF">2025-03-25T17:20:02Z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