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重庆市城市管理执法行政处罚决定书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渝永川城罚决字〔2024〕68号 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当事人姓名：刘秀 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身份证号码：5221**********2440 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联系电话：15*******06 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住址：贵州省遵义市*******中心社区****号 </w:t>
      </w:r>
    </w:p>
    <w:p>
      <w:pPr>
        <w:spacing w:line="360" w:lineRule="auto"/>
        <w:ind w:firstLine="960" w:firstLineChars="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你于2024年10月12日9时32分在重庆市永川区渝西大道西段443号附近实施了驾驶未采取密闭措施的车辆（渝A62***）在城市道路 上运输建筑砂石的行为，违反了《重庆市市容环境卫生管理条例》第六十七条第一款“禁止未采取密闭措施的车辆在城市道路上运输建筑渣土、砂石、垃圾等易撒漏物质”，本机关于2024年10月12日立案调查。经查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2024年10月12日9时32分，刘秀在永川区渝西大道西段4 43号附近，实施了驾驶未采取密闭措施的车辆（渝A62***）在城市道路上运输建筑砂石的行为。该行为情节轻微，影响较小。上述事实，由以下证据证实： 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证据一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当事人身份证、车辆行驶证、驾驶证，证明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刘秀是本案适格当事人。 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证据二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现场勘验笔录、现场照片，证明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刘秀未采取密闭措施的车辆在城市道路上运输建筑砂石的行为属实。 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证据三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调查询问笔录，证明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当事人刘秀对违法事实的认定。2024年10月12日，本机关依法向你送达了《行政处罚事先告知书 》（渝永川城罚先告字〔2024〕68号），告知你拟作出行政处罚决定的事实、理由、依据及内容，并告知你依法享有的权利。 你自愿放弃陈述和申辩权利。本机关认为，你驾驶未采取密闭措施的车辆（渝A62***）在城市道路上运输建筑砂石的行为，违反了《重庆市市容环境卫生管理条例》第六十七条第一款“禁止未采取密闭措施的车辆在城市道路上运输 建筑渣土、砂石、垃圾等易撒漏物质”，鉴于当事人主动改正违法行为，立即采取密闭措施，根据《重庆市市容环境卫生管理条例》第六十七条第二款“违反前款规定的，责令改正，并处二千元以上二万元以下罚款。拒不改正的，可暂扣运输工具”的规定，裁量理由：根据《重庆市城市管理行政处罚裁量基准》的规定，对你作出如下行政处罚：罚款人民币2000元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你应当自收到本处罚决定书之日起15日内，持本决定书，到中国 工商银行永川支行31***************68缴纳；你也可以扫码关注本机关微信公众号接受处理。逾期不缴纳罚款的，本机关将根据《中华人民共和国行政处罚法》第七十二条的规定，每日按罚款数额的百分之三加处罚款。如不服本处罚决定，可以在收到本决定书之日起60日内向重庆市永川区人民政府申请行政复议；也可以在收到本决定书之日起6个月 内直接向重庆市永川区人民法院起诉，但本决定不停止执行，法律另有规定的除外。逾期不申请行政复议不提起行政诉讼又不履行的， 本机关将依法申请人民法院强制执行或者依照有关规定强制执行。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60" w:lineRule="auto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重庆市永川区城市管理局</w:t>
      </w:r>
    </w:p>
    <w:p>
      <w:pPr>
        <w:spacing w:line="360" w:lineRule="auto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2024年10月12日 </w:t>
      </w:r>
    </w:p>
    <w:p>
      <w:pPr>
        <w:spacing w:line="360" w:lineRule="auto"/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60" w:lineRule="auto"/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联 系 人：邓先杰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49852876</w:t>
      </w:r>
    </w:p>
    <w:sectPr>
      <w:pgSz w:w="11906" w:h="16838"/>
      <w:pgMar w:top="1440" w:right="1701" w:bottom="1440" w:left="1701" w:header="851" w:footer="992" w:gutter="0"/>
      <w:cols w:space="425" w:num="1"/>
      <w:docGrid w:type="linesAndChar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3215F8"/>
    <w:multiLevelType w:val="multilevel"/>
    <w:tmpl w:val="4E3215F8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zRkMDFkNjgyYWZjZDdiMzdmMDAyMTgyOWFiOWMifQ=="/>
  </w:docVars>
  <w:rsids>
    <w:rsidRoot w:val="007B36B7"/>
    <w:rsid w:val="000726E6"/>
    <w:rsid w:val="000820F7"/>
    <w:rsid w:val="00117F9B"/>
    <w:rsid w:val="00177286"/>
    <w:rsid w:val="001B1DAB"/>
    <w:rsid w:val="001F50E1"/>
    <w:rsid w:val="0023464D"/>
    <w:rsid w:val="00240FCA"/>
    <w:rsid w:val="0029342B"/>
    <w:rsid w:val="00351000"/>
    <w:rsid w:val="003C199E"/>
    <w:rsid w:val="003C477D"/>
    <w:rsid w:val="003C5E6D"/>
    <w:rsid w:val="00416D5E"/>
    <w:rsid w:val="004B48BA"/>
    <w:rsid w:val="004C4070"/>
    <w:rsid w:val="00542A4F"/>
    <w:rsid w:val="0055521C"/>
    <w:rsid w:val="00583540"/>
    <w:rsid w:val="005D52E0"/>
    <w:rsid w:val="00624301"/>
    <w:rsid w:val="00645D85"/>
    <w:rsid w:val="00742326"/>
    <w:rsid w:val="00763B44"/>
    <w:rsid w:val="00765263"/>
    <w:rsid w:val="007B36B7"/>
    <w:rsid w:val="007C0D30"/>
    <w:rsid w:val="00855D0A"/>
    <w:rsid w:val="00857FDB"/>
    <w:rsid w:val="008E5C42"/>
    <w:rsid w:val="008E61BC"/>
    <w:rsid w:val="008F2A8E"/>
    <w:rsid w:val="009146A2"/>
    <w:rsid w:val="00936332"/>
    <w:rsid w:val="00936EBD"/>
    <w:rsid w:val="0095488F"/>
    <w:rsid w:val="00963D7B"/>
    <w:rsid w:val="00A2044E"/>
    <w:rsid w:val="00A57AE5"/>
    <w:rsid w:val="00A97087"/>
    <w:rsid w:val="00B47AA7"/>
    <w:rsid w:val="00BF3632"/>
    <w:rsid w:val="00C20BB5"/>
    <w:rsid w:val="00C33BD0"/>
    <w:rsid w:val="00C364B3"/>
    <w:rsid w:val="00C444C5"/>
    <w:rsid w:val="00CF1081"/>
    <w:rsid w:val="00D40D4B"/>
    <w:rsid w:val="00D53D15"/>
    <w:rsid w:val="00DB7B2C"/>
    <w:rsid w:val="00DD375C"/>
    <w:rsid w:val="00DE4EB6"/>
    <w:rsid w:val="00E763A9"/>
    <w:rsid w:val="00F36155"/>
    <w:rsid w:val="00FB2080"/>
    <w:rsid w:val="00FB44DF"/>
    <w:rsid w:val="00FB50EB"/>
    <w:rsid w:val="00FD616C"/>
    <w:rsid w:val="00FF2D09"/>
    <w:rsid w:val="51E47749"/>
    <w:rsid w:val="6FBA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link w:val="9"/>
    <w:qFormat/>
    <w:uiPriority w:val="99"/>
    <w:pPr>
      <w:keepNext/>
      <w:keepLines/>
      <w:numPr>
        <w:ilvl w:val="0"/>
        <w:numId w:val="1"/>
      </w:numPr>
      <w:spacing w:before="260" w:after="260" w:line="416" w:lineRule="auto"/>
      <w:ind w:left="420" w:hanging="420"/>
      <w:outlineLvl w:val="1"/>
    </w:pPr>
    <w:rPr>
      <w:rFonts w:ascii="等线 Light" w:hAnsi="等线 Light" w:eastAsia="宋体" w:cs="Times New Roman"/>
      <w:b/>
      <w:bCs/>
      <w:sz w:val="32"/>
      <w:szCs w:val="32"/>
    </w:rPr>
  </w:style>
  <w:style w:type="paragraph" w:styleId="4">
    <w:name w:val="heading 7"/>
    <w:basedOn w:val="1"/>
    <w:next w:val="1"/>
    <w:link w:val="8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link w:val="10"/>
    <w:semiHidden/>
    <w:unhideWhenUsed/>
    <w:uiPriority w:val="99"/>
    <w:pPr>
      <w:spacing w:after="120" w:line="480" w:lineRule="auto"/>
    </w:pPr>
  </w:style>
  <w:style w:type="paragraph" w:styleId="5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character" w:customStyle="1" w:styleId="8">
    <w:name w:val="标题 7 字符"/>
    <w:basedOn w:val="7"/>
    <w:link w:val="4"/>
    <w:uiPriority w:val="0"/>
    <w:rPr>
      <w:b/>
      <w:bCs/>
      <w:sz w:val="24"/>
      <w:szCs w:val="24"/>
    </w:rPr>
  </w:style>
  <w:style w:type="character" w:customStyle="1" w:styleId="9">
    <w:name w:val="标题 2 字符"/>
    <w:basedOn w:val="7"/>
    <w:link w:val="2"/>
    <w:qFormat/>
    <w:uiPriority w:val="99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10">
    <w:name w:val="正文文本 2 字符"/>
    <w:basedOn w:val="7"/>
    <w:link w:val="3"/>
    <w:semiHidden/>
    <w:uiPriority w:val="99"/>
  </w:style>
  <w:style w:type="character" w:customStyle="1" w:styleId="11">
    <w:name w:val="日期 字符"/>
    <w:basedOn w:val="7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1073</Characters>
  <Lines>8</Lines>
  <Paragraphs>2</Paragraphs>
  <TotalTime>7</TotalTime>
  <ScaleCrop>false</ScaleCrop>
  <LinksUpToDate>false</LinksUpToDate>
  <CharactersWithSpaces>1259</CharactersWithSpaces>
  <Application>WPS Office_11.8.2.11965_F1E327BC-269C-435d-A152-05C5408002CA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2024-10-24T06:58:00Z</dcterms:created>
  <dc:creator>云迈科技</dc:creator>
  <cp:lastModifiedBy>区城市管理局</cp:lastModifiedBy>
  <dcterms:modified xsi:type="dcterms:W3CDTF">2024-10-28T01:31:48Z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2052-11.8.2.11965</vt:lpwstr>
  </property>
  <property fmtid="{D5CDD505-2E9C-101B-9397-08002B2CF9AE}" pid="3" name="ICV">
    <vt:lpwstr>49F215EE20C8488BB19664A46CFC3F65_13</vt:lpwstr>
  </property>
</Properties>
</file>