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eastAsia="方正仿宋_GBK"/>
          <w:sz w:val="32"/>
          <w:szCs w:val="32"/>
        </w:rPr>
      </w:pPr>
    </w:p>
    <w:p>
      <w:pPr>
        <w:spacing w:line="594" w:lineRule="exact"/>
        <w:jc w:val="center"/>
        <w:rPr>
          <w:rFonts w:ascii="Times New Roman" w:hAnsi="Times New Roman" w:eastAsia="方正仿宋_GBK"/>
          <w:position w:val="10"/>
          <w:sz w:val="32"/>
          <w:szCs w:val="32"/>
        </w:rPr>
      </w:pPr>
      <w:r>
        <w:rPr>
          <w:rFonts w:ascii="Times New Roman" w:hAnsi="Times New Roman" w:eastAsia="方正仿宋_GBK"/>
          <w:position w:val="10"/>
          <w:sz w:val="32"/>
          <w:szCs w:val="32"/>
        </w:rPr>
        <w:t>临江府〔202</w:t>
      </w:r>
      <w:r>
        <w:rPr>
          <w:rFonts w:hint="eastAsia" w:ascii="Times New Roman" w:hAnsi="Times New Roman" w:eastAsia="方正仿宋_GBK"/>
          <w:position w:val="10"/>
          <w:sz w:val="32"/>
          <w:szCs w:val="32"/>
          <w:lang w:val="en-US" w:eastAsia="zh-CN"/>
        </w:rPr>
        <w:t>3</w:t>
      </w:r>
      <w:r>
        <w:rPr>
          <w:rFonts w:ascii="Times New Roman" w:hAnsi="Times New Roman" w:eastAsia="方正仿宋_GBK"/>
          <w:position w:val="10"/>
          <w:sz w:val="32"/>
          <w:szCs w:val="32"/>
        </w:rPr>
        <w:t>〕</w:t>
      </w:r>
      <w:r>
        <w:rPr>
          <w:rFonts w:hint="eastAsia" w:ascii="Times New Roman" w:hAnsi="Times New Roman" w:eastAsia="方正仿宋_GBK"/>
          <w:position w:val="10"/>
          <w:sz w:val="32"/>
          <w:szCs w:val="32"/>
          <w:lang w:val="en-US" w:eastAsia="zh-CN"/>
        </w:rPr>
        <w:t>73</w:t>
      </w:r>
      <w:r>
        <w:rPr>
          <w:rFonts w:ascii="Times New Roman" w:hAnsi="Times New Roman" w:eastAsia="方正仿宋_GBK"/>
          <w:position w:val="10"/>
          <w:sz w:val="32"/>
          <w:szCs w:val="32"/>
        </w:rPr>
        <w:t>号</w:t>
      </w:r>
    </w:p>
    <w:p>
      <w:pPr>
        <w:spacing w:line="594" w:lineRule="exact"/>
        <w:rPr>
          <w:rFonts w:ascii="Times New Roman" w:hAnsi="Times New Roman" w:eastAsia="方正小标宋_GBK"/>
          <w:sz w:val="44"/>
          <w:szCs w:val="44"/>
        </w:rPr>
      </w:pPr>
    </w:p>
    <w:p>
      <w:pPr>
        <w:spacing w:line="580" w:lineRule="exact"/>
        <w:jc w:val="center"/>
        <w:rPr>
          <w:rFonts w:hint="eastAsia" w:ascii="方正小标宋_GBK" w:eastAsia="方正小标宋_GBK"/>
          <w:sz w:val="44"/>
          <w:szCs w:val="44"/>
        </w:rPr>
      </w:pPr>
      <w:bookmarkStart w:id="0" w:name="_GoBack"/>
      <w:r>
        <w:rPr>
          <w:rFonts w:hint="eastAsia" w:ascii="方正小标宋_GBK" w:eastAsia="方正小标宋_GBK"/>
          <w:sz w:val="44"/>
          <w:szCs w:val="44"/>
        </w:rPr>
        <w:t>重庆市永川区</w:t>
      </w:r>
      <w:r>
        <w:rPr>
          <w:rFonts w:hint="eastAsia" w:ascii="方正小标宋_GBK" w:eastAsia="方正小标宋_GBK"/>
          <w:sz w:val="44"/>
          <w:szCs w:val="44"/>
          <w:lang w:val="en-US" w:eastAsia="zh-CN"/>
        </w:rPr>
        <w:t>临江镇</w:t>
      </w:r>
      <w:r>
        <w:rPr>
          <w:rFonts w:hint="eastAsia" w:ascii="方正小标宋_GBK" w:eastAsia="方正小标宋_GBK"/>
          <w:sz w:val="44"/>
          <w:szCs w:val="44"/>
        </w:rPr>
        <w:t>人民政府</w:t>
      </w:r>
    </w:p>
    <w:p>
      <w:pPr>
        <w:spacing w:line="580" w:lineRule="exact"/>
        <w:jc w:val="center"/>
        <w:rPr>
          <w:rFonts w:hint="eastAsia" w:ascii="方正小标宋_GBK" w:eastAsia="方正小标宋_GBK"/>
          <w:sz w:val="44"/>
          <w:szCs w:val="44"/>
        </w:rPr>
      </w:pPr>
      <w:r>
        <w:rPr>
          <w:rFonts w:hint="eastAsia" w:ascii="方正小标宋_GBK" w:eastAsia="方正小标宋_GBK"/>
          <w:sz w:val="44"/>
          <w:szCs w:val="44"/>
        </w:rPr>
        <w:t>关于印发</w:t>
      </w:r>
      <w:r>
        <w:rPr>
          <w:rFonts w:hint="eastAsia" w:ascii="方正小标宋_GBK" w:eastAsia="方正小标宋_GBK"/>
          <w:sz w:val="44"/>
          <w:szCs w:val="44"/>
          <w:lang w:eastAsia="zh-CN"/>
        </w:rPr>
        <w:t>202</w:t>
      </w:r>
      <w:r>
        <w:rPr>
          <w:rFonts w:hint="eastAsia" w:ascii="方正小标宋_GBK" w:eastAsia="方正小标宋_GBK"/>
          <w:sz w:val="44"/>
          <w:szCs w:val="44"/>
          <w:lang w:val="en-US" w:eastAsia="zh-CN"/>
        </w:rPr>
        <w:t>4</w:t>
      </w:r>
      <w:r>
        <w:rPr>
          <w:rFonts w:hint="eastAsia" w:ascii="方正小标宋_GBK" w:eastAsia="方正小标宋_GBK"/>
          <w:sz w:val="44"/>
          <w:szCs w:val="44"/>
        </w:rPr>
        <w:t>年度城乡居民医疗保险</w:t>
      </w:r>
    </w:p>
    <w:p>
      <w:pPr>
        <w:spacing w:line="580" w:lineRule="exact"/>
        <w:jc w:val="center"/>
        <w:rPr>
          <w:rFonts w:hint="eastAsia" w:ascii="方正小标宋_GBK" w:eastAsia="方正小标宋_GBK"/>
          <w:sz w:val="44"/>
          <w:szCs w:val="44"/>
        </w:rPr>
      </w:pPr>
      <w:r>
        <w:rPr>
          <w:rFonts w:hint="eastAsia" w:ascii="方正小标宋_GBK" w:eastAsia="方正小标宋_GBK"/>
          <w:sz w:val="44"/>
          <w:szCs w:val="44"/>
        </w:rPr>
        <w:t>参保筹资工作方案的通知</w:t>
      </w:r>
    </w:p>
    <w:bookmarkEnd w:id="0"/>
    <w:p>
      <w:pPr>
        <w:pStyle w:val="32"/>
        <w:keepNext w:val="0"/>
        <w:keepLines w:val="0"/>
        <w:pageBreakBefore w:val="0"/>
        <w:widowControl w:val="0"/>
        <w:kinsoku/>
        <w:wordWrap/>
        <w:overflowPunct/>
        <w:topLinePunct w:val="0"/>
        <w:bidi w:val="0"/>
        <w:snapToGrid/>
        <w:spacing w:line="594" w:lineRule="exact"/>
        <w:ind w:left="0" w:leftChars="0" w:firstLine="480" w:firstLineChars="200"/>
        <w:textAlignment w:val="auto"/>
        <w:rPr>
          <w:rFonts w:hint="default"/>
          <w:lang w:val="en-US" w:eastAsia="zh-CN"/>
        </w:rPr>
      </w:pPr>
    </w:p>
    <w:p>
      <w:pPr>
        <w:keepNext w:val="0"/>
        <w:keepLines w:val="0"/>
        <w:pageBreakBefore w:val="0"/>
        <w:widowControl w:val="0"/>
        <w:kinsoku/>
        <w:wordWrap/>
        <w:overflowPunct/>
        <w:topLinePunct w:val="0"/>
        <w:bidi w:val="0"/>
        <w:snapToGrid/>
        <w:spacing w:line="594" w:lineRule="exact"/>
        <w:ind w:left="0" w:leftChars="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各村（社区）、镇属各部门、辖区企事业单位：</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《临江镇</w:t>
      </w:r>
      <w:r>
        <w:rPr>
          <w:rFonts w:hint="default" w:ascii="Times New Roman" w:hAnsi="Times New Roman" w:eastAsia="方正仿宋_GBK" w:cs="Times New Roman"/>
          <w:color w:val="000000"/>
          <w:sz w:val="32"/>
          <w:szCs w:val="32"/>
          <w:lang w:eastAsia="zh-CN"/>
        </w:rPr>
        <w:t>202</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年度城乡居民医疗保险参保筹资工作方案》已经镇政府同意，现印发给你们，请遵照执行。</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（此件公开发布）</w:t>
      </w:r>
    </w:p>
    <w:p>
      <w:pPr>
        <w:keepNext w:val="0"/>
        <w:keepLines w:val="0"/>
        <w:pageBreakBefore w:val="0"/>
        <w:widowControl w:val="0"/>
        <w:kinsoku/>
        <w:wordWrap/>
        <w:overflowPunct/>
        <w:topLinePunct w:val="0"/>
        <w:bidi w:val="0"/>
        <w:snapToGrid/>
        <w:spacing w:line="594" w:lineRule="exact"/>
        <w:ind w:left="0" w:leftChars="0" w:firstLine="640" w:firstLineChars="200"/>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重庆市</w:t>
      </w:r>
      <w:r>
        <w:rPr>
          <w:rFonts w:hint="default" w:ascii="Times New Roman" w:hAnsi="Times New Roman" w:eastAsia="方正仿宋_GBK" w:cs="Times New Roman"/>
          <w:color w:val="000000"/>
          <w:sz w:val="32"/>
          <w:szCs w:val="32"/>
        </w:rPr>
        <w:t>永川区临江镇人民政府</w:t>
      </w:r>
    </w:p>
    <w:p>
      <w:pPr>
        <w:keepNext w:val="0"/>
        <w:keepLines w:val="0"/>
        <w:pageBreakBefore w:val="0"/>
        <w:widowControl w:val="0"/>
        <w:kinsoku/>
        <w:wordWrap/>
        <w:overflowPunct/>
        <w:topLinePunct w:val="0"/>
        <w:bidi w:val="0"/>
        <w:snapToGrid/>
        <w:spacing w:line="594" w:lineRule="exact"/>
        <w:ind w:left="0" w:leftChars="0" w:firstLine="640" w:firstLineChars="200"/>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eastAsia="zh-CN"/>
        </w:rPr>
        <w:t>202</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年1</w:t>
      </w: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月</w:t>
      </w:r>
      <w:r>
        <w:rPr>
          <w:rFonts w:hint="default" w:ascii="Times New Roman" w:hAnsi="Times New Roman" w:eastAsia="方正仿宋_GBK" w:cs="Times New Roman"/>
          <w:color w:val="000000"/>
          <w:sz w:val="32"/>
          <w:szCs w:val="32"/>
          <w:lang w:val="en-US"/>
        </w:rPr>
        <w:t>2</w:t>
      </w:r>
      <w:r>
        <w:rPr>
          <w:rFonts w:hint="default" w:ascii="Times New Roman" w:hAnsi="Times New Roman" w:eastAsia="方正仿宋_GBK" w:cs="Times New Roman"/>
          <w:color w:val="000000"/>
          <w:sz w:val="32"/>
          <w:szCs w:val="32"/>
          <w:lang w:val="en-US" w:eastAsia="zh-CN"/>
        </w:rPr>
        <w:t>6</w:t>
      </w:r>
      <w:r>
        <w:rPr>
          <w:rFonts w:hint="default" w:ascii="Times New Roman" w:hAnsi="Times New Roman" w:eastAsia="方正仿宋_GBK" w:cs="Times New Roman"/>
          <w:color w:val="000000"/>
          <w:sz w:val="32"/>
          <w:szCs w:val="32"/>
        </w:rPr>
        <w:t>日</w:t>
      </w:r>
    </w:p>
    <w:p>
      <w:pPr>
        <w:keepNext w:val="0"/>
        <w:keepLines w:val="0"/>
        <w:pageBreakBefore w:val="0"/>
        <w:widowControl w:val="0"/>
        <w:kinsoku/>
        <w:wordWrap/>
        <w:overflowPunct/>
        <w:topLinePunct w:val="0"/>
        <w:bidi w:val="0"/>
        <w:snapToGrid/>
        <w:spacing w:line="594" w:lineRule="exact"/>
        <w:textAlignment w:val="auto"/>
        <w:rPr>
          <w:rFonts w:hint="eastAsia" w:ascii="方正小标宋_GBK" w:eastAsia="方正小标宋_GBK"/>
          <w:b/>
          <w:color w:val="000000"/>
          <w:sz w:val="44"/>
          <w:szCs w:val="44"/>
        </w:rPr>
      </w:pPr>
    </w:p>
    <w:p>
      <w:pPr>
        <w:keepNext w:val="0"/>
        <w:keepLines w:val="0"/>
        <w:pageBreakBefore w:val="0"/>
        <w:widowControl w:val="0"/>
        <w:kinsoku/>
        <w:wordWrap/>
        <w:overflowPunct/>
        <w:topLinePunct w:val="0"/>
        <w:bidi w:val="0"/>
        <w:snapToGrid/>
        <w:spacing w:line="594" w:lineRule="exact"/>
        <w:textAlignment w:val="auto"/>
        <w:rPr>
          <w:rFonts w:hint="eastAsia" w:ascii="方正小标宋_GBK" w:eastAsia="方正小标宋_GBK"/>
          <w:b/>
          <w:color w:val="000000"/>
          <w:sz w:val="44"/>
          <w:szCs w:val="44"/>
        </w:rPr>
      </w:pPr>
    </w:p>
    <w:p>
      <w:pPr>
        <w:spacing w:line="580" w:lineRule="exact"/>
        <w:jc w:val="center"/>
        <w:rPr>
          <w:rFonts w:hint="eastAsia" w:ascii="方正小标宋_GBK" w:eastAsia="方正小标宋_GBK"/>
          <w:sz w:val="44"/>
          <w:szCs w:val="44"/>
        </w:rPr>
      </w:pPr>
      <w:r>
        <w:rPr>
          <w:rFonts w:hint="eastAsia" w:ascii="方正小标宋_GBK" w:eastAsia="方正小标宋_GBK"/>
          <w:sz w:val="44"/>
          <w:szCs w:val="44"/>
        </w:rPr>
        <w:t>永川区临江镇</w:t>
      </w:r>
      <w:r>
        <w:rPr>
          <w:rFonts w:hint="eastAsia" w:ascii="方正小标宋_GBK" w:eastAsia="方正小标宋_GBK"/>
          <w:sz w:val="44"/>
          <w:szCs w:val="44"/>
          <w:lang w:eastAsia="zh-CN"/>
        </w:rPr>
        <w:t>202</w:t>
      </w:r>
      <w:r>
        <w:rPr>
          <w:rFonts w:hint="eastAsia" w:ascii="方正小标宋_GBK" w:eastAsia="方正小标宋_GBK"/>
          <w:sz w:val="44"/>
          <w:szCs w:val="44"/>
          <w:lang w:val="en-US" w:eastAsia="zh-CN"/>
        </w:rPr>
        <w:t>4</w:t>
      </w:r>
      <w:r>
        <w:rPr>
          <w:rFonts w:hint="eastAsia" w:ascii="方正小标宋_GBK" w:eastAsia="方正小标宋_GBK"/>
          <w:sz w:val="44"/>
          <w:szCs w:val="44"/>
        </w:rPr>
        <w:t>年度</w:t>
      </w:r>
    </w:p>
    <w:p>
      <w:pPr>
        <w:spacing w:line="580" w:lineRule="exact"/>
        <w:jc w:val="center"/>
        <w:rPr>
          <w:rFonts w:hint="eastAsia" w:ascii="方正小标宋_GBK" w:eastAsia="方正小标宋_GBK"/>
          <w:sz w:val="44"/>
          <w:szCs w:val="44"/>
        </w:rPr>
      </w:pPr>
      <w:r>
        <w:rPr>
          <w:rFonts w:hint="eastAsia" w:ascii="方正小标宋_GBK" w:eastAsia="方正小标宋_GBK"/>
          <w:sz w:val="44"/>
          <w:szCs w:val="44"/>
        </w:rPr>
        <w:t>城乡居民医疗保险参保筹资工作方案</w:t>
      </w:r>
    </w:p>
    <w:p>
      <w:pPr>
        <w:keepNext w:val="0"/>
        <w:keepLines w:val="0"/>
        <w:pageBreakBefore w:val="0"/>
        <w:widowControl w:val="0"/>
        <w:kinsoku/>
        <w:wordWrap/>
        <w:overflowPunct/>
        <w:topLinePunct w:val="0"/>
        <w:bidi w:val="0"/>
        <w:snapToGrid/>
        <w:spacing w:line="594" w:lineRule="exact"/>
        <w:ind w:left="0" w:leftChars="0" w:firstLine="640" w:firstLineChars="200"/>
        <w:jc w:val="center"/>
        <w:textAlignment w:val="auto"/>
        <w:rPr>
          <w:rFonts w:hint="eastAsia" w:ascii="方正小标宋简体" w:hAnsi="方正小标宋简体" w:eastAsia="方正小标宋简体" w:cs="方正小标宋简体"/>
          <w:b w:val="0"/>
          <w:bCs/>
          <w:color w:val="000000"/>
          <w:sz w:val="32"/>
          <w:szCs w:val="32"/>
        </w:rPr>
      </w:pP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为切实做好我镇</w:t>
      </w:r>
      <w:r>
        <w:rPr>
          <w:rFonts w:hint="default" w:ascii="Times New Roman" w:hAnsi="Times New Roman" w:eastAsia="方正仿宋_GBK" w:cs="Times New Roman"/>
          <w:color w:val="000000"/>
          <w:sz w:val="32"/>
          <w:szCs w:val="32"/>
          <w:lang w:eastAsia="zh-CN"/>
        </w:rPr>
        <w:t>202</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年城乡居民医疗保险参保筹资工作，努力构建城乡统筹社会保障体系，</w:t>
      </w:r>
      <w:r>
        <w:rPr>
          <w:rFonts w:hint="default" w:ascii="Times New Roman" w:hAnsi="Times New Roman" w:eastAsia="方正仿宋_GBK" w:cs="Times New Roman"/>
          <w:color w:val="000000"/>
          <w:sz w:val="32"/>
          <w:szCs w:val="32"/>
          <w:lang w:eastAsia="zh-CN"/>
        </w:rPr>
        <w:t>持续巩固医疗保障脱贫攻坚成果，有效衔接乡村振兴战略，</w:t>
      </w:r>
      <w:r>
        <w:rPr>
          <w:rFonts w:hint="default" w:ascii="Times New Roman" w:hAnsi="Times New Roman" w:eastAsia="方正仿宋_GBK" w:cs="Times New Roman"/>
          <w:color w:val="000000"/>
          <w:sz w:val="32"/>
          <w:szCs w:val="32"/>
        </w:rPr>
        <w:t>根据市、区相关</w:t>
      </w:r>
      <w:r>
        <w:rPr>
          <w:rFonts w:hint="default" w:ascii="Times New Roman" w:hAnsi="Times New Roman" w:eastAsia="方正仿宋_GBK" w:cs="Times New Roman"/>
          <w:color w:val="000000"/>
          <w:sz w:val="32"/>
          <w:szCs w:val="32"/>
          <w:lang w:eastAsia="zh-CN"/>
        </w:rPr>
        <w:t>文件和</w:t>
      </w:r>
      <w:r>
        <w:rPr>
          <w:rFonts w:hint="default" w:ascii="Times New Roman" w:hAnsi="Times New Roman" w:eastAsia="方正仿宋_GBK" w:cs="Times New Roman"/>
          <w:color w:val="000000"/>
          <w:sz w:val="32"/>
          <w:szCs w:val="32"/>
        </w:rPr>
        <w:t>会议精神，结合我镇实际，</w:t>
      </w:r>
      <w:r>
        <w:rPr>
          <w:rFonts w:hint="default" w:ascii="Times New Roman" w:hAnsi="Times New Roman" w:eastAsia="方正仿宋_GBK" w:cs="Times New Roman"/>
          <w:color w:val="000000"/>
          <w:sz w:val="32"/>
          <w:szCs w:val="32"/>
          <w:lang w:eastAsia="zh-CN"/>
        </w:rPr>
        <w:t>特</w:t>
      </w:r>
      <w:r>
        <w:rPr>
          <w:rFonts w:hint="default" w:ascii="Times New Roman" w:hAnsi="Times New Roman" w:eastAsia="方正仿宋_GBK" w:cs="Times New Roman"/>
          <w:color w:val="000000"/>
          <w:sz w:val="32"/>
          <w:szCs w:val="32"/>
        </w:rPr>
        <w:t>制定本方案：</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一、工作目标</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按照国家、重庆市及永川区对城乡居民参加居民医疗保险工作总体要求，努力实现我镇城乡居民应保尽保，在2023年</w:t>
      </w:r>
      <w:r>
        <w:rPr>
          <w:rFonts w:hint="eastAsia" w:ascii="Times New Roman" w:hAnsi="Times New Roman" w:eastAsia="方正仿宋_GBK" w:cs="Times New Roman"/>
          <w:color w:val="000000"/>
          <w:sz w:val="32"/>
          <w:szCs w:val="32"/>
          <w:lang w:val="en-US" w:eastAsia="zh-CN"/>
        </w:rPr>
        <w:t>1</w:t>
      </w:r>
      <w:r>
        <w:rPr>
          <w:rFonts w:hint="eastAsia" w:ascii="Times New Roman" w:hAnsi="Times New Roman" w:eastAsia="方正仿宋_GBK" w:cs="Times New Roman"/>
          <w:color w:val="000000"/>
          <w:sz w:val="32"/>
          <w:szCs w:val="32"/>
          <w:lang w:eastAsia="zh-CN"/>
        </w:rPr>
        <w:t>2月</w:t>
      </w:r>
      <w:r>
        <w:rPr>
          <w:rFonts w:hint="eastAsia" w:ascii="Times New Roman" w:hAnsi="Times New Roman" w:eastAsia="方正仿宋_GBK" w:cs="Times New Roman"/>
          <w:color w:val="000000"/>
          <w:sz w:val="32"/>
          <w:szCs w:val="32"/>
          <w:lang w:val="en-US" w:eastAsia="zh-CN"/>
        </w:rPr>
        <w:t>31</w:t>
      </w:r>
      <w:r>
        <w:rPr>
          <w:rFonts w:hint="eastAsia" w:ascii="Times New Roman" w:hAnsi="Times New Roman" w:eastAsia="方正仿宋_GBK" w:cs="Times New Roman"/>
          <w:color w:val="000000"/>
          <w:sz w:val="32"/>
          <w:szCs w:val="32"/>
          <w:lang w:eastAsia="zh-CN"/>
        </w:rPr>
        <w:t>日前完成全镇参保率稳定在95%以上的参保筹资工作任务。其中脱贫人口和低收入监测对象，参保率必须达到9</w:t>
      </w:r>
      <w:r>
        <w:rPr>
          <w:rFonts w:hint="eastAsia" w:ascii="Times New Roman" w:hAnsi="Times New Roman" w:eastAsia="方正仿宋_GBK" w:cs="Times New Roman"/>
          <w:color w:val="000000"/>
          <w:sz w:val="32"/>
          <w:szCs w:val="32"/>
          <w:lang w:val="en-US" w:eastAsia="zh-CN"/>
        </w:rPr>
        <w:t>9</w:t>
      </w:r>
      <w:r>
        <w:rPr>
          <w:rFonts w:hint="eastAsia" w:ascii="Times New Roman" w:hAnsi="Times New Roman" w:eastAsia="方正仿宋_GBK" w:cs="Times New Roman"/>
          <w:color w:val="000000"/>
          <w:sz w:val="32"/>
          <w:szCs w:val="32"/>
          <w:lang w:eastAsia="zh-CN"/>
        </w:rPr>
        <w:t>%以上。以确保202</w:t>
      </w:r>
      <w:r>
        <w:rPr>
          <w:rFonts w:hint="eastAsia" w:ascii="Times New Roman" w:hAnsi="Times New Roman" w:eastAsia="方正仿宋_GBK" w:cs="Times New Roman"/>
          <w:color w:val="000000"/>
          <w:sz w:val="32"/>
          <w:szCs w:val="32"/>
          <w:lang w:val="en-US" w:eastAsia="zh-CN"/>
        </w:rPr>
        <w:t>4</w:t>
      </w:r>
      <w:r>
        <w:rPr>
          <w:rFonts w:hint="eastAsia" w:ascii="Times New Roman" w:hAnsi="Times New Roman" w:eastAsia="方正仿宋_GBK" w:cs="Times New Roman"/>
          <w:color w:val="000000"/>
          <w:sz w:val="32"/>
          <w:szCs w:val="32"/>
          <w:lang w:eastAsia="zh-CN"/>
        </w:rPr>
        <w:t>年城乡居民医疗保险制度正常运行。</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二、工作措施</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eastAsia" w:ascii="方正楷体_GBK" w:hAnsi="方正楷体_GBK" w:eastAsia="方正楷体_GBK" w:cs="方正楷体_GBK"/>
          <w:b/>
          <w:bCs/>
          <w:color w:val="000000"/>
          <w:sz w:val="32"/>
          <w:szCs w:val="32"/>
        </w:rPr>
      </w:pPr>
      <w:r>
        <w:rPr>
          <w:rFonts w:hint="eastAsia" w:ascii="方正楷体_GBK" w:hAnsi="方正楷体_GBK" w:eastAsia="方正楷体_GBK" w:cs="方正楷体_GBK"/>
          <w:b w:val="0"/>
          <w:bCs w:val="0"/>
          <w:color w:val="000000"/>
          <w:sz w:val="32"/>
          <w:szCs w:val="32"/>
        </w:rPr>
        <w:t>（一）成立镇参保筹资工作组，统筹指挥全镇</w:t>
      </w:r>
      <w:r>
        <w:rPr>
          <w:rFonts w:hint="eastAsia" w:ascii="方正楷体_GBK" w:hAnsi="方正楷体_GBK" w:eastAsia="方正楷体_GBK" w:cs="方正楷体_GBK"/>
          <w:b w:val="0"/>
          <w:bCs w:val="0"/>
          <w:color w:val="000000"/>
          <w:sz w:val="32"/>
          <w:szCs w:val="32"/>
          <w:lang w:eastAsia="zh-CN"/>
        </w:rPr>
        <w:t>202</w:t>
      </w:r>
      <w:r>
        <w:rPr>
          <w:rFonts w:hint="eastAsia" w:ascii="方正楷体_GBK" w:hAnsi="方正楷体_GBK" w:eastAsia="方正楷体_GBK" w:cs="方正楷体_GBK"/>
          <w:b w:val="0"/>
          <w:bCs w:val="0"/>
          <w:color w:val="000000"/>
          <w:sz w:val="32"/>
          <w:szCs w:val="32"/>
          <w:lang w:val="en-US" w:eastAsia="zh-CN"/>
        </w:rPr>
        <w:t>4</w:t>
      </w:r>
      <w:r>
        <w:rPr>
          <w:rFonts w:hint="eastAsia" w:ascii="方正楷体_GBK" w:hAnsi="方正楷体_GBK" w:eastAsia="方正楷体_GBK" w:cs="方正楷体_GBK"/>
          <w:b w:val="0"/>
          <w:bCs w:val="0"/>
          <w:color w:val="000000"/>
          <w:sz w:val="32"/>
          <w:szCs w:val="32"/>
        </w:rPr>
        <w:t>年度城乡居民医疗保险参保筹资工作</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成立以镇长薛辉为组长，宣传统战委员魏艺为副组长，镇党政办、财政办、民政和社会事务办、劳动就业和社会保障服务所、农业服务中心、退役军人服务站、文化服务中心、临江教管中心、临江镇卫生院、临江派出所、临江市场监督管理所等部门负责人及村（社区）两委主要负责人为成员的参保筹资工作组。统筹负责全镇202</w:t>
      </w:r>
      <w:r>
        <w:rPr>
          <w:rFonts w:hint="eastAsia" w:ascii="Times New Roman" w:hAnsi="Times New Roman" w:eastAsia="方正仿宋_GBK" w:cs="Times New Roman"/>
          <w:color w:val="000000"/>
          <w:sz w:val="32"/>
          <w:szCs w:val="32"/>
          <w:lang w:val="en-US" w:eastAsia="zh-CN"/>
        </w:rPr>
        <w:t>4</w:t>
      </w:r>
      <w:r>
        <w:rPr>
          <w:rFonts w:hint="eastAsia" w:ascii="Times New Roman" w:hAnsi="Times New Roman" w:eastAsia="方正仿宋_GBK" w:cs="Times New Roman"/>
          <w:color w:val="000000"/>
          <w:sz w:val="32"/>
          <w:szCs w:val="32"/>
          <w:lang w:eastAsia="zh-CN"/>
        </w:rPr>
        <w:t>年度城乡居民医疗保险参保筹资工作。在镇社保所设立镇参保筹资工作组办公室，由魏艺同志任办公室主任，社保所全体工作人员为成员，负责统筹全镇202</w:t>
      </w:r>
      <w:r>
        <w:rPr>
          <w:rFonts w:hint="eastAsia" w:ascii="Times New Roman" w:hAnsi="Times New Roman" w:eastAsia="方正仿宋_GBK" w:cs="Times New Roman"/>
          <w:color w:val="000000"/>
          <w:sz w:val="32"/>
          <w:szCs w:val="32"/>
          <w:lang w:val="en-US" w:eastAsia="zh-CN"/>
        </w:rPr>
        <w:t>4</w:t>
      </w:r>
      <w:r>
        <w:rPr>
          <w:rFonts w:hint="eastAsia" w:ascii="Times New Roman" w:hAnsi="Times New Roman" w:eastAsia="方正仿宋_GBK" w:cs="Times New Roman"/>
          <w:color w:val="000000"/>
          <w:sz w:val="32"/>
          <w:szCs w:val="32"/>
          <w:lang w:eastAsia="zh-CN"/>
        </w:rPr>
        <w:t>年城乡居民医疗保险参保筹资日常工作。各村（社区）成立参保筹资工作小组，由各村（社区）党组织书记任组长，驻村指导组全体成员、村（社区）便民服务中心工作人员、各村（社区）居民小组长为成员，负责村（社区）参保筹资工作。</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（二）明确各部门、村居职责</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各村（社区）</w:t>
      </w:r>
      <w:r>
        <w:rPr>
          <w:rFonts w:hint="eastAsia" w:ascii="方正仿宋_GBK" w:hAnsi="方正仿宋_GBK" w:eastAsia="方正仿宋_GBK" w:cs="方正仿宋_GBK"/>
          <w:color w:val="000000"/>
          <w:sz w:val="32"/>
          <w:szCs w:val="32"/>
        </w:rPr>
        <w:t>负责本辖区城乡居民医疗保险的宣传动员、办理参保筹资、参保信息采集录入、票据管理、参保资金上缴及相关资料上报等具体工作。</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镇社保所具体负责城乡居民医疗保险政策宣传、业务操作培训及参保审核，积极协助税务部门推广新的缴费渠道和缴费方式</w:t>
      </w:r>
      <w:r>
        <w:rPr>
          <w:rFonts w:hint="eastAsia" w:ascii="方正仿宋_GBK" w:hAnsi="方正仿宋_GBK" w:eastAsia="方正仿宋_GBK" w:cs="方正仿宋_GBK"/>
          <w:sz w:val="32"/>
          <w:szCs w:val="32"/>
          <w:lang w:eastAsia="zh-CN"/>
        </w:rPr>
        <w:t>（渝快办、微信、支付宝电子税务局、光大云缴费及专用</w:t>
      </w:r>
      <w:r>
        <w:rPr>
          <w:rFonts w:hint="default" w:ascii="Times New Roman" w:hAnsi="Times New Roman" w:eastAsia="方正仿宋_GBK" w:cs="Times New Roman"/>
          <w:sz w:val="32"/>
          <w:szCs w:val="32"/>
          <w:lang w:eastAsia="zh-CN"/>
        </w:rPr>
        <w:t>收费</w:t>
      </w:r>
      <w:r>
        <w:rPr>
          <w:rFonts w:hint="default" w:ascii="Times New Roman" w:hAnsi="Times New Roman" w:eastAsia="方正仿宋_GBK" w:cs="Times New Roman"/>
          <w:sz w:val="32"/>
          <w:szCs w:val="32"/>
          <w:lang w:val="en-US" w:eastAsia="zh-CN"/>
        </w:rPr>
        <w:t>POS</w:t>
      </w:r>
      <w:r>
        <w:rPr>
          <w:rFonts w:hint="eastAsia" w:ascii="方正仿宋_GBK" w:hAnsi="方正仿宋_GBK" w:eastAsia="方正仿宋_GBK" w:cs="方正仿宋_GBK"/>
          <w:sz w:val="32"/>
          <w:szCs w:val="32"/>
          <w:lang w:val="en-US" w:eastAsia="zh-CN"/>
        </w:rPr>
        <w:t>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营造参保筹资的良好舆论环境。协调区医保局解决参保筹资中出现的各种问题，收集各村（社区）参保筹资相关情况并进行督查。对各村（社区）在居民医保参保筹资结束前，提供的公安户籍管理部门出具的户口注销证明和区外（含市外）参保地经办机构出具的参加职工医疗保险或居民医保有效证明的，及时核减参保任务。</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镇民政和社会事务办负责核实并提供</w:t>
      </w:r>
      <w:r>
        <w:rPr>
          <w:rFonts w:hint="eastAsia" w:ascii="方正仿宋_GBK" w:hAnsi="方正仿宋_GBK" w:eastAsia="方正仿宋_GBK" w:cs="方正仿宋_GBK"/>
          <w:sz w:val="32"/>
          <w:szCs w:val="32"/>
          <w:lang w:eastAsia="zh-CN"/>
        </w:rPr>
        <w:t>特困供养对象、低保对象、低保边缘户及其他民政</w:t>
      </w:r>
      <w:r>
        <w:rPr>
          <w:rFonts w:hint="eastAsia" w:ascii="方正仿宋_GBK" w:hAnsi="方正仿宋_GBK" w:eastAsia="方正仿宋_GBK" w:cs="方正仿宋_GBK"/>
          <w:sz w:val="32"/>
          <w:szCs w:val="32"/>
        </w:rPr>
        <w:t>对象名单，协助做好城乡居民医疗保险政策宣传及筹资工作，并负责通知未参加医疗保险的资助对象本人在户口所在地的村（社区）办理相关参保登记手续。</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镇财政</w:t>
      </w:r>
      <w:r>
        <w:rPr>
          <w:rFonts w:hint="eastAsia" w:ascii="方正仿宋_GBK" w:hAnsi="方正仿宋_GBK" w:eastAsia="方正仿宋_GBK" w:cs="方正仿宋_GBK"/>
          <w:sz w:val="32"/>
          <w:szCs w:val="32"/>
          <w:lang w:eastAsia="zh-CN"/>
        </w:rPr>
        <w:t>办</w:t>
      </w:r>
      <w:r>
        <w:rPr>
          <w:rFonts w:hint="eastAsia" w:ascii="方正仿宋_GBK" w:hAnsi="方正仿宋_GBK" w:eastAsia="方正仿宋_GBK" w:cs="方正仿宋_GBK"/>
          <w:sz w:val="32"/>
          <w:szCs w:val="32"/>
        </w:rPr>
        <w:t>负责落实</w:t>
      </w: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年度</w:t>
      </w:r>
      <w:r>
        <w:rPr>
          <w:rFonts w:hint="eastAsia" w:ascii="方正仿宋_GBK" w:hAnsi="方正仿宋_GBK" w:eastAsia="方正仿宋_GBK" w:cs="方正仿宋_GBK"/>
          <w:sz w:val="32"/>
          <w:szCs w:val="32"/>
        </w:rPr>
        <w:t>城乡居民医疗保险参保筹资工作所需工作经费。</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w:t>
      </w:r>
      <w:r>
        <w:rPr>
          <w:rFonts w:hint="eastAsia" w:ascii="方正仿宋_GBK" w:hAnsi="方正仿宋_GBK" w:eastAsia="方正仿宋_GBK" w:cs="方正仿宋_GBK"/>
          <w:sz w:val="32"/>
          <w:szCs w:val="32"/>
          <w:lang w:eastAsia="zh-CN"/>
        </w:rPr>
        <w:t>乡村振兴</w:t>
      </w:r>
      <w:r>
        <w:rPr>
          <w:rFonts w:hint="eastAsia" w:ascii="方正仿宋_GBK" w:hAnsi="方正仿宋_GBK" w:eastAsia="方正仿宋_GBK" w:cs="方正仿宋_GBK"/>
          <w:sz w:val="32"/>
          <w:szCs w:val="32"/>
        </w:rPr>
        <w:t>办负责</w:t>
      </w:r>
      <w:r>
        <w:rPr>
          <w:rFonts w:hint="eastAsia" w:ascii="方正仿宋_GBK" w:hAnsi="方正仿宋_GBK" w:eastAsia="方正仿宋_GBK" w:cs="方正仿宋_GBK"/>
          <w:sz w:val="32"/>
          <w:szCs w:val="32"/>
          <w:lang w:eastAsia="zh-CN"/>
        </w:rPr>
        <w:t>返贫致贫人口、脱贫不稳定户、边缘易致贫户、因病因灾因意外事故等刚性支出较大或收入大幅度缩减导致基本生活出现严重困难户的认定工作，对居民医保参保特殊人员参加居民医保按规定给予定额资助。并</w:t>
      </w:r>
      <w:r>
        <w:rPr>
          <w:rFonts w:hint="eastAsia" w:ascii="方正仿宋_GBK" w:hAnsi="方正仿宋_GBK" w:eastAsia="方正仿宋_GBK" w:cs="方正仿宋_GBK"/>
          <w:sz w:val="32"/>
          <w:szCs w:val="32"/>
        </w:rPr>
        <w:t>负责为未参加医疗保险的扶贫对象办理相关参保登记手续。</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镇退役军人事务办负责重点优抚对象的认定</w:t>
      </w:r>
      <w:r>
        <w:rPr>
          <w:rFonts w:hint="eastAsia" w:ascii="方正仿宋_GBK" w:hAnsi="方正仿宋_GBK" w:eastAsia="方正仿宋_GBK" w:cs="方正仿宋_GBK"/>
          <w:sz w:val="32"/>
          <w:szCs w:val="32"/>
          <w:lang w:eastAsia="zh-CN"/>
        </w:rPr>
        <w:t>工作</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镇文化服务中心负责在乡村</w:t>
      </w:r>
      <w:r>
        <w:rPr>
          <w:rFonts w:hint="default" w:ascii="Times New Roman" w:hAnsi="Times New Roman" w:eastAsia="方正仿宋_GBK" w:cs="Times New Roman"/>
          <w:sz w:val="32"/>
          <w:szCs w:val="32"/>
        </w:rPr>
        <w:t>广播上宣传播放</w:t>
      </w: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年城乡居民医疗保险政策。</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临江教管中心负责辖区</w:t>
      </w: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年中小学生、托幼机构儿童参保的推动工作，确保辖区中小学校、托幼机构应保尽保，实现临江籍在校学生缴费参保率达到100%。</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临江派出所负责及时开展已死亡人员及其他应注销户籍人员的户口注销工作，并提供各村（社区）户籍人口数据，以便准确核定各村（社区）应参加城乡居民医疗保险人员数据。</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临江</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卫生院负责落实在全镇各村（社区）卫生室设立参保筹资工作站、点，协助镇做好居民医疗保险政策宣传及参保筹资工作。</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临江市场监督管理所负责督促医保定点零售药店规范服务行为。</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（三）成立居民医疗保险参保筹资工作督查组</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由各驻村（</w:t>
      </w:r>
      <w:r>
        <w:rPr>
          <w:rFonts w:hint="default" w:ascii="Times New Roman" w:hAnsi="Times New Roman" w:eastAsia="方正仿宋_GBK" w:cs="Times New Roman"/>
          <w:sz w:val="32"/>
          <w:szCs w:val="32"/>
        </w:rPr>
        <w:t>社区）领导任组长，驻村（社区）组长为副组长，督促指导各村（社区）按时完成</w:t>
      </w: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年医保参保筹资工作任务。由社保所每周收集筹资进度，从</w:t>
      </w:r>
      <w:r>
        <w:rPr>
          <w:rFonts w:hint="default" w:ascii="Times New Roman" w:hAnsi="Times New Roman" w:eastAsia="方正仿宋_GBK" w:cs="Times New Roman"/>
          <w:sz w:val="32"/>
          <w:szCs w:val="32"/>
          <w:lang w:val="en-US" w:eastAsia="zh-CN"/>
        </w:rPr>
        <w:t>2023年</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月开始每周对未按时序进度完成参保筹资任务的村（社区），由镇领导对村（社区）</w:t>
      </w:r>
      <w:r>
        <w:rPr>
          <w:rFonts w:hint="default" w:ascii="Times New Roman" w:hAnsi="Times New Roman" w:eastAsia="方正仿宋_GBK" w:cs="Times New Roman"/>
          <w:sz w:val="32"/>
          <w:szCs w:val="32"/>
          <w:lang w:eastAsia="zh-CN"/>
        </w:rPr>
        <w:t>书记</w:t>
      </w:r>
      <w:r>
        <w:rPr>
          <w:rFonts w:hint="default" w:ascii="Times New Roman" w:hAnsi="Times New Roman" w:eastAsia="方正仿宋_GBK" w:cs="Times New Roman"/>
          <w:sz w:val="32"/>
          <w:szCs w:val="32"/>
        </w:rPr>
        <w:t>进行约谈。</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eastAsia"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sz w:val="32"/>
          <w:szCs w:val="32"/>
        </w:rPr>
        <w:t>（四）建立奖惩机制，</w:t>
      </w:r>
      <w:r>
        <w:rPr>
          <w:rFonts w:hint="eastAsia" w:ascii="方正楷体_GBK" w:hAnsi="方正楷体_GBK" w:eastAsia="方正楷体_GBK" w:cs="方正楷体_GBK"/>
          <w:b w:val="0"/>
          <w:bCs w:val="0"/>
          <w:color w:val="000000"/>
          <w:sz w:val="32"/>
          <w:szCs w:val="32"/>
        </w:rPr>
        <w:t>奖惩逗硬</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是对在规定时间内完成参保任务的村居，即参保率达95%（含）及以上给予3.5元/人的标准给予医保经费补助，参保率达94%-95%给予3元/人的标准给予医保经费补助，参保率达93%-94%给予2.5元/人的标准给予医保经费补助，参保率达92%-93%给予2元/人的标准给予医保经费补助，参保率达90%-92%给予1.5元/人的标准给予医保经费补助，参保率达90%及以下给予1元/人</w:t>
      </w:r>
      <w:r>
        <w:rPr>
          <w:rFonts w:hint="eastAsia" w:ascii="方正仿宋_GBK" w:hAnsi="方正仿宋_GBK" w:eastAsia="方正仿宋_GBK" w:cs="方正仿宋_GBK"/>
          <w:color w:val="000000"/>
          <w:sz w:val="32"/>
          <w:szCs w:val="32"/>
        </w:rPr>
        <w:t>的标准给予医保经费补助。二是镇政府将城乡居民医疗保险参保筹资工作纳入对各村（社区）年度目标考核内容。参保筹资工作实行分片负责制，由联系村（社区）的领导和驻村指导组包村（社区）、村(社区)两委成员和便民服务中心成员包社、社干部包户，组织参保筹资工作。各村（社区）对照各自</w:t>
      </w:r>
      <w:r>
        <w:rPr>
          <w:rFonts w:hint="default" w:ascii="Times New Roman" w:hAnsi="Times New Roman" w:eastAsia="方正仿宋_GBK" w:cs="Times New Roman"/>
          <w:color w:val="000000"/>
          <w:sz w:val="32"/>
          <w:szCs w:val="32"/>
        </w:rPr>
        <w:t>的目标任务，按照镇统一安排，认真组织实施。工作任务的落实情况由镇参保筹资工作组办公室跟踪督导并通报参保情况，年终进行考核检查，参保率在95%及以上</w:t>
      </w:r>
      <w:r>
        <w:rPr>
          <w:rFonts w:hint="default" w:ascii="Times New Roman" w:hAnsi="Times New Roman" w:eastAsia="方正仿宋_GBK" w:cs="Times New Roman"/>
          <w:sz w:val="32"/>
          <w:szCs w:val="32"/>
        </w:rPr>
        <w:t>的村（社区）该项工作不扣分，个性目标另行加分，每增加1个百分点加1分；</w:t>
      </w:r>
      <w:r>
        <w:rPr>
          <w:rFonts w:hint="default" w:ascii="Times New Roman" w:hAnsi="Times New Roman" w:eastAsia="方正仿宋_GBK" w:cs="Times New Roman"/>
          <w:color w:val="000000"/>
          <w:sz w:val="32"/>
          <w:szCs w:val="32"/>
        </w:rPr>
        <w:t>参保率在90%-95%的村（社区）该项工作按完成比例计分；参保率在90%及以下的该项工作不予计分，奖惩逗硬。</w:t>
      </w:r>
    </w:p>
    <w:p>
      <w:pPr>
        <w:keepNext w:val="0"/>
        <w:keepLines w:val="0"/>
        <w:pageBreakBefore w:val="0"/>
        <w:widowControl w:val="0"/>
        <w:kinsoku/>
        <w:wordWrap/>
        <w:overflowPunct/>
        <w:topLinePunct w:val="0"/>
        <w:bidi w:val="0"/>
        <w:snapToGrid/>
        <w:spacing w:line="594" w:lineRule="exact"/>
        <w:ind w:left="0" w:leftChars="0" w:firstLine="642" w:firstLineChars="200"/>
        <w:textAlignment w:val="auto"/>
        <w:rPr>
          <w:rFonts w:hint="default" w:ascii="Times New Roman" w:hAnsi="Times New Roman" w:eastAsia="方正仿宋_GBK" w:cs="Times New Roman"/>
          <w:b/>
          <w:color w:val="000000"/>
          <w:sz w:val="32"/>
          <w:szCs w:val="32"/>
        </w:rPr>
      </w:pP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附件：临江镇</w:t>
      </w:r>
      <w:r>
        <w:rPr>
          <w:rFonts w:hint="default" w:ascii="Times New Roman" w:hAnsi="Times New Roman" w:eastAsia="方正仿宋_GBK" w:cs="Times New Roman"/>
          <w:color w:val="000000"/>
          <w:sz w:val="32"/>
          <w:szCs w:val="32"/>
          <w:lang w:eastAsia="zh-CN"/>
        </w:rPr>
        <w:t>202</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年度城乡居民医疗保险参保筹资工作任务表</w:t>
      </w:r>
    </w:p>
    <w:p>
      <w:pPr>
        <w:keepNext w:val="0"/>
        <w:keepLines w:val="0"/>
        <w:pageBreakBefore w:val="0"/>
        <w:widowControl w:val="0"/>
        <w:kinsoku/>
        <w:wordWrap/>
        <w:overflowPunct/>
        <w:topLinePunct w:val="0"/>
        <w:bidi w:val="0"/>
        <w:snapToGrid/>
        <w:spacing w:line="594" w:lineRule="exact"/>
        <w:ind w:left="1280" w:leftChars="0" w:hanging="1280" w:hangingChars="4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p>
    <w:p>
      <w:pPr>
        <w:keepNext w:val="0"/>
        <w:keepLines w:val="0"/>
        <w:pageBreakBefore w:val="0"/>
        <w:widowControl w:val="0"/>
        <w:kinsoku/>
        <w:wordWrap/>
        <w:overflowPunct/>
        <w:topLinePunct w:val="0"/>
        <w:bidi w:val="0"/>
        <w:snapToGrid/>
        <w:spacing w:line="594" w:lineRule="exact"/>
        <w:ind w:left="0" w:leftChars="0" w:firstLine="480" w:firstLineChars="150"/>
        <w:textAlignment w:val="auto"/>
        <w:rPr>
          <w:rFonts w:hint="eastAsia" w:ascii="仿宋_GB2312" w:hAnsi="华文楷体" w:eastAsia="仿宋_GB2312"/>
          <w:color w:val="000000"/>
          <w:sz w:val="32"/>
          <w:szCs w:val="32"/>
        </w:rPr>
      </w:pPr>
    </w:p>
    <w:p>
      <w:pPr>
        <w:keepNext w:val="0"/>
        <w:keepLines w:val="0"/>
        <w:pageBreakBefore w:val="0"/>
        <w:widowControl w:val="0"/>
        <w:kinsoku/>
        <w:wordWrap/>
        <w:overflowPunct/>
        <w:topLinePunct w:val="0"/>
        <w:bidi w:val="0"/>
        <w:snapToGrid/>
        <w:spacing w:line="594" w:lineRule="exact"/>
        <w:ind w:left="0" w:leftChars="0" w:firstLine="480" w:firstLineChars="150"/>
        <w:textAlignment w:val="auto"/>
        <w:rPr>
          <w:rFonts w:hint="eastAsia" w:ascii="仿宋_GB2312" w:hAnsi="华文楷体" w:eastAsia="仿宋_GB2312"/>
          <w:color w:val="000000"/>
          <w:sz w:val="32"/>
          <w:szCs w:val="32"/>
        </w:rPr>
      </w:pPr>
    </w:p>
    <w:p>
      <w:pPr>
        <w:keepNext w:val="0"/>
        <w:keepLines w:val="0"/>
        <w:pageBreakBefore w:val="0"/>
        <w:widowControl w:val="0"/>
        <w:kinsoku/>
        <w:wordWrap/>
        <w:overflowPunct/>
        <w:topLinePunct w:val="0"/>
        <w:bidi w:val="0"/>
        <w:snapToGrid/>
        <w:spacing w:line="594" w:lineRule="exact"/>
        <w:ind w:left="0" w:leftChars="0" w:firstLine="480" w:firstLineChars="150"/>
        <w:textAlignment w:val="auto"/>
        <w:rPr>
          <w:rFonts w:hint="eastAsia" w:ascii="仿宋_GB2312" w:hAnsi="华文楷体" w:eastAsia="仿宋_GB2312"/>
          <w:color w:val="000000"/>
          <w:sz w:val="32"/>
          <w:szCs w:val="32"/>
        </w:rPr>
      </w:pPr>
    </w:p>
    <w:p>
      <w:pPr>
        <w:keepNext w:val="0"/>
        <w:keepLines w:val="0"/>
        <w:pageBreakBefore w:val="0"/>
        <w:widowControl w:val="0"/>
        <w:kinsoku/>
        <w:wordWrap/>
        <w:overflowPunct/>
        <w:topLinePunct w:val="0"/>
        <w:bidi w:val="0"/>
        <w:snapToGrid/>
        <w:spacing w:line="594" w:lineRule="exact"/>
        <w:ind w:left="0" w:leftChars="0" w:firstLine="480" w:firstLineChars="150"/>
        <w:textAlignment w:val="auto"/>
        <w:rPr>
          <w:rFonts w:hint="eastAsia" w:ascii="仿宋_GB2312" w:hAnsi="华文楷体" w:eastAsia="仿宋_GB2312"/>
          <w:color w:val="000000"/>
          <w:sz w:val="32"/>
          <w:szCs w:val="32"/>
        </w:rPr>
      </w:pPr>
    </w:p>
    <w:p>
      <w:pPr>
        <w:keepNext w:val="0"/>
        <w:keepLines w:val="0"/>
        <w:pageBreakBefore w:val="0"/>
        <w:widowControl w:val="0"/>
        <w:kinsoku/>
        <w:wordWrap/>
        <w:overflowPunct/>
        <w:topLinePunct w:val="0"/>
        <w:bidi w:val="0"/>
        <w:snapToGrid/>
        <w:spacing w:line="594" w:lineRule="exact"/>
        <w:ind w:left="0" w:leftChars="0" w:firstLine="480" w:firstLineChars="150"/>
        <w:textAlignment w:val="auto"/>
        <w:rPr>
          <w:rFonts w:hint="eastAsia" w:ascii="仿宋_GB2312" w:hAnsi="华文楷体" w:eastAsia="仿宋_GB2312"/>
          <w:color w:val="000000"/>
          <w:sz w:val="32"/>
          <w:szCs w:val="32"/>
        </w:rPr>
      </w:pPr>
    </w:p>
    <w:p>
      <w:pPr>
        <w:keepNext w:val="0"/>
        <w:keepLines w:val="0"/>
        <w:pageBreakBefore w:val="0"/>
        <w:widowControl w:val="0"/>
        <w:kinsoku/>
        <w:wordWrap/>
        <w:overflowPunct/>
        <w:topLinePunct w:val="0"/>
        <w:bidi w:val="0"/>
        <w:snapToGrid/>
        <w:spacing w:line="594" w:lineRule="exact"/>
        <w:ind w:left="0" w:leftChars="0" w:firstLine="480" w:firstLineChars="150"/>
        <w:textAlignment w:val="auto"/>
        <w:rPr>
          <w:rFonts w:hint="eastAsia" w:ascii="仿宋_GB2312" w:hAnsi="华文楷体" w:eastAsia="仿宋_GB2312"/>
          <w:color w:val="000000"/>
          <w:sz w:val="32"/>
          <w:szCs w:val="32"/>
        </w:rPr>
      </w:pPr>
    </w:p>
    <w:p>
      <w:pPr>
        <w:keepNext w:val="0"/>
        <w:keepLines w:val="0"/>
        <w:pageBreakBefore w:val="0"/>
        <w:widowControl w:val="0"/>
        <w:kinsoku/>
        <w:wordWrap/>
        <w:overflowPunct/>
        <w:topLinePunct w:val="0"/>
        <w:bidi w:val="0"/>
        <w:snapToGrid/>
        <w:spacing w:line="594" w:lineRule="exact"/>
        <w:ind w:left="0" w:leftChars="0" w:firstLine="480" w:firstLineChars="150"/>
        <w:textAlignment w:val="auto"/>
        <w:rPr>
          <w:rFonts w:hint="eastAsia" w:ascii="仿宋_GB2312" w:hAnsi="华文楷体" w:eastAsia="仿宋_GB2312"/>
          <w:color w:val="000000"/>
          <w:sz w:val="32"/>
          <w:szCs w:val="32"/>
        </w:rPr>
      </w:pPr>
    </w:p>
    <w:p>
      <w:pPr>
        <w:keepNext w:val="0"/>
        <w:keepLines w:val="0"/>
        <w:pageBreakBefore w:val="0"/>
        <w:widowControl w:val="0"/>
        <w:kinsoku/>
        <w:wordWrap/>
        <w:overflowPunct/>
        <w:topLinePunct w:val="0"/>
        <w:bidi w:val="0"/>
        <w:snapToGrid/>
        <w:spacing w:line="594" w:lineRule="exact"/>
        <w:ind w:left="0" w:leftChars="0" w:firstLine="480" w:firstLineChars="150"/>
        <w:textAlignment w:val="auto"/>
        <w:rPr>
          <w:rFonts w:hint="eastAsia" w:ascii="仿宋_GB2312" w:hAnsi="华文楷体" w:eastAsia="仿宋_GB2312"/>
          <w:color w:val="000000"/>
          <w:sz w:val="32"/>
          <w:szCs w:val="32"/>
        </w:rPr>
      </w:pPr>
    </w:p>
    <w:p>
      <w:pPr>
        <w:keepNext w:val="0"/>
        <w:keepLines w:val="0"/>
        <w:pageBreakBefore w:val="0"/>
        <w:widowControl w:val="0"/>
        <w:kinsoku/>
        <w:wordWrap/>
        <w:overflowPunct/>
        <w:topLinePunct w:val="0"/>
        <w:bidi w:val="0"/>
        <w:snapToGrid/>
        <w:spacing w:line="594" w:lineRule="exact"/>
        <w:ind w:left="0" w:leftChars="0" w:firstLine="480" w:firstLineChars="150"/>
        <w:textAlignment w:val="auto"/>
        <w:rPr>
          <w:rFonts w:hint="eastAsia" w:ascii="仿宋_GB2312" w:hAnsi="华文楷体" w:eastAsia="仿宋_GB2312"/>
          <w:color w:val="000000"/>
          <w:sz w:val="32"/>
          <w:szCs w:val="32"/>
        </w:rPr>
      </w:pPr>
    </w:p>
    <w:p>
      <w:pPr>
        <w:keepNext w:val="0"/>
        <w:keepLines w:val="0"/>
        <w:pageBreakBefore w:val="0"/>
        <w:widowControl w:val="0"/>
        <w:kinsoku/>
        <w:wordWrap/>
        <w:overflowPunct/>
        <w:topLinePunct w:val="0"/>
        <w:bidi w:val="0"/>
        <w:snapToGrid/>
        <w:spacing w:line="594" w:lineRule="exact"/>
        <w:ind w:left="0" w:leftChars="0" w:firstLine="480" w:firstLineChars="150"/>
        <w:textAlignment w:val="auto"/>
        <w:rPr>
          <w:rFonts w:hint="eastAsia" w:ascii="仿宋_GB2312" w:hAnsi="华文楷体" w:eastAsia="仿宋_GB2312"/>
          <w:color w:val="000000"/>
          <w:sz w:val="32"/>
          <w:szCs w:val="32"/>
        </w:rPr>
      </w:pPr>
    </w:p>
    <w:p>
      <w:pPr>
        <w:keepNext w:val="0"/>
        <w:keepLines w:val="0"/>
        <w:pageBreakBefore w:val="0"/>
        <w:widowControl w:val="0"/>
        <w:kinsoku/>
        <w:wordWrap/>
        <w:overflowPunct/>
        <w:topLinePunct w:val="0"/>
        <w:bidi w:val="0"/>
        <w:snapToGrid/>
        <w:spacing w:line="594" w:lineRule="exact"/>
        <w:ind w:left="0" w:leftChars="0"/>
        <w:textAlignment w:val="auto"/>
        <w:rPr>
          <w:rFonts w:hint="eastAsia" w:ascii="仿宋_GB2312" w:hAnsi="华文楷体" w:eastAsia="仿宋_GB2312"/>
          <w:color w:val="000000"/>
          <w:sz w:val="32"/>
          <w:szCs w:val="32"/>
        </w:rPr>
      </w:pPr>
    </w:p>
    <w:p>
      <w:pPr>
        <w:keepNext w:val="0"/>
        <w:keepLines w:val="0"/>
        <w:pageBreakBefore w:val="0"/>
        <w:widowControl w:val="0"/>
        <w:kinsoku/>
        <w:wordWrap/>
        <w:overflowPunct/>
        <w:topLinePunct w:val="0"/>
        <w:bidi w:val="0"/>
        <w:snapToGrid/>
        <w:spacing w:line="594" w:lineRule="exact"/>
        <w:ind w:left="0" w:leftChars="0" w:firstLine="480" w:firstLineChars="15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w:t>
      </w:r>
    </w:p>
    <w:p>
      <w:pPr>
        <w:keepNext w:val="0"/>
        <w:keepLines w:val="0"/>
        <w:pageBreakBefore w:val="0"/>
        <w:widowControl w:val="0"/>
        <w:kinsoku/>
        <w:wordWrap/>
        <w:overflowPunct/>
        <w:topLinePunct w:val="0"/>
        <w:bidi w:val="0"/>
        <w:snapToGrid/>
        <w:spacing w:line="594" w:lineRule="exact"/>
        <w:ind w:left="0" w:leftChars="0" w:firstLine="480" w:firstLineChars="150"/>
        <w:textAlignment w:val="auto"/>
        <w:rPr>
          <w:rFonts w:hint="eastAsia" w:ascii="仿宋_GB2312" w:hAnsi="华文楷体" w:eastAsia="仿宋_GB2312"/>
          <w:color w:val="000000"/>
          <w:sz w:val="32"/>
          <w:szCs w:val="32"/>
        </w:rPr>
      </w:pPr>
    </w:p>
    <w:p>
      <w:pPr>
        <w:keepNext w:val="0"/>
        <w:keepLines w:val="0"/>
        <w:pageBreakBefore w:val="0"/>
        <w:widowControl w:val="0"/>
        <w:kinsoku/>
        <w:wordWrap/>
        <w:overflowPunct/>
        <w:topLinePunct w:val="0"/>
        <w:bidi w:val="0"/>
        <w:snapToGrid/>
        <w:spacing w:line="594" w:lineRule="exact"/>
        <w:ind w:left="0" w:leftChars="0" w:firstLine="540" w:firstLineChars="150"/>
        <w:jc w:val="center"/>
        <w:textAlignment w:val="auto"/>
        <w:rPr>
          <w:rFonts w:hint="eastAsia" w:ascii="方正小标宋_GBK" w:hAnsi="华文楷体" w:eastAsia="方正小标宋_GBK"/>
          <w:color w:val="000000"/>
          <w:sz w:val="36"/>
          <w:szCs w:val="36"/>
        </w:rPr>
      </w:pPr>
      <w:r>
        <w:rPr>
          <w:rFonts w:hint="eastAsia" w:ascii="方正小标宋_GBK" w:hAnsi="华文楷体" w:eastAsia="方正小标宋_GBK"/>
          <w:color w:val="000000"/>
          <w:sz w:val="36"/>
          <w:szCs w:val="36"/>
        </w:rPr>
        <w:t>永川区临江镇</w:t>
      </w:r>
      <w:r>
        <w:rPr>
          <w:rFonts w:hint="default" w:ascii="Times New Roman" w:hAnsi="Times New Roman" w:eastAsia="方正小标宋_GBK" w:cs="Times New Roman"/>
          <w:color w:val="000000"/>
          <w:sz w:val="36"/>
          <w:szCs w:val="36"/>
          <w:lang w:eastAsia="zh-CN"/>
        </w:rPr>
        <w:t>202</w:t>
      </w:r>
      <w:r>
        <w:rPr>
          <w:rFonts w:hint="default" w:ascii="Times New Roman" w:hAnsi="Times New Roman" w:eastAsia="方正小标宋_GBK" w:cs="Times New Roman"/>
          <w:color w:val="000000"/>
          <w:sz w:val="36"/>
          <w:szCs w:val="36"/>
          <w:lang w:val="en-US" w:eastAsia="zh-CN"/>
        </w:rPr>
        <w:t>4</w:t>
      </w:r>
      <w:r>
        <w:rPr>
          <w:rFonts w:hint="eastAsia" w:ascii="方正小标宋_GBK" w:hAnsi="华文楷体" w:eastAsia="方正小标宋_GBK"/>
          <w:color w:val="000000"/>
          <w:sz w:val="36"/>
          <w:szCs w:val="36"/>
        </w:rPr>
        <w:t>年度城乡居民医保筹资任务表</w:t>
      </w:r>
    </w:p>
    <w:p>
      <w:pPr>
        <w:keepNext w:val="0"/>
        <w:keepLines w:val="0"/>
        <w:pageBreakBefore w:val="0"/>
        <w:widowControl w:val="0"/>
        <w:kinsoku/>
        <w:wordWrap/>
        <w:overflowPunct/>
        <w:topLinePunct w:val="0"/>
        <w:bidi w:val="0"/>
        <w:snapToGrid/>
        <w:spacing w:line="594" w:lineRule="exact"/>
        <w:ind w:left="0" w:leftChars="0" w:firstLine="480" w:firstLineChars="150"/>
        <w:jc w:val="center"/>
        <w:textAlignment w:val="auto"/>
        <w:rPr>
          <w:rFonts w:hint="eastAsia" w:ascii="仿宋_GB2312" w:hAnsi="华文楷体" w:eastAsia="仿宋_GB2312"/>
          <w:color w:val="000000"/>
          <w:sz w:val="32"/>
          <w:szCs w:val="32"/>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1994"/>
        <w:gridCol w:w="1903"/>
        <w:gridCol w:w="2033"/>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序号</w:t>
            </w:r>
          </w:p>
        </w:tc>
        <w:tc>
          <w:tcPr>
            <w:tcW w:w="2127"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村居</w:t>
            </w:r>
          </w:p>
        </w:tc>
        <w:tc>
          <w:tcPr>
            <w:tcW w:w="1984"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户籍人数</w:t>
            </w:r>
          </w:p>
        </w:tc>
        <w:tc>
          <w:tcPr>
            <w:tcW w:w="2126"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任务数</w:t>
            </w:r>
          </w:p>
        </w:tc>
        <w:tc>
          <w:tcPr>
            <w:tcW w:w="2149"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1</w:t>
            </w:r>
          </w:p>
        </w:tc>
        <w:tc>
          <w:tcPr>
            <w:tcW w:w="2127"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高滩村</w:t>
            </w:r>
          </w:p>
        </w:tc>
        <w:tc>
          <w:tcPr>
            <w:tcW w:w="1984"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5027</w:t>
            </w:r>
          </w:p>
        </w:tc>
        <w:tc>
          <w:tcPr>
            <w:tcW w:w="2126"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4776</w:t>
            </w:r>
          </w:p>
        </w:tc>
        <w:tc>
          <w:tcPr>
            <w:tcW w:w="2149"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2</w:t>
            </w:r>
          </w:p>
        </w:tc>
        <w:tc>
          <w:tcPr>
            <w:tcW w:w="2127"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桂林村</w:t>
            </w:r>
          </w:p>
        </w:tc>
        <w:tc>
          <w:tcPr>
            <w:tcW w:w="1984"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2540</w:t>
            </w:r>
          </w:p>
        </w:tc>
        <w:tc>
          <w:tcPr>
            <w:tcW w:w="2126"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2413</w:t>
            </w:r>
          </w:p>
        </w:tc>
        <w:tc>
          <w:tcPr>
            <w:tcW w:w="2149"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3</w:t>
            </w:r>
          </w:p>
        </w:tc>
        <w:tc>
          <w:tcPr>
            <w:tcW w:w="2127"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九龙村</w:t>
            </w:r>
          </w:p>
        </w:tc>
        <w:tc>
          <w:tcPr>
            <w:tcW w:w="1984"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3412</w:t>
            </w:r>
          </w:p>
        </w:tc>
        <w:tc>
          <w:tcPr>
            <w:tcW w:w="2126"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3241</w:t>
            </w:r>
          </w:p>
        </w:tc>
        <w:tc>
          <w:tcPr>
            <w:tcW w:w="2149"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4</w:t>
            </w:r>
          </w:p>
        </w:tc>
        <w:tc>
          <w:tcPr>
            <w:tcW w:w="2127"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临江社区</w:t>
            </w:r>
          </w:p>
        </w:tc>
        <w:tc>
          <w:tcPr>
            <w:tcW w:w="1984"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2358</w:t>
            </w:r>
          </w:p>
        </w:tc>
        <w:tc>
          <w:tcPr>
            <w:tcW w:w="2126"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2240</w:t>
            </w:r>
          </w:p>
        </w:tc>
        <w:tc>
          <w:tcPr>
            <w:tcW w:w="2149"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5</w:t>
            </w:r>
          </w:p>
        </w:tc>
        <w:tc>
          <w:tcPr>
            <w:tcW w:w="2127"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龙安村</w:t>
            </w:r>
          </w:p>
        </w:tc>
        <w:tc>
          <w:tcPr>
            <w:tcW w:w="1984"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2461</w:t>
            </w:r>
          </w:p>
        </w:tc>
        <w:tc>
          <w:tcPr>
            <w:tcW w:w="2126"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2338</w:t>
            </w:r>
          </w:p>
        </w:tc>
        <w:tc>
          <w:tcPr>
            <w:tcW w:w="2149"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6</w:t>
            </w:r>
          </w:p>
        </w:tc>
        <w:tc>
          <w:tcPr>
            <w:tcW w:w="2127"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龙洞桥村</w:t>
            </w:r>
          </w:p>
        </w:tc>
        <w:tc>
          <w:tcPr>
            <w:tcW w:w="1984"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2952</w:t>
            </w:r>
          </w:p>
        </w:tc>
        <w:tc>
          <w:tcPr>
            <w:tcW w:w="2126"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2804</w:t>
            </w:r>
          </w:p>
        </w:tc>
        <w:tc>
          <w:tcPr>
            <w:tcW w:w="2149"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7</w:t>
            </w:r>
          </w:p>
        </w:tc>
        <w:tc>
          <w:tcPr>
            <w:tcW w:w="2127"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隆顺村</w:t>
            </w:r>
          </w:p>
        </w:tc>
        <w:tc>
          <w:tcPr>
            <w:tcW w:w="1984"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3953</w:t>
            </w:r>
          </w:p>
        </w:tc>
        <w:tc>
          <w:tcPr>
            <w:tcW w:w="2126"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3755</w:t>
            </w:r>
          </w:p>
        </w:tc>
        <w:tc>
          <w:tcPr>
            <w:tcW w:w="2149"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8</w:t>
            </w:r>
          </w:p>
        </w:tc>
        <w:tc>
          <w:tcPr>
            <w:tcW w:w="2127"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普安村</w:t>
            </w:r>
          </w:p>
        </w:tc>
        <w:tc>
          <w:tcPr>
            <w:tcW w:w="1984"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5198</w:t>
            </w:r>
          </w:p>
        </w:tc>
        <w:tc>
          <w:tcPr>
            <w:tcW w:w="2126"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4938</w:t>
            </w:r>
          </w:p>
        </w:tc>
        <w:tc>
          <w:tcPr>
            <w:tcW w:w="2149"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9</w:t>
            </w:r>
          </w:p>
        </w:tc>
        <w:tc>
          <w:tcPr>
            <w:tcW w:w="2127"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天堂村</w:t>
            </w:r>
          </w:p>
        </w:tc>
        <w:tc>
          <w:tcPr>
            <w:tcW w:w="1984"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2668</w:t>
            </w:r>
          </w:p>
        </w:tc>
        <w:tc>
          <w:tcPr>
            <w:tcW w:w="2126"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2535</w:t>
            </w:r>
          </w:p>
        </w:tc>
        <w:tc>
          <w:tcPr>
            <w:tcW w:w="2149"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10</w:t>
            </w:r>
          </w:p>
        </w:tc>
        <w:tc>
          <w:tcPr>
            <w:tcW w:w="2127"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天星村</w:t>
            </w:r>
          </w:p>
        </w:tc>
        <w:tc>
          <w:tcPr>
            <w:tcW w:w="1984"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3329</w:t>
            </w:r>
          </w:p>
        </w:tc>
        <w:tc>
          <w:tcPr>
            <w:tcW w:w="2126"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3163</w:t>
            </w:r>
          </w:p>
        </w:tc>
        <w:tc>
          <w:tcPr>
            <w:tcW w:w="2149"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355"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11</w:t>
            </w:r>
          </w:p>
        </w:tc>
        <w:tc>
          <w:tcPr>
            <w:tcW w:w="2127"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兴隆村</w:t>
            </w:r>
          </w:p>
        </w:tc>
        <w:tc>
          <w:tcPr>
            <w:tcW w:w="1984"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3796</w:t>
            </w:r>
          </w:p>
        </w:tc>
        <w:tc>
          <w:tcPr>
            <w:tcW w:w="2126"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3606</w:t>
            </w:r>
          </w:p>
        </w:tc>
        <w:tc>
          <w:tcPr>
            <w:tcW w:w="2149"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55"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r>
              <w:rPr>
                <w:rFonts w:hint="eastAsia" w:ascii="仿宋_GB2312" w:hAnsi="华文楷体" w:eastAsia="仿宋_GB2312"/>
                <w:color w:val="000000"/>
                <w:sz w:val="32"/>
                <w:szCs w:val="32"/>
              </w:rPr>
              <w:t>合计</w:t>
            </w:r>
          </w:p>
        </w:tc>
        <w:tc>
          <w:tcPr>
            <w:tcW w:w="2127"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p>
        </w:tc>
        <w:tc>
          <w:tcPr>
            <w:tcW w:w="1984"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37694</w:t>
            </w:r>
          </w:p>
        </w:tc>
        <w:tc>
          <w:tcPr>
            <w:tcW w:w="2126" w:type="dxa"/>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35809</w:t>
            </w:r>
          </w:p>
        </w:tc>
        <w:tc>
          <w:tcPr>
            <w:tcW w:w="2149" w:type="dxa"/>
            <w:noWrap w:val="0"/>
            <w:vAlign w:val="top"/>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eastAsia" w:ascii="仿宋_GB2312" w:hAnsi="华文楷体" w:eastAsia="仿宋_GB2312"/>
                <w:color w:val="000000"/>
                <w:sz w:val="32"/>
                <w:szCs w:val="32"/>
              </w:rPr>
            </w:pPr>
          </w:p>
        </w:tc>
      </w:tr>
    </w:tbl>
    <w:p>
      <w:pPr>
        <w:keepNext w:val="0"/>
        <w:keepLines w:val="0"/>
        <w:pageBreakBefore w:val="0"/>
        <w:widowControl w:val="0"/>
        <w:kinsoku/>
        <w:wordWrap/>
        <w:overflowPunct/>
        <w:topLinePunct w:val="0"/>
        <w:bidi w:val="0"/>
        <w:snapToGrid/>
        <w:spacing w:line="594" w:lineRule="exact"/>
        <w:ind w:left="0" w:leftChars="0"/>
        <w:jc w:val="both"/>
        <w:textAlignment w:val="auto"/>
        <w:rPr>
          <w:rFonts w:hint="eastAsia" w:ascii="仿宋_GB2312" w:hAnsi="华文楷体" w:eastAsia="仿宋_GB2312"/>
          <w:color w:val="000000"/>
          <w:sz w:val="32"/>
          <w:szCs w:val="32"/>
        </w:rPr>
      </w:pPr>
    </w:p>
    <w:p>
      <w:pPr>
        <w:keepNext w:val="0"/>
        <w:keepLines w:val="0"/>
        <w:pageBreakBefore w:val="0"/>
        <w:widowControl w:val="0"/>
        <w:kinsoku/>
        <w:wordWrap/>
        <w:overflowPunct/>
        <w:topLinePunct w:val="0"/>
        <w:bidi w:val="0"/>
        <w:snapToGrid/>
        <w:spacing w:line="594" w:lineRule="exact"/>
        <w:ind w:left="0" w:leftChars="0"/>
        <w:jc w:val="both"/>
        <w:textAlignment w:val="auto"/>
        <w:rPr>
          <w:rFonts w:hint="eastAsia" w:ascii="仿宋_GB2312" w:hAnsi="华文楷体" w:eastAsia="仿宋_GB2312"/>
          <w:color w:val="000000"/>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pStyle w:val="54"/>
        <w:keepNext w:val="0"/>
        <w:keepLines w:val="0"/>
        <w:pageBreakBefore w:val="0"/>
        <w:widowControl/>
        <w:kinsoku/>
        <w:wordWrap/>
        <w:overflowPunct/>
        <w:topLinePunct w:val="0"/>
        <w:autoSpaceDE/>
        <w:autoSpaceDN/>
        <w:bidi w:val="0"/>
        <w:adjustRightInd/>
        <w:snapToGrid/>
        <w:spacing w:after="0" w:line="594" w:lineRule="exact"/>
        <w:textAlignment w:val="auto"/>
        <w:rPr>
          <w:rFonts w:eastAsia="方正仿宋_GBK"/>
          <w:sz w:val="32"/>
          <w:szCs w:val="32"/>
        </w:rPr>
      </w:pPr>
    </w:p>
    <w:p>
      <w:pPr>
        <w:spacing w:line="560" w:lineRule="exact"/>
        <w:ind w:right="-653" w:rightChars="-311"/>
        <w:jc w:val="left"/>
        <w:rPr>
          <w:rFonts w:ascii="Times New Roman" w:hAnsi="Times New Roman"/>
        </w:rPr>
        <w:sectPr>
          <w:footerReference r:id="rId5" w:type="first"/>
          <w:headerReference r:id="rId3" w:type="default"/>
          <w:footerReference r:id="rId4" w:type="default"/>
          <w:pgSz w:w="11906" w:h="16838"/>
          <w:pgMar w:top="1985" w:right="1446" w:bottom="1644" w:left="1446" w:header="851" w:footer="992" w:gutter="0"/>
          <w:pgNumType w:fmt="numberInDash"/>
          <w:cols w:space="425" w:num="1"/>
          <w:titlePg/>
          <w:docGrid w:type="lines" w:linePitch="312" w:charSpace="0"/>
        </w:sectPr>
      </w:pPr>
      <w:r>
        <w:rPr>
          <w:rFonts w:ascii="Times New Roman" w:hAnsi="Times New Roman"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13335</wp:posOffset>
                </wp:positionV>
                <wp:extent cx="5860415" cy="0"/>
                <wp:effectExtent l="0" t="5080" r="0" b="4445"/>
                <wp:wrapNone/>
                <wp:docPr id="1" name="自选图形 2"/>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8.35pt;margin-top:1.05pt;height:0pt;width:461.45pt;z-index:251659264;mso-width-relative:page;mso-height-relative:page;" filled="f" stroked="t" coordsize="21600,21600" o:gfxdata="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&#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XBtDV1AAAAAcBAAAPAAAAAAAAAAEAIAAAADgAAABk&#10;cnMvZG93bnJldi54bWxQSwECFAAUAAAACACHTuJAUjMCdfQBAADjAwAADgAAAAAAAAABACAAAAA5&#10;AQAAZHJzL2Uyb0RvYy54bWxQSwUGAAAAAAYABgBZAQAAnwUAAAAA&#10;">
                <v:fill on="f" focussize="0,0"/>
                <v:stroke color="#000000" joinstyle="round"/>
                <v:imagedata o:title=""/>
                <o:lock v:ext="edit" aspectratio="f"/>
              </v:shape>
            </w:pict>
          </mc:Fallback>
        </mc:AlternateContent>
      </w:r>
      <w:r>
        <w:rPr>
          <w:rFonts w:ascii="Times New Roman" w:hAnsi="Times New Roman"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422910</wp:posOffset>
                </wp:positionV>
                <wp:extent cx="5860415" cy="0"/>
                <wp:effectExtent l="0" t="5080" r="0" b="4445"/>
                <wp:wrapNone/>
                <wp:docPr id="2" name="自选图形 3"/>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8.35pt;margin-top:33.3pt;height:0pt;width:461.45pt;z-index:251660288;mso-width-relative:page;mso-height-relative:page;" filled="f" stroked="t" coordsize="21600,21600" o:gfxdata="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rJwjp1gAAAAkBAAAPAAAAAAAAAAEAIAAAADgA&#10;AABkcnMvZG93bnJldi54bWxQSwECFAAUAAAACACHTuJAGisGnfUBAADjAwAADgAAAAAAAAABACAA&#10;AAA7AQAAZHJzL2Uyb0RvYy54bWxQSwUGAAAAAAYABgBZAQAAogUAAAAA&#10;">
                <v:fill on="f" focussize="0,0"/>
                <v:stroke color="#000000" joinstyle="round"/>
                <v:imagedata o:title=""/>
                <o:lock v:ext="edit" aspectratio="f"/>
              </v:shape>
            </w:pict>
          </mc:Fallback>
        </mc:AlternateContent>
      </w:r>
      <w:r>
        <w:rPr>
          <w:rFonts w:ascii="Times New Roman" w:hAnsi="Times New Roman" w:eastAsia="方正仿宋_GBK"/>
          <w:sz w:val="28"/>
          <w:szCs w:val="28"/>
        </w:rPr>
        <w:t xml:space="preserve">重庆市永川区临江镇人民政府党政办公室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 xml:space="preserve"> </w:t>
      </w:r>
      <w:r>
        <w:rPr>
          <w:rFonts w:hint="default" w:ascii="Times New Roman" w:hAnsi="Times New Roman" w:eastAsia="方正仿宋_GBK" w:cs="Times New Roman"/>
          <w:sz w:val="28"/>
          <w:szCs w:val="28"/>
        </w:rPr>
        <w:t xml:space="preserve"> 2</w:t>
      </w:r>
      <w:r>
        <w:rPr>
          <w:rFonts w:hint="default" w:ascii="Times New Roman" w:hAnsi="Times New Roman" w:eastAsia="方正仿宋_GBK" w:cs="Times New Roman"/>
          <w:sz w:val="30"/>
          <w:szCs w:val="30"/>
        </w:rPr>
        <w:t>0</w:t>
      </w:r>
      <w:r>
        <w:rPr>
          <w:rFonts w:hint="default" w:ascii="Times New Roman" w:hAnsi="Times New Roman" w:eastAsia="方正仿宋_GBK" w:cs="Times New Roman"/>
          <w:sz w:val="28"/>
          <w:szCs w:val="28"/>
        </w:rPr>
        <w:t>2</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11</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26日</w:t>
      </w:r>
      <w:r>
        <w:rPr>
          <w:rFonts w:hint="eastAsia" w:ascii="方正仿宋_GBK" w:hAnsi="Times New Roman" w:eastAsia="方正仿宋_GBK"/>
          <w:sz w:val="28"/>
          <w:szCs w:val="28"/>
        </w:rPr>
        <w:t>印发</w:t>
      </w:r>
    </w:p>
    <w:p>
      <w:pPr>
        <w:pStyle w:val="7"/>
        <w:rPr>
          <w:kern w:val="0"/>
          <w:szCs w:val="32"/>
        </w:rPr>
      </w:pPr>
    </w:p>
    <w:sectPr>
      <w:footerReference r:id="rId8" w:type="first"/>
      <w:headerReference r:id="rId6" w:type="default"/>
      <w:footerReference r:id="rId7" w:type="default"/>
      <w:pgSz w:w="16838" w:h="11906" w:orient="landscape"/>
      <w:pgMar w:top="1446" w:right="1985" w:bottom="1446" w:left="1644"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8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Helvetica">
    <w:altName w:val="Liberation Sans"/>
    <w:panose1 w:val="020B0604020002020204"/>
    <w:charset w:val="00"/>
    <w:family w:val="swiss"/>
    <w:pitch w:val="default"/>
    <w:sig w:usb0="00000000" w:usb1="00000000" w:usb2="00000009" w:usb3="00000000" w:csb0="000001FF" w:csb1="00000000"/>
  </w:font>
  <w:font w:name="Liberation Sans">
    <w:panose1 w:val="020B0604020202020204"/>
    <w:charset w:val="00"/>
    <w:family w:val="auto"/>
    <w:pitch w:val="default"/>
    <w:sig w:usb0="A00002AF" w:usb1="500078FB" w:usb2="00000000" w:usb3="00000000" w:csb0="6000009F" w:csb1="DFD70000"/>
  </w:font>
  <w:font w:name="微软雅黑">
    <w:altName w:val="黑体"/>
    <w:panose1 w:val="020B0503020204020204"/>
    <w:charset w:val="86"/>
    <w:family w:val="auto"/>
    <w:pitch w:val="default"/>
    <w:sig w:usb0="00000000" w:usb1="00000000" w:usb2="00000016" w:usb3="00000000" w:csb0="0004001F"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12230"/>
      </w:tabs>
      <w:jc w:val="right"/>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IqfISskBAACZAwAADgAAAAAA&#10;AAABACAAAAA0AQAAZHJzL2Uyb0RvYy54bWxQSwUGAAAAAAYABgBZAQAAbwUAAAAA&#10;">
              <v:fill on="f" focussize="0,0"/>
              <v:stroke on="f"/>
              <v:imagedata o:title=""/>
              <o:lock v:ext="edit" aspectratio="f"/>
              <v:textbox inset="0mm,0mm,0mm,0mm" style="mso-fit-shape-to-text:t;">
                <w:txbxContent>
                  <w:p>
                    <w:pPr>
                      <w:pStyle w:val="1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posOffset>8038465</wp:posOffset>
              </wp:positionH>
              <wp:positionV relativeFrom="paragraph">
                <wp:posOffset>-3486150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right"/>
                          </w:pPr>
                        </w:p>
                      </w:txbxContent>
                    </wps:txbx>
                    <wps:bodyPr wrap="none" lIns="0" tIns="0" rIns="0" bIns="0" upright="0">
                      <a:spAutoFit/>
                    </wps:bodyPr>
                  </wps:wsp>
                </a:graphicData>
              </a:graphic>
            </wp:anchor>
          </w:drawing>
        </mc:Choice>
        <mc:Fallback>
          <w:pict>
            <v:shape id="文本框 4" o:spid="_x0000_s1026" o:spt="202" type="#_x0000_t202" style="position:absolute;left:0pt;margin-left:632.95pt;margin-top:-274.5pt;height:144pt;width:144pt;mso-position-horizontal-relative:margin;mso-wrap-style:none;z-index:251661312;mso-width-relative:page;mso-height-relative:page;" filled="f" stroked="f" coordsize="21600,21600" o:gfxdata="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CJwtE9kAAAAPAQAA&#10;DwAAAAAAAAABACAAAAA4AAAAZHJzL2Rvd25yZXYueG1sUEsBAhQAFAAAAAgAh07iQAO0KODJAQAA&#10;mQMAAA4AAAAAAAAAAQAgAAAAPgEAAGRycy9lMm9Eb2MueG1sUEsFBgAAAAAGAAYAWQEAAHkFAAAA&#10;AA==&#10;">
              <v:fill on="f" focussize="0,0"/>
              <v:stroke on="f"/>
              <v:imagedata o:title=""/>
              <o:lock v:ext="edit" aspectratio="f"/>
              <v:textbox inset="0mm,0mm,0mm,0mm" style="mso-fit-shape-to-text:t;">
                <w:txbxContent>
                  <w:p>
                    <w:pPr>
                      <w:pStyle w:val="12"/>
                      <w:jc w:val="right"/>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val="en-US" w:eastAsia="zh-CN"/>
      </w:rPr>
      <w:t xml:space="preserve">                                                                       </w:t>
    </w:r>
    <w:r>
      <w:rPr>
        <w:rFonts w:hint="eastAsia" w:ascii="宋体" w:hAnsi="宋体"/>
        <w:sz w:val="28"/>
        <w:szCs w:val="28"/>
        <w:lang w:eastAsia="zh-CN"/>
      </w:rPr>
      <w:tab/>
    </w:r>
    <w:r>
      <w:rPr>
        <w:rFonts w:hint="eastAsia" w:ascii="宋体" w:hAnsi="宋体"/>
        <w:sz w:val="28"/>
        <w:szCs w:val="28"/>
        <w:lang w:val="en-US" w:eastAsia="zh-CN"/>
      </w:rPr>
      <w:t xml:space="preserve">  </w: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zSUIJyAEAAJkDAAAOAAAAAAAA&#10;AAEAIAAAADQBAABkcnMvZTJvRG9jLnhtbFBLBQYAAAAABgAGAFkBAABuBQAAAAA=&#10;">
              <v:fill on="f" focussize="0,0"/>
              <v:stroke on="f"/>
              <v:imagedata o:title=""/>
              <o:lock v:ext="edit" aspectratio="f"/>
              <v:textbox inset="0mm,0mm,0mm,0mm" style="mso-fit-shape-to-text:t;">
                <w:txbxContent>
                  <w:p>
                    <w:pPr>
                      <w:pStyle w:val="1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posOffset>217805</wp:posOffset>
              </wp:positionH>
              <wp:positionV relativeFrom="paragraph">
                <wp:posOffset>-3244215</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p>
                      </w:txbxContent>
                    </wps:txbx>
                    <wps:bodyPr wrap="none" lIns="0" tIns="0" rIns="0" bIns="0" upright="0">
                      <a:spAutoFit/>
                    </wps:bodyPr>
                  </wps:wsp>
                </a:graphicData>
              </a:graphic>
            </wp:anchor>
          </w:drawing>
        </mc:Choice>
        <mc:Fallback>
          <w:pict>
            <v:shape id="文本框 2" o:spid="_x0000_s1026" o:spt="202" type="#_x0000_t202" style="position:absolute;left:0pt;margin-left:17.15pt;margin-top:-255.45pt;height:144pt;width:144pt;mso-position-horizontal-relative:margin;mso-wrap-style:none;z-index:251662336;mso-width-relative:page;mso-height-relative:page;" filled="f" stroked="f" coordsize="21600,21600" o:gfxdata="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LbTF22AAAAAwBAAAP&#10;AAAAAAAAAAEAIAAAADgAAABkcnMvZG93bnJldi54bWxQSwECFAAUAAAACACHTuJA0sF/fckBAACZ&#10;AwAADgAAAAAAAAABACAAAAA9AQAAZHJzL2Uyb0RvYy54bWxQSwUGAAAAAAYABgBZAQAAeAUAAAAA&#10;">
              <v:fill on="f" focussize="0,0"/>
              <v:stroke on="f"/>
              <v:imagedata o:title=""/>
              <o:lock v:ext="edit" aspectratio="f"/>
              <v:textbox inset="0mm,0mm,0mm,0mm" style="mso-fit-shape-to-text:t;">
                <w:txbxContent>
                  <w:p>
                    <w:pPr>
                      <w:pStyle w:val="12"/>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24"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5/xv/JAQAAmgMAAA4AAABkcnMv&#10;ZTJvRG9jLnhtbK1TzY7TMBC+I/EOlu/U2QpB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C3lDhuceDnnz/Ov/6cf38ny9dZnz5AjWm3ARPT8N4PuDWzH9CZaQ8q2vxFQgTjqO7poq4c&#10;EhH50Wq5WlUYEhibL4jP7p+HCOmD9JZko6ERx1dU5cdPkMbUOSVXc/5GG1NGaNx/DsTMHpZ7H3vM&#10;Vhp2w0Ro59sT8ulx8g11uOiUmI8Ohc1LMhtxNnazcQhR77uyRbkehHeHhE2U3nKFEXYqjCMr7Kb1&#10;yjvx771k3f9Sm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rn/G/8kBAACaAwAADgAAAAAA&#10;AAABACAAAAA0AQAAZHJzL2Uyb0RvYy54bWxQSwUGAAAAAAYABgBZAQAAbwU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- 1 -</w:t>
                    </w:r>
                    <w:r>
                      <w:fldChar w:fldCharType="end"/>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- 8 -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PSQVM8kBAACaAwAADgAAAAAA&#10;AAABACAAAAA0AQAAZHJzL2Uyb0RvYy54bWxQSwUGAAAAAAYABgBZAQAAbwUAAAAA&#10;">
              <v:fill on="f" focussize="0,0"/>
              <v:stroke on="f"/>
              <v:imagedata o:title=""/>
              <o:lock v:ext="edit" aspectratio="f"/>
              <v:textbox inset="0mm,0mm,0mm,0mm" style="mso-fit-shape-to-text:t;">
                <w:txbxContent>
                  <w:p>
                    <w:pPr>
                      <w:pStyle w:val="1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1OWY5MjY5MGVhMzY5NDFhNjRlMTY5MGUxZDE1MGUifQ=="/>
  </w:docVars>
  <w:rsids>
    <w:rsidRoot w:val="008469E2"/>
    <w:rsid w:val="0005096E"/>
    <w:rsid w:val="00051D66"/>
    <w:rsid w:val="00080F41"/>
    <w:rsid w:val="00222452"/>
    <w:rsid w:val="00397B1D"/>
    <w:rsid w:val="003D1C8F"/>
    <w:rsid w:val="00505BC6"/>
    <w:rsid w:val="00542FF6"/>
    <w:rsid w:val="005B5571"/>
    <w:rsid w:val="00675E7C"/>
    <w:rsid w:val="00690CFC"/>
    <w:rsid w:val="006D35C2"/>
    <w:rsid w:val="00781BC6"/>
    <w:rsid w:val="007B72D5"/>
    <w:rsid w:val="00842048"/>
    <w:rsid w:val="008469E2"/>
    <w:rsid w:val="00867DAE"/>
    <w:rsid w:val="008E3B3A"/>
    <w:rsid w:val="00971F06"/>
    <w:rsid w:val="009828A4"/>
    <w:rsid w:val="00A7596C"/>
    <w:rsid w:val="00AA2B1E"/>
    <w:rsid w:val="00AA5C0E"/>
    <w:rsid w:val="00B15CA1"/>
    <w:rsid w:val="00B552E0"/>
    <w:rsid w:val="00BF4366"/>
    <w:rsid w:val="00C42E2D"/>
    <w:rsid w:val="00D30ECA"/>
    <w:rsid w:val="00D50AC8"/>
    <w:rsid w:val="00E0483F"/>
    <w:rsid w:val="00E141C7"/>
    <w:rsid w:val="00EC0191"/>
    <w:rsid w:val="00F72A0F"/>
    <w:rsid w:val="00F91B67"/>
    <w:rsid w:val="00FA5CA5"/>
    <w:rsid w:val="00FC3884"/>
    <w:rsid w:val="022A1D29"/>
    <w:rsid w:val="02490D90"/>
    <w:rsid w:val="0264764E"/>
    <w:rsid w:val="03244A74"/>
    <w:rsid w:val="05052667"/>
    <w:rsid w:val="05BA4D39"/>
    <w:rsid w:val="064D4318"/>
    <w:rsid w:val="06651F59"/>
    <w:rsid w:val="06CD11E9"/>
    <w:rsid w:val="075120E7"/>
    <w:rsid w:val="07A51618"/>
    <w:rsid w:val="083841F2"/>
    <w:rsid w:val="08E56902"/>
    <w:rsid w:val="091F1C51"/>
    <w:rsid w:val="09B56D5B"/>
    <w:rsid w:val="0A005605"/>
    <w:rsid w:val="0A286D98"/>
    <w:rsid w:val="0A9C2005"/>
    <w:rsid w:val="0BF8352C"/>
    <w:rsid w:val="0C15158E"/>
    <w:rsid w:val="0C2D4B39"/>
    <w:rsid w:val="0DB9673B"/>
    <w:rsid w:val="0DD9215F"/>
    <w:rsid w:val="0EAF6B70"/>
    <w:rsid w:val="0F581CB0"/>
    <w:rsid w:val="107D7420"/>
    <w:rsid w:val="11B805AB"/>
    <w:rsid w:val="123A1A18"/>
    <w:rsid w:val="13714DDA"/>
    <w:rsid w:val="137C3CEE"/>
    <w:rsid w:val="14D265FB"/>
    <w:rsid w:val="15E71FBD"/>
    <w:rsid w:val="16D276A1"/>
    <w:rsid w:val="177B6799"/>
    <w:rsid w:val="1794620E"/>
    <w:rsid w:val="18754F02"/>
    <w:rsid w:val="18C83133"/>
    <w:rsid w:val="19542D68"/>
    <w:rsid w:val="19B850A2"/>
    <w:rsid w:val="1A192F20"/>
    <w:rsid w:val="1A8950FA"/>
    <w:rsid w:val="1BE64A06"/>
    <w:rsid w:val="1C44365B"/>
    <w:rsid w:val="1C674681"/>
    <w:rsid w:val="1CBE3439"/>
    <w:rsid w:val="1D0F3630"/>
    <w:rsid w:val="1D4E16FA"/>
    <w:rsid w:val="1E48369C"/>
    <w:rsid w:val="1E80336D"/>
    <w:rsid w:val="1EAE3F53"/>
    <w:rsid w:val="1EBB0074"/>
    <w:rsid w:val="1F9C4B03"/>
    <w:rsid w:val="2119745A"/>
    <w:rsid w:val="22003AA3"/>
    <w:rsid w:val="22372AAE"/>
    <w:rsid w:val="22652C7D"/>
    <w:rsid w:val="226F4F60"/>
    <w:rsid w:val="226F652A"/>
    <w:rsid w:val="23FC0835"/>
    <w:rsid w:val="24CF2E4E"/>
    <w:rsid w:val="250C30B2"/>
    <w:rsid w:val="254C6CE9"/>
    <w:rsid w:val="263C3FCD"/>
    <w:rsid w:val="26961C2D"/>
    <w:rsid w:val="275863EA"/>
    <w:rsid w:val="2790234A"/>
    <w:rsid w:val="27FD0C2C"/>
    <w:rsid w:val="28495FDC"/>
    <w:rsid w:val="288257B6"/>
    <w:rsid w:val="28E03F49"/>
    <w:rsid w:val="29127AAE"/>
    <w:rsid w:val="29CA6797"/>
    <w:rsid w:val="2A2C75A4"/>
    <w:rsid w:val="2A373C1A"/>
    <w:rsid w:val="2CA270DA"/>
    <w:rsid w:val="2E310628"/>
    <w:rsid w:val="2E632537"/>
    <w:rsid w:val="2EE91BA7"/>
    <w:rsid w:val="2EF24E55"/>
    <w:rsid w:val="2F8C6F61"/>
    <w:rsid w:val="30CC7429"/>
    <w:rsid w:val="30DC2C5E"/>
    <w:rsid w:val="311A2977"/>
    <w:rsid w:val="313452D6"/>
    <w:rsid w:val="3177791C"/>
    <w:rsid w:val="340F401C"/>
    <w:rsid w:val="342114F2"/>
    <w:rsid w:val="349D28A6"/>
    <w:rsid w:val="3516461A"/>
    <w:rsid w:val="356B3DB6"/>
    <w:rsid w:val="369C0DB7"/>
    <w:rsid w:val="373B7150"/>
    <w:rsid w:val="37CA7803"/>
    <w:rsid w:val="37FF0F05"/>
    <w:rsid w:val="382D7580"/>
    <w:rsid w:val="39CE0F8A"/>
    <w:rsid w:val="3A0D61EB"/>
    <w:rsid w:val="3A1B37D5"/>
    <w:rsid w:val="3CA37777"/>
    <w:rsid w:val="3DB809B6"/>
    <w:rsid w:val="3DC478BC"/>
    <w:rsid w:val="3E3C2A2C"/>
    <w:rsid w:val="3E752133"/>
    <w:rsid w:val="3EDB2373"/>
    <w:rsid w:val="3F3B29F0"/>
    <w:rsid w:val="40773074"/>
    <w:rsid w:val="408D2046"/>
    <w:rsid w:val="413E6309"/>
    <w:rsid w:val="41693842"/>
    <w:rsid w:val="418C4C36"/>
    <w:rsid w:val="41D67795"/>
    <w:rsid w:val="42C217BA"/>
    <w:rsid w:val="44805D0B"/>
    <w:rsid w:val="45756C93"/>
    <w:rsid w:val="46055B19"/>
    <w:rsid w:val="46BA109F"/>
    <w:rsid w:val="479526FB"/>
    <w:rsid w:val="47B82208"/>
    <w:rsid w:val="481F216A"/>
    <w:rsid w:val="48335942"/>
    <w:rsid w:val="498126DD"/>
    <w:rsid w:val="4A8E77A2"/>
    <w:rsid w:val="4B305605"/>
    <w:rsid w:val="4BCCCE17"/>
    <w:rsid w:val="4D5F3853"/>
    <w:rsid w:val="4D76667C"/>
    <w:rsid w:val="4DB92A1A"/>
    <w:rsid w:val="4ED92C41"/>
    <w:rsid w:val="4F2528C2"/>
    <w:rsid w:val="4F4F4054"/>
    <w:rsid w:val="4FDA1C08"/>
    <w:rsid w:val="50BA21CF"/>
    <w:rsid w:val="50C467AB"/>
    <w:rsid w:val="52112F71"/>
    <w:rsid w:val="52874A7A"/>
    <w:rsid w:val="52CF3E45"/>
    <w:rsid w:val="538762BA"/>
    <w:rsid w:val="53B336FC"/>
    <w:rsid w:val="53CD63C6"/>
    <w:rsid w:val="54E91D48"/>
    <w:rsid w:val="561D5679"/>
    <w:rsid w:val="56A85891"/>
    <w:rsid w:val="59DE62D2"/>
    <w:rsid w:val="5A18538C"/>
    <w:rsid w:val="5B3B2924"/>
    <w:rsid w:val="5C7F6EA0"/>
    <w:rsid w:val="5DB56F6E"/>
    <w:rsid w:val="5E2547BE"/>
    <w:rsid w:val="5F3A0C8B"/>
    <w:rsid w:val="5F6A621D"/>
    <w:rsid w:val="60291532"/>
    <w:rsid w:val="625843F2"/>
    <w:rsid w:val="62ED0CDA"/>
    <w:rsid w:val="64357BD0"/>
    <w:rsid w:val="65615E46"/>
    <w:rsid w:val="67DF35AF"/>
    <w:rsid w:val="680277BC"/>
    <w:rsid w:val="680E68B7"/>
    <w:rsid w:val="6813449E"/>
    <w:rsid w:val="683C2CE4"/>
    <w:rsid w:val="689C4ED7"/>
    <w:rsid w:val="68EE0B76"/>
    <w:rsid w:val="692E2326"/>
    <w:rsid w:val="69302E7E"/>
    <w:rsid w:val="693F2D59"/>
    <w:rsid w:val="6A172D12"/>
    <w:rsid w:val="6ACF49EC"/>
    <w:rsid w:val="6AE70F74"/>
    <w:rsid w:val="6B05079B"/>
    <w:rsid w:val="6B3A60CB"/>
    <w:rsid w:val="6C9A7DD4"/>
    <w:rsid w:val="6D0D3CC0"/>
    <w:rsid w:val="6D151943"/>
    <w:rsid w:val="6D232ABC"/>
    <w:rsid w:val="6D250211"/>
    <w:rsid w:val="6E0610A0"/>
    <w:rsid w:val="6E463B3F"/>
    <w:rsid w:val="6E6814A3"/>
    <w:rsid w:val="6F08586C"/>
    <w:rsid w:val="6F5F3EAD"/>
    <w:rsid w:val="6FBE5761"/>
    <w:rsid w:val="6FBF1108"/>
    <w:rsid w:val="703F6287"/>
    <w:rsid w:val="70992009"/>
    <w:rsid w:val="721C0D89"/>
    <w:rsid w:val="734B2CA1"/>
    <w:rsid w:val="738511E4"/>
    <w:rsid w:val="741576A0"/>
    <w:rsid w:val="74660BB5"/>
    <w:rsid w:val="74732B45"/>
    <w:rsid w:val="758D3D92"/>
    <w:rsid w:val="762673FB"/>
    <w:rsid w:val="79AF360C"/>
    <w:rsid w:val="7B1C3DC5"/>
    <w:rsid w:val="7B583539"/>
    <w:rsid w:val="7BAE1FE8"/>
    <w:rsid w:val="7CE96541"/>
    <w:rsid w:val="7D3D0CF7"/>
    <w:rsid w:val="7EA12DCB"/>
    <w:rsid w:val="7EB07AC0"/>
    <w:rsid w:val="7F1A56FA"/>
    <w:rsid w:val="7FAF4F4B"/>
    <w:rsid w:val="7FB55129"/>
    <w:rsid w:val="FDFC1E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qFormat="1" w:unhideWhenUsed="0" w:uiPriority="0" w:semiHidden="0" w:name="toc 5"/>
    <w:lsdException w:qFormat="1" w:unhideWhenUsed="0" w:uiPriority="0" w:semiHidden="0"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paragraph" w:styleId="3">
    <w:name w:val="heading 2"/>
    <w:basedOn w:val="1"/>
    <w:next w:val="1"/>
    <w:qFormat/>
    <w:uiPriority w:val="0"/>
    <w:pPr>
      <w:keepNext/>
      <w:keepLines/>
      <w:tabs>
        <w:tab w:val="left" w:pos="0"/>
      </w:tabs>
      <w:autoSpaceDE w:val="0"/>
      <w:autoSpaceDN w:val="0"/>
      <w:snapToGrid w:val="0"/>
      <w:spacing w:before="240" w:beforeLines="0" w:after="240" w:afterLines="0"/>
      <w:ind w:firstLine="0"/>
      <w:jc w:val="left"/>
      <w:textAlignment w:val="baseline"/>
      <w:outlineLvl w:val="1"/>
    </w:pPr>
    <w:rPr>
      <w:rFonts w:ascii="黑体" w:eastAsia="黑体"/>
      <w:b/>
      <w:sz w:val="32"/>
      <w:szCs w:val="28"/>
    </w:rPr>
  </w:style>
  <w:style w:type="paragraph" w:styleId="4">
    <w:name w:val="heading 3"/>
    <w:basedOn w:val="1"/>
    <w:next w:val="1"/>
    <w:link w:val="52"/>
    <w:qFormat/>
    <w:uiPriority w:val="0"/>
    <w:pPr>
      <w:keepNext/>
      <w:keepLines/>
      <w:tabs>
        <w:tab w:val="left" w:pos="1800"/>
      </w:tabs>
      <w:adjustRightInd w:val="0"/>
      <w:snapToGrid w:val="0"/>
      <w:spacing w:before="240" w:beforeLines="0" w:after="240" w:afterLines="0" w:line="520" w:lineRule="exact"/>
      <w:jc w:val="left"/>
      <w:outlineLvl w:val="2"/>
    </w:pPr>
    <w:rPr>
      <w:rFonts w:ascii="黑体" w:eastAsia="黑体"/>
      <w:b/>
      <w:bCs/>
      <w:sz w:val="32"/>
      <w:szCs w:val="3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99"/>
    <w:pPr>
      <w:ind w:firstLine="420" w:firstLineChars="200"/>
    </w:pPr>
    <w:rPr>
      <w:rFonts w:ascii="Times New Roman" w:eastAsia="方正仿宋简体"/>
      <w:kern w:val="2"/>
      <w:sz w:val="30"/>
      <w:szCs w:val="20"/>
    </w:rPr>
  </w:style>
  <w:style w:type="paragraph" w:styleId="6">
    <w:name w:val="Body Text 3"/>
    <w:basedOn w:val="1"/>
    <w:qFormat/>
    <w:uiPriority w:val="0"/>
    <w:pPr>
      <w:spacing w:line="400" w:lineRule="exact"/>
    </w:pPr>
    <w:rPr>
      <w:rFonts w:eastAsia="仿宋_GB2312"/>
      <w:spacing w:val="-20"/>
      <w:sz w:val="28"/>
    </w:rPr>
  </w:style>
  <w:style w:type="paragraph" w:styleId="7">
    <w:name w:val="Body Text"/>
    <w:basedOn w:val="1"/>
    <w:next w:val="1"/>
    <w:link w:val="41"/>
    <w:semiHidden/>
    <w:unhideWhenUsed/>
    <w:qFormat/>
    <w:uiPriority w:val="99"/>
    <w:pPr>
      <w:spacing w:after="120"/>
    </w:pPr>
  </w:style>
  <w:style w:type="paragraph" w:styleId="8">
    <w:name w:val="Body Text Indent"/>
    <w:basedOn w:val="1"/>
    <w:next w:val="5"/>
    <w:qFormat/>
    <w:uiPriority w:val="0"/>
    <w:pPr>
      <w:ind w:firstLine="560" w:firstLineChars="200"/>
    </w:pPr>
    <w:rPr>
      <w:sz w:val="28"/>
    </w:rPr>
  </w:style>
  <w:style w:type="paragraph" w:styleId="9">
    <w:name w:val="toc 5"/>
    <w:basedOn w:val="1"/>
    <w:next w:val="1"/>
    <w:qFormat/>
    <w:uiPriority w:val="0"/>
    <w:pPr>
      <w:jc w:val="center"/>
    </w:pPr>
    <w:rPr>
      <w:rFonts w:ascii="方正小标宋_GBK" w:hAnsi="方正小标宋_GBK" w:eastAsia="方正小标宋_GBK"/>
      <w:sz w:val="36"/>
    </w:rPr>
  </w:style>
  <w:style w:type="paragraph" w:styleId="10">
    <w:name w:val="toc 3"/>
    <w:basedOn w:val="1"/>
    <w:next w:val="1"/>
    <w:qFormat/>
    <w:uiPriority w:val="0"/>
    <w:pPr>
      <w:tabs>
        <w:tab w:val="right" w:leader="dot" w:pos="9345"/>
      </w:tabs>
      <w:ind w:left="840" w:leftChars="400"/>
    </w:pPr>
  </w:style>
  <w:style w:type="paragraph" w:styleId="11">
    <w:name w:val="Date"/>
    <w:basedOn w:val="1"/>
    <w:next w:val="1"/>
    <w:qFormat/>
    <w:uiPriority w:val="0"/>
    <w:rPr>
      <w:rFonts w:eastAsia="仿宋_GB2312"/>
      <w:sz w:val="32"/>
      <w:szCs w:val="20"/>
    </w:rPr>
  </w:style>
  <w:style w:type="paragraph" w:styleId="12">
    <w:name w:val="footer"/>
    <w:basedOn w:val="1"/>
    <w:link w:val="39"/>
    <w:unhideWhenUsed/>
    <w:qFormat/>
    <w:uiPriority w:val="99"/>
    <w:pPr>
      <w:tabs>
        <w:tab w:val="center" w:pos="4153"/>
        <w:tab w:val="right" w:pos="8306"/>
      </w:tabs>
      <w:snapToGrid w:val="0"/>
      <w:jc w:val="left"/>
    </w:pPr>
    <w:rPr>
      <w:sz w:val="18"/>
      <w:szCs w:val="18"/>
    </w:rPr>
  </w:style>
  <w:style w:type="paragraph" w:styleId="13">
    <w:name w:val="header"/>
    <w:basedOn w:val="1"/>
    <w:link w:val="4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snapToGrid w:val="0"/>
      <w:spacing w:line="640" w:lineRule="exact"/>
      <w:ind w:firstLine="705"/>
    </w:pPr>
    <w:rPr>
      <w:rFonts w:ascii="仿宋_GB2312" w:eastAsia="仿宋_GB2312"/>
      <w:color w:val="000000"/>
      <w:sz w:val="36"/>
      <w:szCs w:val="36"/>
    </w:rPr>
  </w:style>
  <w:style w:type="paragraph" w:styleId="15">
    <w:name w:val="index heading"/>
    <w:basedOn w:val="1"/>
    <w:next w:val="16"/>
    <w:qFormat/>
    <w:uiPriority w:val="0"/>
  </w:style>
  <w:style w:type="paragraph" w:styleId="16">
    <w:name w:val="index 1"/>
    <w:basedOn w:val="1"/>
    <w:next w:val="1"/>
    <w:qFormat/>
    <w:uiPriority w:val="0"/>
    <w:pPr>
      <w:spacing w:line="520" w:lineRule="exact"/>
      <w:ind w:firstLine="190" w:firstLineChars="100"/>
      <w:jc w:val="center"/>
    </w:pPr>
    <w:rPr>
      <w:rFonts w:ascii="宋体" w:hAnsi="宋体"/>
      <w:spacing w:val="-10"/>
      <w:szCs w:val="21"/>
      <w:lang w:val="en-GB"/>
    </w:rPr>
  </w:style>
  <w:style w:type="paragraph" w:styleId="17">
    <w:name w:val="toc 6"/>
    <w:next w:val="1"/>
    <w:qFormat/>
    <w:uiPriority w:val="0"/>
    <w:pPr>
      <w:wordWrap w:val="0"/>
      <w:spacing w:before="0" w:line="240" w:lineRule="auto"/>
      <w:ind w:left="1188"/>
      <w:jc w:val="both"/>
    </w:pPr>
    <w:rPr>
      <w:rFonts w:ascii="宋体" w:hAnsi="宋体" w:eastAsia="Times New Roman" w:cstheme="minorBidi"/>
    </w:rPr>
  </w:style>
  <w:style w:type="paragraph" w:styleId="18">
    <w:name w:val="Body Text Indent 3"/>
    <w:basedOn w:val="1"/>
    <w:qFormat/>
    <w:uiPriority w:val="0"/>
    <w:pPr>
      <w:ind w:firstLine="640" w:firstLineChars="200"/>
    </w:pPr>
    <w:rPr>
      <w:sz w:val="32"/>
    </w:rPr>
  </w:style>
  <w:style w:type="paragraph" w:styleId="19">
    <w:name w:val="index 9"/>
    <w:basedOn w:val="1"/>
    <w:next w:val="1"/>
    <w:qFormat/>
    <w:uiPriority w:val="0"/>
    <w:pPr>
      <w:ind w:left="3360"/>
    </w:pPr>
  </w:style>
  <w:style w:type="paragraph" w:styleId="20">
    <w:name w:val="toc 2"/>
    <w:basedOn w:val="1"/>
    <w:next w:val="1"/>
    <w:qFormat/>
    <w:uiPriority w:val="0"/>
    <w:pPr>
      <w:ind w:left="420" w:leftChars="200"/>
    </w:pPr>
    <w:rPr>
      <w:sz w:val="28"/>
    </w:rPr>
  </w:style>
  <w:style w:type="paragraph" w:styleId="21">
    <w:name w:val="Message Header"/>
    <w:basedOn w:val="1"/>
    <w:next w:val="7"/>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2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3">
    <w:name w:val="Body Text First Indent"/>
    <w:basedOn w:val="7"/>
    <w:next w:val="7"/>
    <w:qFormat/>
    <w:uiPriority w:val="0"/>
    <w:pPr>
      <w:spacing w:after="0"/>
      <w:ind w:firstLine="720"/>
    </w:pPr>
    <w:rPr>
      <w:rFonts w:ascii="楷体_GB2312" w:hAnsi="Calibri" w:eastAsia="楷体_GB2312" w:cs="Times New Roman"/>
      <w:sz w:val="32"/>
      <w:szCs w:val="20"/>
    </w:rPr>
  </w:style>
  <w:style w:type="paragraph" w:styleId="24">
    <w:name w:val="Body Text First Indent 2"/>
    <w:basedOn w:val="8"/>
    <w:qFormat/>
    <w:uiPriority w:val="99"/>
    <w:pPr>
      <w:ind w:firstLine="420" w:firstLineChars="200"/>
    </w:p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rPr>
  </w:style>
  <w:style w:type="character" w:styleId="29">
    <w:name w:val="page number"/>
    <w:basedOn w:val="27"/>
    <w:qFormat/>
    <w:uiPriority w:val="0"/>
  </w:style>
  <w:style w:type="character" w:styleId="30">
    <w:name w:val="Hyperlink"/>
    <w:basedOn w:val="27"/>
    <w:qFormat/>
    <w:uiPriority w:val="0"/>
    <w:rPr>
      <w:color w:val="0000FF"/>
      <w:u w:val="single"/>
    </w:rPr>
  </w:style>
  <w:style w:type="paragraph" w:customStyle="1" w:styleId="31">
    <w:name w:val="Body Text First Indent1"/>
    <w:basedOn w:val="7"/>
    <w:qFormat/>
    <w:uiPriority w:val="0"/>
    <w:rPr>
      <w:rFonts w:ascii="Times New Roman" w:hAnsi="Times New Roman" w:eastAsia="方正仿宋_GBK"/>
      <w:sz w:val="32"/>
      <w:szCs w:val="20"/>
    </w:rPr>
  </w:style>
  <w:style w:type="paragraph" w:customStyle="1" w:styleId="32">
    <w:name w:val="Default"/>
    <w:next w:val="1"/>
    <w:qFormat/>
    <w:uiPriority w:val="99"/>
    <w:pPr>
      <w:widowControl w:val="0"/>
      <w:autoSpaceDE w:val="0"/>
      <w:autoSpaceDN w:val="0"/>
      <w:adjustRightInd w:val="0"/>
    </w:pPr>
    <w:rPr>
      <w:rFonts w:ascii="黑体" w:hAnsi="Calibri" w:eastAsia="黑体" w:cs="Calibri"/>
      <w:color w:val="000000"/>
      <w:sz w:val="24"/>
      <w:lang w:val="en-US" w:eastAsia="zh-CN" w:bidi="ar-SA"/>
    </w:rPr>
  </w:style>
  <w:style w:type="paragraph" w:customStyle="1" w:styleId="33">
    <w:name w:val="默认"/>
    <w:qFormat/>
    <w:uiPriority w:val="0"/>
    <w:rPr>
      <w:rFonts w:ascii="Helvetica" w:hAnsi="Helvetica" w:eastAsia="Helvetica" w:cs="Helvetica"/>
      <w:color w:val="000000"/>
      <w:sz w:val="22"/>
      <w:szCs w:val="22"/>
      <w:lang w:val="en-US" w:eastAsia="zh-CN" w:bidi="ar-SA"/>
    </w:rPr>
  </w:style>
  <w:style w:type="paragraph" w:customStyle="1" w:styleId="34">
    <w:name w:val="样式1"/>
    <w:basedOn w:val="1"/>
    <w:next w:val="1"/>
    <w:qFormat/>
    <w:uiPriority w:val="0"/>
    <w:pPr>
      <w:jc w:val="center"/>
    </w:pPr>
    <w:rPr>
      <w:rFonts w:ascii="方正小标宋_GBK" w:eastAsia="方正小标宋_GBK"/>
      <w:sz w:val="44"/>
      <w:szCs w:val="44"/>
    </w:rPr>
  </w:style>
  <w:style w:type="paragraph" w:customStyle="1" w:styleId="35">
    <w:name w:val="胡式（正文）"/>
    <w:basedOn w:val="1"/>
    <w:qFormat/>
    <w:uiPriority w:val="0"/>
    <w:pPr>
      <w:tabs>
        <w:tab w:val="left" w:pos="0"/>
      </w:tabs>
      <w:adjustRightInd w:val="0"/>
      <w:spacing w:line="560" w:lineRule="exact"/>
    </w:pPr>
    <w:rPr>
      <w:rFonts w:ascii="宋体" w:hAnsi="宋体"/>
      <w:color w:val="000000"/>
      <w:kern w:val="0"/>
      <w:sz w:val="32"/>
      <w:szCs w:val="30"/>
    </w:rPr>
  </w:style>
  <w:style w:type="paragraph" w:customStyle="1" w:styleId="36">
    <w:name w:val="正文缩进2"/>
    <w:basedOn w:val="1"/>
    <w:qFormat/>
    <w:uiPriority w:val="0"/>
    <w:rPr>
      <w:kern w:val="0"/>
      <w:sz w:val="24"/>
    </w:rPr>
  </w:style>
  <w:style w:type="paragraph" w:customStyle="1" w:styleId="37">
    <w:name w:val="BodyText"/>
    <w:basedOn w:val="1"/>
    <w:next w:val="38"/>
    <w:qFormat/>
    <w:uiPriority w:val="0"/>
  </w:style>
  <w:style w:type="paragraph" w:customStyle="1" w:styleId="38">
    <w:name w:val="TOC5"/>
    <w:basedOn w:val="1"/>
    <w:next w:val="1"/>
    <w:qFormat/>
    <w:uiPriority w:val="0"/>
    <w:pPr>
      <w:ind w:left="1680" w:leftChars="800"/>
      <w:jc w:val="both"/>
      <w:textAlignment w:val="baseline"/>
    </w:pPr>
    <w:rPr>
      <w:rFonts w:eastAsia="方正仿宋_GBK"/>
      <w:kern w:val="2"/>
      <w:sz w:val="32"/>
      <w:lang w:eastAsia="zh-CN"/>
    </w:rPr>
  </w:style>
  <w:style w:type="character" w:customStyle="1" w:styleId="39">
    <w:name w:val="页脚 字符"/>
    <w:basedOn w:val="27"/>
    <w:link w:val="12"/>
    <w:qFormat/>
    <w:uiPriority w:val="99"/>
    <w:rPr>
      <w:rFonts w:ascii="Calibri" w:hAnsi="Calibri" w:eastAsia="宋体" w:cs="Times New Roman"/>
      <w:sz w:val="18"/>
      <w:szCs w:val="18"/>
    </w:rPr>
  </w:style>
  <w:style w:type="character" w:customStyle="1" w:styleId="40">
    <w:name w:val="页眉 字符"/>
    <w:basedOn w:val="27"/>
    <w:link w:val="13"/>
    <w:semiHidden/>
    <w:qFormat/>
    <w:uiPriority w:val="99"/>
    <w:rPr>
      <w:rFonts w:ascii="Calibri" w:hAnsi="Calibri" w:eastAsia="宋体" w:cs="Times New Roman"/>
      <w:sz w:val="18"/>
      <w:szCs w:val="18"/>
    </w:rPr>
  </w:style>
  <w:style w:type="character" w:customStyle="1" w:styleId="41">
    <w:name w:val="正文文本 字符"/>
    <w:basedOn w:val="27"/>
    <w:link w:val="7"/>
    <w:semiHidden/>
    <w:qFormat/>
    <w:uiPriority w:val="99"/>
    <w:rPr>
      <w:rFonts w:ascii="Calibri" w:hAnsi="Calibri" w:eastAsia="宋体" w:cs="Times New Roman"/>
    </w:rPr>
  </w:style>
  <w:style w:type="character" w:customStyle="1" w:styleId="42">
    <w:name w:val="font21"/>
    <w:basedOn w:val="27"/>
    <w:qFormat/>
    <w:uiPriority w:val="0"/>
    <w:rPr>
      <w:rFonts w:hint="eastAsia" w:ascii="方正小标宋_GBK" w:hAnsi="方正小标宋_GBK" w:eastAsia="方正小标宋_GBK" w:cs="方正小标宋_GBK"/>
      <w:color w:val="000000"/>
      <w:sz w:val="36"/>
      <w:szCs w:val="36"/>
      <w:u w:val="single"/>
    </w:rPr>
  </w:style>
  <w:style w:type="character" w:customStyle="1" w:styleId="43">
    <w:name w:val="font11"/>
    <w:basedOn w:val="27"/>
    <w:qFormat/>
    <w:uiPriority w:val="0"/>
    <w:rPr>
      <w:rFonts w:hint="eastAsia" w:ascii="方正小标宋_GBK" w:hAnsi="方正小标宋_GBK" w:eastAsia="方正小标宋_GBK" w:cs="方正小标宋_GBK"/>
      <w:color w:val="000000"/>
      <w:sz w:val="36"/>
      <w:szCs w:val="36"/>
      <w:u w:val="none"/>
    </w:rPr>
  </w:style>
  <w:style w:type="character" w:customStyle="1" w:styleId="44">
    <w:name w:val="font01"/>
    <w:basedOn w:val="27"/>
    <w:qFormat/>
    <w:uiPriority w:val="0"/>
    <w:rPr>
      <w:rFonts w:ascii="微软雅黑" w:hAnsi="微软雅黑" w:eastAsia="微软雅黑" w:cs="微软雅黑"/>
      <w:color w:val="000000"/>
      <w:sz w:val="22"/>
      <w:szCs w:val="22"/>
      <w:u w:val="none"/>
    </w:rPr>
  </w:style>
  <w:style w:type="paragraph" w:styleId="45">
    <w:name w:val="List Paragraph"/>
    <w:basedOn w:val="1"/>
    <w:qFormat/>
    <w:uiPriority w:val="34"/>
    <w:pPr>
      <w:ind w:firstLine="420" w:firstLineChars="200"/>
    </w:pPr>
  </w:style>
  <w:style w:type="character" w:customStyle="1" w:styleId="46">
    <w:name w:val="NormalCharacter"/>
    <w:semiHidden/>
    <w:qFormat/>
    <w:uiPriority w:val="0"/>
    <w:rPr>
      <w:rFonts w:eastAsia="方正仿宋_GBK"/>
      <w:kern w:val="2"/>
      <w:sz w:val="32"/>
      <w:szCs w:val="32"/>
      <w:lang w:val="en-US" w:eastAsia="zh-CN" w:bidi="ar-SA"/>
    </w:rPr>
  </w:style>
  <w:style w:type="paragraph" w:styleId="4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Body text|1"/>
    <w:basedOn w:val="1"/>
    <w:qFormat/>
    <w:uiPriority w:val="0"/>
    <w:pPr>
      <w:spacing w:line="422" w:lineRule="auto"/>
      <w:ind w:firstLine="400"/>
      <w:jc w:val="left"/>
    </w:pPr>
    <w:rPr>
      <w:rFonts w:ascii="宋体" w:hAnsi="宋体" w:eastAsia="宋体" w:cs="宋体"/>
      <w:kern w:val="0"/>
      <w:sz w:val="30"/>
      <w:szCs w:val="30"/>
      <w:lang w:val="zh-TW" w:eastAsia="zh-TW" w:bidi="zh-TW"/>
    </w:rPr>
  </w:style>
  <w:style w:type="paragraph" w:customStyle="1" w:styleId="49">
    <w:name w:val="封面2"/>
    <w:basedOn w:val="50"/>
    <w:next w:val="1"/>
    <w:qFormat/>
    <w:uiPriority w:val="0"/>
    <w:rPr>
      <w:sz w:val="72"/>
      <w:szCs w:val="72"/>
    </w:rPr>
  </w:style>
  <w:style w:type="paragraph" w:customStyle="1" w:styleId="50">
    <w:name w:val="封面"/>
    <w:basedOn w:val="1"/>
    <w:next w:val="1"/>
    <w:qFormat/>
    <w:uiPriority w:val="0"/>
    <w:pPr>
      <w:jc w:val="center"/>
    </w:pPr>
    <w:rPr>
      <w:b/>
      <w:bCs/>
      <w:sz w:val="44"/>
    </w:rPr>
  </w:style>
  <w:style w:type="paragraph" w:customStyle="1" w:styleId="51">
    <w:name w:val="主段落"/>
    <w:basedOn w:val="1"/>
    <w:qFormat/>
    <w:uiPriority w:val="0"/>
    <w:pPr>
      <w:snapToGrid w:val="0"/>
      <w:spacing w:line="600" w:lineRule="exact"/>
      <w:ind w:firstLine="600" w:firstLineChars="200"/>
    </w:pPr>
    <w:rPr>
      <w:rFonts w:ascii="宋体" w:hAnsi="宋体"/>
      <w:kern w:val="0"/>
      <w:sz w:val="30"/>
      <w:szCs w:val="30"/>
    </w:rPr>
  </w:style>
  <w:style w:type="character" w:customStyle="1" w:styleId="52">
    <w:name w:val="标题 3 字符"/>
    <w:link w:val="4"/>
    <w:qFormat/>
    <w:uiPriority w:val="0"/>
    <w:rPr>
      <w:rFonts w:ascii="黑体" w:eastAsia="黑体"/>
      <w:b/>
      <w:bCs/>
      <w:sz w:val="32"/>
      <w:szCs w:val="30"/>
    </w:rPr>
  </w:style>
  <w:style w:type="paragraph" w:customStyle="1" w:styleId="53">
    <w:name w:val="仿宋黑体居中"/>
    <w:basedOn w:val="1"/>
    <w:qFormat/>
    <w:uiPriority w:val="0"/>
    <w:pPr>
      <w:spacing w:line="640" w:lineRule="exact"/>
      <w:ind w:firstLine="0" w:firstLineChars="0"/>
      <w:jc w:val="center"/>
    </w:pPr>
    <w:rPr>
      <w:rFonts w:hint="eastAsia" w:ascii="方正黑体_GBK" w:hAnsi="方正黑体_GBK" w:eastAsia="方正黑体_GBK" w:cs="方正黑体_GBK"/>
      <w:sz w:val="32"/>
      <w:szCs w:val="32"/>
    </w:rPr>
  </w:style>
  <w:style w:type="paragraph" w:customStyle="1" w:styleId="54">
    <w:name w:val="_Style 3"/>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4363</Words>
  <Characters>4402</Characters>
  <Lines>16</Lines>
  <Paragraphs>4</Paragraphs>
  <TotalTime>15</TotalTime>
  <ScaleCrop>false</ScaleCrop>
  <LinksUpToDate>false</LinksUpToDate>
  <CharactersWithSpaces>4621</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2021-05-20T08:28:00Z</dcterms:created>
  <dc:creator>Administrator</dc:creator>
  <cp:lastModifiedBy> </cp:lastModifiedBy>
  <cp:lastPrinted>2023-02-17T06:41:00Z</cp:lastPrinted>
  <dcterms:modified xsi:type="dcterms:W3CDTF">2024-01-09T16:21:53Z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280792396_cloud</vt:lpwstr>
  </property>
  <property fmtid="{D5CDD505-2E9C-101B-9397-08002B2CF9AE}" pid="3" name="KSOProductBuildVer">
    <vt:lpwstr>2052-11.8.2.12019</vt:lpwstr>
  </property>
  <property fmtid="{D5CDD505-2E9C-101B-9397-08002B2CF9AE}" pid="4" name="ICV">
    <vt:lpwstr>3D5A5032AB3DB95621029D65D1FB6099</vt:lpwstr>
  </property>
</Properties>
</file>