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rPr>
          <w:rFonts w:ascii="Times New Roman" w:hAnsi="Times New Roman" w:eastAsia="方正仿宋_GBK"/>
          <w:sz w:val="32"/>
          <w:szCs w:val="32"/>
        </w:rPr>
      </w:pPr>
    </w:p>
    <w:p>
      <w:pPr>
        <w:pStyle w:val="11"/>
      </w:pPr>
    </w:p>
    <w:p>
      <w:pPr>
        <w:spacing w:line="594" w:lineRule="exact"/>
        <w:jc w:val="center"/>
        <w:rPr>
          <w:rFonts w:ascii="Times New Roman" w:hAnsi="Times New Roman" w:eastAsia="方正仿宋_GBK"/>
          <w:position w:val="6"/>
          <w:sz w:val="32"/>
          <w:szCs w:val="32"/>
        </w:rPr>
      </w:pPr>
      <w:r>
        <w:rPr>
          <w:rFonts w:ascii="Times New Roman" w:hAnsi="Times New Roman" w:eastAsia="方正仿宋_GBK"/>
          <w:position w:val="11"/>
          <w:sz w:val="32"/>
          <w:szCs w:val="32"/>
        </w:rPr>
        <w:t>临江府〔2021〕</w:t>
      </w:r>
      <w:r>
        <w:rPr>
          <w:rFonts w:hint="eastAsia" w:ascii="Times New Roman" w:hAnsi="Times New Roman" w:eastAsia="方正仿宋_GBK"/>
          <w:position w:val="11"/>
          <w:sz w:val="32"/>
          <w:szCs w:val="32"/>
          <w:lang w:val="en-US" w:eastAsia="zh-CN"/>
        </w:rPr>
        <w:t>82</w:t>
      </w:r>
      <w:r>
        <w:rPr>
          <w:rFonts w:ascii="Times New Roman" w:hAnsi="Times New Roman" w:eastAsia="方正仿宋_GBK"/>
          <w:position w:val="11"/>
          <w:sz w:val="32"/>
          <w:szCs w:val="32"/>
        </w:rPr>
        <w:t>号</w:t>
      </w:r>
    </w:p>
    <w:p>
      <w:pPr>
        <w:widowControl/>
        <w:spacing w:line="594" w:lineRule="exact"/>
        <w:jc w:val="center"/>
        <w:textAlignment w:val="baseline"/>
        <w:rPr>
          <w:rStyle w:val="30"/>
          <w:rFonts w:ascii="Times New Roman" w:hAnsi="Times New Roman" w:eastAsia="方正小标宋_GBK"/>
          <w:b/>
          <w:bCs/>
          <w:sz w:val="44"/>
          <w:szCs w:val="44"/>
        </w:rPr>
      </w:pPr>
    </w:p>
    <w:p>
      <w:pPr>
        <w:widowControl/>
        <w:spacing w:line="594" w:lineRule="exact"/>
        <w:jc w:val="center"/>
        <w:textAlignment w:val="baseline"/>
        <w:rPr>
          <w:rStyle w:val="30"/>
          <w:rFonts w:hint="eastAsia" w:ascii="Times New Roman" w:hAnsi="Times New Roman" w:eastAsia="方正小标宋_GBK"/>
          <w:b w:val="0"/>
          <w:bCs w:val="0"/>
          <w:sz w:val="44"/>
          <w:szCs w:val="44"/>
        </w:rPr>
      </w:pPr>
      <w:r>
        <w:rPr>
          <w:rStyle w:val="30"/>
          <w:rFonts w:hint="eastAsia" w:ascii="Times New Roman" w:hAnsi="Times New Roman" w:eastAsia="方正小标宋_GBK"/>
          <w:b w:val="0"/>
          <w:bCs w:val="0"/>
          <w:sz w:val="44"/>
          <w:szCs w:val="44"/>
        </w:rPr>
        <w:t>重庆市永川区临江镇人民政府</w:t>
      </w:r>
    </w:p>
    <w:p>
      <w:pPr>
        <w:widowControl/>
        <w:spacing w:line="594" w:lineRule="exact"/>
        <w:jc w:val="center"/>
        <w:textAlignment w:val="baseline"/>
        <w:rPr>
          <w:rStyle w:val="30"/>
          <w:rFonts w:hint="eastAsia" w:ascii="Times New Roman" w:hAnsi="Times New Roman" w:eastAsia="方正小标宋_GBK"/>
          <w:b w:val="0"/>
          <w:bCs w:val="0"/>
          <w:sz w:val="44"/>
          <w:szCs w:val="44"/>
        </w:rPr>
      </w:pPr>
      <w:r>
        <w:rPr>
          <w:rStyle w:val="30"/>
          <w:rFonts w:hint="eastAsia" w:ascii="Times New Roman" w:hAnsi="Times New Roman" w:eastAsia="方正小标宋_GBK"/>
          <w:b w:val="0"/>
          <w:bCs w:val="0"/>
          <w:sz w:val="44"/>
          <w:szCs w:val="44"/>
        </w:rPr>
        <w:t>关于印发临江镇2021年秋季校园及周边环境</w:t>
      </w:r>
    </w:p>
    <w:p>
      <w:pPr>
        <w:widowControl/>
        <w:spacing w:line="594" w:lineRule="exact"/>
        <w:jc w:val="center"/>
        <w:textAlignment w:val="baseline"/>
        <w:rPr>
          <w:rStyle w:val="30"/>
          <w:rFonts w:hint="eastAsia" w:ascii="Times New Roman" w:hAnsi="Times New Roman" w:eastAsia="方正小标宋_GBK"/>
          <w:b w:val="0"/>
          <w:bCs w:val="0"/>
          <w:sz w:val="44"/>
          <w:szCs w:val="44"/>
        </w:rPr>
      </w:pPr>
      <w:r>
        <w:rPr>
          <w:rStyle w:val="30"/>
          <w:rFonts w:hint="eastAsia" w:ascii="Times New Roman" w:hAnsi="Times New Roman" w:eastAsia="方正小标宋_GBK"/>
          <w:b w:val="0"/>
          <w:bCs w:val="0"/>
          <w:sz w:val="44"/>
          <w:szCs w:val="44"/>
        </w:rPr>
        <w:t>整治工作方案的通知</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2" w:firstLineChars="200"/>
        <w:jc w:val="both"/>
        <w:textAlignment w:val="auto"/>
        <w:rPr>
          <w:rFonts w:hint="eastAsia" w:ascii="方正小标宋_GBK" w:eastAsia="方正小标宋_GBK"/>
          <w:b/>
          <w:sz w:val="32"/>
          <w:szCs w:val="32"/>
        </w:rPr>
      </w:pPr>
    </w:p>
    <w:p>
      <w:pPr>
        <w:keepNext w:val="0"/>
        <w:keepLines w:val="0"/>
        <w:pageBreakBefore w:val="0"/>
        <w:widowControl w:val="0"/>
        <w:kinsoku/>
        <w:wordWrap/>
        <w:overflowPunct/>
        <w:topLinePunct w:val="0"/>
        <w:autoSpaceDE/>
        <w:autoSpaceDN/>
        <w:bidi w:val="0"/>
        <w:spacing w:line="594" w:lineRule="exact"/>
        <w:ind w:right="0"/>
        <w:textAlignment w:val="auto"/>
        <w:rPr>
          <w:rFonts w:ascii="Times New Roman" w:eastAsia="方正仿宋_GBK"/>
          <w:kern w:val="0"/>
          <w:sz w:val="32"/>
          <w:szCs w:val="32"/>
        </w:rPr>
      </w:pPr>
      <w:r>
        <w:rPr>
          <w:rFonts w:ascii="Times New Roman" w:eastAsia="方正仿宋_GBK"/>
          <w:kern w:val="0"/>
          <w:sz w:val="32"/>
          <w:szCs w:val="32"/>
        </w:rPr>
        <w:t>各村（社区）、镇属部门、场镇单位、各校（园）：</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kern w:val="0"/>
          <w:sz w:val="32"/>
          <w:szCs w:val="32"/>
        </w:rPr>
      </w:pPr>
      <w:r>
        <w:rPr>
          <w:rFonts w:ascii="Times New Roman" w:eastAsia="方正仿宋_GBK"/>
          <w:kern w:val="0"/>
          <w:sz w:val="32"/>
          <w:szCs w:val="32"/>
        </w:rPr>
        <w:t>《临江镇</w:t>
      </w:r>
      <w:r>
        <w:rPr>
          <w:rFonts w:ascii="Times New Roman" w:eastAsia="方正楷体_GBK"/>
          <w:kern w:val="0"/>
          <w:sz w:val="32"/>
          <w:szCs w:val="32"/>
        </w:rPr>
        <w:t>2021</w:t>
      </w:r>
      <w:r>
        <w:rPr>
          <w:rFonts w:ascii="Times New Roman" w:eastAsia="方正仿宋_GBK"/>
          <w:kern w:val="0"/>
          <w:sz w:val="32"/>
          <w:szCs w:val="32"/>
        </w:rPr>
        <w:t>年秋季校园及周边环境整治工作方案》已经镇政府同意，现印发给你们，请认真贯彻执行。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left"/>
        <w:textAlignment w:val="auto"/>
        <w:rPr>
          <w:rFonts w:ascii="Times New Roman" w:eastAsia="方正楷体_GBK"/>
          <w:kern w:val="0"/>
          <w:sz w:val="32"/>
          <w:szCs w:val="32"/>
        </w:rPr>
      </w:pPr>
      <w:bookmarkStart w:id="0" w:name="_GoBack"/>
      <w:bookmarkEnd w:id="0"/>
    </w:p>
    <w:p>
      <w:pPr>
        <w:pStyle w:val="2"/>
      </w:pPr>
    </w:p>
    <w:p>
      <w:pPr>
        <w:keepNext w:val="0"/>
        <w:keepLines w:val="0"/>
        <w:pageBreakBefore w:val="0"/>
        <w:widowControl w:val="0"/>
        <w:kinsoku/>
        <w:wordWrap/>
        <w:overflowPunct/>
        <w:topLinePunct w:val="0"/>
        <w:autoSpaceDE/>
        <w:autoSpaceDN/>
        <w:bidi w:val="0"/>
        <w:spacing w:line="594" w:lineRule="exact"/>
        <w:ind w:right="0" w:firstLine="4800" w:firstLineChars="1500"/>
        <w:textAlignment w:val="auto"/>
        <w:rPr>
          <w:rFonts w:hint="eastAsia" w:ascii="方正仿宋_GBK" w:hAnsi="方正仿宋_GBK" w:eastAsia="方正仿宋_GBK" w:cs="方正仿宋_GBK"/>
          <w:color w:val="141414"/>
          <w:kern w:val="0"/>
          <w:sz w:val="32"/>
          <w:szCs w:val="32"/>
        </w:rPr>
      </w:pPr>
      <w:r>
        <w:rPr>
          <w:rFonts w:hint="eastAsia" w:ascii="方正仿宋_GBK" w:hAnsi="方正仿宋_GBK" w:eastAsia="方正仿宋_GBK" w:cs="方正仿宋_GBK"/>
          <w:color w:val="141414"/>
          <w:kern w:val="0"/>
          <w:sz w:val="32"/>
          <w:szCs w:val="32"/>
        </w:rPr>
        <w:t>重庆市永川区临江镇人民政府</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center"/>
        <w:textAlignment w:val="auto"/>
        <w:rPr>
          <w:rFonts w:ascii="Times New Roman" w:eastAsia="方正楷体_GBK"/>
          <w:kern w:val="0"/>
          <w:sz w:val="32"/>
          <w:szCs w:val="32"/>
        </w:rPr>
      </w:pPr>
      <w:r>
        <w:rPr>
          <w:rFonts w:ascii="Times New Roman" w:eastAsia="方正楷体_GBK"/>
          <w:kern w:val="0"/>
          <w:sz w:val="32"/>
          <w:szCs w:val="32"/>
        </w:rPr>
        <w:t xml:space="preserve">              </w:t>
      </w:r>
      <w:r>
        <w:rPr>
          <w:rFonts w:hint="eastAsia" w:ascii="Times New Roman" w:eastAsia="方正楷体_GBK"/>
          <w:kern w:val="0"/>
          <w:sz w:val="32"/>
          <w:szCs w:val="32"/>
          <w:lang w:val="en-US" w:eastAsia="zh-CN"/>
        </w:rPr>
        <w:t xml:space="preserve">               </w:t>
      </w:r>
      <w:r>
        <w:rPr>
          <w:rFonts w:ascii="Times New Roman" w:eastAsia="方正楷体_GBK"/>
          <w:kern w:val="0"/>
          <w:sz w:val="32"/>
          <w:szCs w:val="32"/>
        </w:rPr>
        <w:t>202</w:t>
      </w:r>
      <w:r>
        <w:rPr>
          <w:rFonts w:hint="eastAsia" w:ascii="Times New Roman" w:eastAsia="方正楷体_GBK"/>
          <w:kern w:val="0"/>
          <w:sz w:val="32"/>
          <w:szCs w:val="32"/>
          <w:lang w:val="en-US" w:eastAsia="zh-CN"/>
        </w:rPr>
        <w:t>1</w:t>
      </w:r>
      <w:r>
        <w:rPr>
          <w:rFonts w:ascii="Times New Roman" w:eastAsia="方正楷体_GBK"/>
          <w:kern w:val="0"/>
          <w:sz w:val="32"/>
          <w:szCs w:val="32"/>
        </w:rPr>
        <w:t>年8月28日</w:t>
      </w:r>
    </w:p>
    <w:p>
      <w:pPr>
        <w:pStyle w:val="2"/>
        <w:ind w:firstLine="640" w:firstLineChars="200"/>
        <w:rPr>
          <w:rFonts w:hint="eastAsia" w:ascii="Times New Roman" w:hAnsi="Calibri" w:eastAsia="方正仿宋_GBK" w:cs="Times New Roman"/>
          <w:kern w:val="0"/>
          <w:sz w:val="32"/>
          <w:szCs w:val="32"/>
          <w:lang w:val="en" w:eastAsia="zh-CN" w:bidi="ar-SA"/>
        </w:rPr>
      </w:pPr>
      <w:r>
        <w:rPr>
          <w:rFonts w:hint="default" w:ascii="Times New Roman" w:hAnsi="Calibri" w:eastAsia="方正仿宋_GBK" w:cs="Times New Roman"/>
          <w:kern w:val="0"/>
          <w:sz w:val="32"/>
          <w:szCs w:val="32"/>
          <w:lang w:val="en" w:eastAsia="zh-CN" w:bidi="ar-SA"/>
        </w:rPr>
        <w:t>(</w:t>
      </w:r>
      <w:r>
        <w:rPr>
          <w:rFonts w:hint="eastAsia" w:ascii="Times New Roman" w:hAnsi="Calibri" w:eastAsia="方正仿宋_GBK" w:cs="Times New Roman"/>
          <w:kern w:val="0"/>
          <w:sz w:val="32"/>
          <w:szCs w:val="32"/>
          <w:lang w:val="en" w:eastAsia="zh-CN" w:bidi="ar-SA"/>
        </w:rPr>
        <w:t>此件公开发布）</w:t>
      </w:r>
    </w:p>
    <w:p>
      <w:pPr>
        <w:keepNext w:val="0"/>
        <w:keepLines w:val="0"/>
        <w:pageBreakBefore w:val="0"/>
        <w:widowControl w:val="0"/>
        <w:kinsoku/>
        <w:wordWrap/>
        <w:overflowPunct/>
        <w:topLinePunct w:val="0"/>
        <w:autoSpaceDE/>
        <w:autoSpaceDN/>
        <w:bidi w:val="0"/>
        <w:snapToGrid w:val="0"/>
        <w:spacing w:line="594" w:lineRule="exact"/>
        <w:ind w:right="0"/>
        <w:jc w:val="both"/>
        <w:textAlignment w:val="auto"/>
        <w:rPr>
          <w:sz w:val="32"/>
          <w:szCs w:val="32"/>
        </w:rPr>
      </w:pPr>
    </w:p>
    <w:p>
      <w:pPr>
        <w:pStyle w:val="14"/>
        <w:keepNext w:val="0"/>
        <w:keepLines w:val="0"/>
        <w:pageBreakBefore w:val="0"/>
        <w:widowControl w:val="0"/>
        <w:kinsoku/>
        <w:wordWrap/>
        <w:overflowPunct/>
        <w:topLinePunct w:val="0"/>
        <w:autoSpaceDE/>
        <w:autoSpaceDN/>
        <w:bidi w:val="0"/>
        <w:spacing w:line="594" w:lineRule="exact"/>
        <w:ind w:left="0" w:leftChars="0" w:right="0" w:rightChars="0" w:firstLine="0" w:firstLineChars="0"/>
        <w:jc w:val="center"/>
        <w:textAlignment w:val="auto"/>
        <w:rPr>
          <w:rStyle w:val="30"/>
          <w:rFonts w:hint="eastAsia" w:ascii="Times New Roman" w:hAnsi="Times New Roman" w:eastAsia="方正小标宋_GBK" w:cs="Times New Roman"/>
          <w:b w:val="0"/>
          <w:bCs w:val="0"/>
          <w:sz w:val="44"/>
          <w:szCs w:val="44"/>
        </w:rPr>
      </w:pPr>
      <w:r>
        <w:rPr>
          <w:rStyle w:val="30"/>
          <w:rFonts w:hint="eastAsia" w:ascii="Times New Roman" w:hAnsi="Times New Roman" w:eastAsia="方正小标宋_GBK" w:cs="Times New Roman"/>
          <w:b w:val="0"/>
          <w:bCs w:val="0"/>
          <w:sz w:val="44"/>
          <w:szCs w:val="44"/>
        </w:rPr>
        <w:t>临江镇2021年秋季校园及周边环境整治</w:t>
      </w:r>
    </w:p>
    <w:p>
      <w:pPr>
        <w:pStyle w:val="14"/>
        <w:keepNext w:val="0"/>
        <w:keepLines w:val="0"/>
        <w:pageBreakBefore w:val="0"/>
        <w:widowControl w:val="0"/>
        <w:kinsoku/>
        <w:wordWrap/>
        <w:overflowPunct/>
        <w:topLinePunct w:val="0"/>
        <w:autoSpaceDE/>
        <w:autoSpaceDN/>
        <w:bidi w:val="0"/>
        <w:spacing w:line="594" w:lineRule="exact"/>
        <w:ind w:left="0" w:leftChars="0" w:right="0" w:rightChars="0" w:firstLine="0" w:firstLineChars="0"/>
        <w:jc w:val="center"/>
        <w:textAlignment w:val="auto"/>
        <w:rPr>
          <w:rStyle w:val="30"/>
          <w:rFonts w:hint="eastAsia" w:ascii="Times New Roman" w:hAnsi="Times New Roman" w:eastAsia="方正小标宋_GBK" w:cs="Times New Roman"/>
          <w:b w:val="0"/>
          <w:bCs w:val="0"/>
          <w:sz w:val="44"/>
          <w:szCs w:val="44"/>
        </w:rPr>
      </w:pPr>
      <w:r>
        <w:rPr>
          <w:rStyle w:val="30"/>
          <w:rFonts w:hint="eastAsia" w:ascii="Times New Roman" w:hAnsi="Times New Roman" w:eastAsia="方正小标宋_GBK" w:cs="Times New Roman"/>
          <w:b w:val="0"/>
          <w:bCs w:val="0"/>
          <w:sz w:val="44"/>
          <w:szCs w:val="44"/>
        </w:rPr>
        <w:t>工作方案</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textAlignment w:val="auto"/>
        <w:rPr>
          <w:rFonts w:ascii="Times New Roman"/>
          <w:color w:val="141414"/>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textAlignment w:val="auto"/>
        <w:rPr>
          <w:rFonts w:ascii="Times New Roman" w:eastAsia="方正仿宋_GBK"/>
          <w:color w:val="141414"/>
          <w:kern w:val="0"/>
          <w:sz w:val="32"/>
          <w:szCs w:val="32"/>
        </w:rPr>
      </w:pPr>
      <w:r>
        <w:rPr>
          <w:rFonts w:ascii="Times New Roman" w:eastAsia="方正仿宋_GBK"/>
          <w:color w:val="141414"/>
          <w:kern w:val="0"/>
          <w:sz w:val="32"/>
          <w:szCs w:val="32"/>
        </w:rPr>
        <w:t>为进一步净化全镇校园及周边环境，维护学校正常的教育教学秩序，保护广大师生的合法权益和身心健康，经镇政府研究，决定在春季开学之际，开展辖区学校及周边环境综合整治行动。</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黑体_GBK"/>
          <w:sz w:val="32"/>
          <w:szCs w:val="32"/>
        </w:rPr>
      </w:pPr>
      <w:r>
        <w:rPr>
          <w:rFonts w:ascii="Times New Roman" w:eastAsia="方正黑体_GBK"/>
          <w:sz w:val="32"/>
          <w:szCs w:val="32"/>
        </w:rPr>
        <w:t>一、指导思想</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141414"/>
          <w:kern w:val="0"/>
          <w:sz w:val="32"/>
          <w:szCs w:val="32"/>
        </w:rPr>
        <w:t>按照“属地管理”原则和“打防结合，预防为主”的方针，以“抓安全、保稳定、促和谐”为重点，妥善处置学校发现的新冠肺炎疫情，保障师生身体健康和校园安全稳定，突出重点，标本兼治，积极预防，依法打击，集中整治一批校园及周边环境突出问题和隐患，加强疫情防控处置工作，全面落实各项工作措施，进一步建立健全长效管理机制，切实维护学校安全稳定。</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黑体_GBK"/>
          <w:sz w:val="32"/>
          <w:szCs w:val="32"/>
        </w:rPr>
      </w:pPr>
      <w:r>
        <w:rPr>
          <w:rFonts w:ascii="Times New Roman" w:eastAsia="方正黑体_GBK"/>
          <w:sz w:val="32"/>
          <w:szCs w:val="32"/>
        </w:rPr>
        <w:t>二、组织领导</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sz w:val="32"/>
          <w:szCs w:val="32"/>
        </w:rPr>
      </w:pPr>
      <w:r>
        <w:rPr>
          <w:rFonts w:ascii="Times New Roman" w:eastAsia="方正仿宋_GBK"/>
          <w:sz w:val="32"/>
          <w:szCs w:val="32"/>
        </w:rPr>
        <w:t>成立校园及周边环境综合整治工作领导小组，由临江镇党委书记阳建，镇党委副书记、镇长</w:t>
      </w:r>
      <w:r>
        <w:rPr>
          <w:rFonts w:hint="eastAsia" w:ascii="Times New Roman" w:eastAsia="方正仿宋_GBK"/>
          <w:sz w:val="32"/>
          <w:szCs w:val="32"/>
        </w:rPr>
        <w:t>薛辉</w:t>
      </w:r>
      <w:r>
        <w:rPr>
          <w:rFonts w:ascii="Times New Roman" w:eastAsia="方正仿宋_GBK"/>
          <w:sz w:val="32"/>
          <w:szCs w:val="32"/>
        </w:rPr>
        <w:t>任组长，</w:t>
      </w:r>
      <w:r>
        <w:rPr>
          <w:rFonts w:hint="eastAsia" w:ascii="Times New Roman" w:eastAsia="方正仿宋_GBK"/>
          <w:sz w:val="32"/>
          <w:szCs w:val="32"/>
        </w:rPr>
        <w:t>镇党委委员、宣传委员、统战委员张从锋</w:t>
      </w:r>
      <w:r>
        <w:rPr>
          <w:rFonts w:ascii="Times New Roman" w:eastAsia="方正仿宋_GBK"/>
          <w:sz w:val="32"/>
          <w:szCs w:val="32"/>
        </w:rPr>
        <w:t>，副镇长罗中敏，副镇长肖显刚，镇党委委员、武装部长、副镇长王大春任副组长，镇平安办、镇应急办、镇规环办、镇团委、镇文化服务中心、</w:t>
      </w:r>
      <w:r>
        <w:rPr>
          <w:rFonts w:hint="eastAsia" w:ascii="Times New Roman" w:eastAsia="方正仿宋_GBK"/>
          <w:sz w:val="32"/>
          <w:szCs w:val="32"/>
        </w:rPr>
        <w:t>临江镇市场监管所</w:t>
      </w:r>
      <w:r>
        <w:rPr>
          <w:rFonts w:ascii="Times New Roman" w:eastAsia="方正仿宋_GBK"/>
          <w:sz w:val="32"/>
          <w:szCs w:val="32"/>
        </w:rPr>
        <w:t>、临江教管中心、临江派出所、临江司法所、临江卫生院、临江民政和社会事务办、</w:t>
      </w:r>
      <w:r>
        <w:rPr>
          <w:rFonts w:hint="eastAsia" w:ascii="Times New Roman" w:eastAsia="方正仿宋_GBK"/>
          <w:sz w:val="32"/>
          <w:szCs w:val="32"/>
        </w:rPr>
        <w:t>综执办、</w:t>
      </w:r>
      <w:r>
        <w:rPr>
          <w:rFonts w:ascii="Times New Roman" w:eastAsia="方正仿宋_GBK"/>
          <w:sz w:val="32"/>
          <w:szCs w:val="32"/>
        </w:rPr>
        <w:t>镇纪委、学校所在村（社区）等单位负责人为成员。领导小组下设办公室在镇平安办，由肖显刚任办公室主任，镇平安办工作人员具体负责全镇校园及周边环境综合整治行动日常工作。</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黑体_GBK"/>
          <w:sz w:val="32"/>
          <w:szCs w:val="32"/>
        </w:rPr>
      </w:pPr>
      <w:r>
        <w:rPr>
          <w:rFonts w:ascii="Times New Roman" w:eastAsia="方正黑体_GBK"/>
          <w:sz w:val="32"/>
          <w:szCs w:val="32"/>
        </w:rPr>
        <w:t>三、时间安排</w:t>
      </w:r>
    </w:p>
    <w:p>
      <w:pPr>
        <w:keepNext w:val="0"/>
        <w:keepLines w:val="0"/>
        <w:pageBreakBefore w:val="0"/>
        <w:widowControl w:val="0"/>
        <w:kinsoku/>
        <w:wordWrap/>
        <w:overflowPunct/>
        <w:topLinePunct w:val="0"/>
        <w:autoSpaceDE/>
        <w:autoSpaceDN/>
        <w:bidi w:val="0"/>
        <w:snapToGrid w:val="0"/>
        <w:spacing w:line="594" w:lineRule="exact"/>
        <w:ind w:right="0" w:firstLine="640" w:firstLineChars="200"/>
        <w:jc w:val="left"/>
        <w:textAlignment w:val="auto"/>
        <w:rPr>
          <w:rFonts w:ascii="Times New Roman" w:eastAsia="方正仿宋_GBK"/>
          <w:color w:val="141414"/>
          <w:kern w:val="0"/>
          <w:sz w:val="32"/>
          <w:szCs w:val="32"/>
        </w:rPr>
      </w:pPr>
      <w:r>
        <w:rPr>
          <w:rFonts w:ascii="Times New Roman" w:eastAsia="方正仿宋_GBK"/>
          <w:color w:val="141414"/>
          <w:kern w:val="0"/>
          <w:sz w:val="32"/>
          <w:szCs w:val="32"/>
        </w:rPr>
        <w:t>2021年秋季校园及周边环境整治工作集中检查时间从8月31日起至9月30日结束。</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黑体_GBK"/>
          <w:sz w:val="32"/>
          <w:szCs w:val="32"/>
        </w:rPr>
      </w:pPr>
      <w:r>
        <w:rPr>
          <w:rFonts w:ascii="Times New Roman" w:eastAsia="方正黑体_GBK"/>
          <w:sz w:val="32"/>
          <w:szCs w:val="32"/>
        </w:rPr>
        <w:t>四、整治重点及任务</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kern w:val="0"/>
          <w:sz w:val="32"/>
          <w:szCs w:val="32"/>
        </w:rPr>
      </w:pPr>
      <w:r>
        <w:rPr>
          <w:rFonts w:ascii="Times New Roman" w:eastAsia="方正楷体_GBK"/>
          <w:bCs/>
          <w:kern w:val="0"/>
          <w:sz w:val="32"/>
          <w:szCs w:val="32"/>
        </w:rPr>
        <w:t>（一）</w:t>
      </w:r>
      <w:r>
        <w:rPr>
          <w:rFonts w:ascii="Times New Roman" w:eastAsia="方正楷体_GBK"/>
          <w:kern w:val="0"/>
          <w:sz w:val="32"/>
          <w:szCs w:val="32"/>
        </w:rPr>
        <w:t>加强疫情防控处置。</w:t>
      </w:r>
      <w:r>
        <w:rPr>
          <w:rFonts w:ascii="Times New Roman" w:eastAsia="方正仿宋_GBK"/>
          <w:kern w:val="0"/>
          <w:sz w:val="32"/>
          <w:szCs w:val="32"/>
        </w:rPr>
        <w:t>检查各中小学、幼儿园疫情防控应急处置工作执行情况，督促各中小学、幼儿园制定具体的实施办法，指导各中小学、幼儿园做好在校师生员工、幼儿的防控宣教和自我防护工作。临江市场监督所要加强对学校、幼儿园的防控物资、生活物资监管，确保质量合格的物资进入校园。</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b/>
          <w:bCs/>
          <w:kern w:val="0"/>
          <w:sz w:val="32"/>
          <w:szCs w:val="32"/>
        </w:rPr>
      </w:pPr>
      <w:r>
        <w:rPr>
          <w:rFonts w:ascii="Times New Roman" w:eastAsia="方正楷体_GBK"/>
          <w:bCs/>
          <w:kern w:val="0"/>
          <w:sz w:val="32"/>
          <w:szCs w:val="32"/>
        </w:rPr>
        <w:t>（二）消除交通安全隐患。</w:t>
      </w:r>
      <w:r>
        <w:rPr>
          <w:rFonts w:ascii="Times New Roman" w:eastAsia="方正仿宋_GBK"/>
          <w:kern w:val="0"/>
          <w:sz w:val="32"/>
          <w:szCs w:val="32"/>
        </w:rPr>
        <w:t>镇应急办、规环办、临江派出所、教管中心等部门要严格执行国务院《校车安全管理条例》和《重庆市校车安全管理条例实施意见》，进一步完善校园周边交通安全设施，在公路沿线的学校门口设置交通安全警示牌，增划斑马线和安装减速带。在学生上下学高峰时向处于交通主干道的学校派警力执勤，会同校园工作人员引导学生安全有序上下学，从源头上消除交通安全隐患。</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hint="eastAsia" w:ascii="Times New Roman" w:eastAsia="方正仿宋_GBK"/>
          <w:kern w:val="0"/>
          <w:sz w:val="32"/>
          <w:szCs w:val="32"/>
        </w:rPr>
      </w:pPr>
      <w:r>
        <w:rPr>
          <w:rFonts w:ascii="Times New Roman" w:eastAsia="方正楷体_GBK"/>
          <w:bCs/>
          <w:kern w:val="0"/>
          <w:sz w:val="32"/>
          <w:szCs w:val="32"/>
        </w:rPr>
        <w:t>（三）净化周边治安秩序。</w:t>
      </w:r>
      <w:r>
        <w:rPr>
          <w:rFonts w:ascii="Times New Roman" w:eastAsia="方正仿宋_GBK"/>
          <w:kern w:val="0"/>
          <w:sz w:val="32"/>
          <w:szCs w:val="32"/>
        </w:rPr>
        <w:t>派出所要严厉打击针对师生的敲诈、勒索、抢劫、强奸、暴力伤害等违法犯罪活动，加强治安巡逻力度，提高快侦快破效率，对校门外经常性侵害师生安全的社会闲散人员、流氓势力进行打击处理。各村（社区）要按照属地管理原则和要求，及时化解学校同周边群众之间存在的矛盾和纠纷；会同相关部门和单位，对易肇事肇祸、扬言报复社会、有精神病史等涉校高危人员进行严密的筛查并制定管控方案，落实管控措施</w:t>
      </w:r>
      <w:r>
        <w:rPr>
          <w:rFonts w:hint="eastAsia" w:ascii="Times New Roman" w:eastAsia="方正仿宋_GBK"/>
          <w:kern w:val="0"/>
          <w:sz w:val="32"/>
          <w:szCs w:val="32"/>
        </w:rPr>
        <w:t>；加强师生反诈骗宣传。</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kern w:val="0"/>
          <w:sz w:val="32"/>
          <w:szCs w:val="32"/>
        </w:rPr>
      </w:pPr>
      <w:r>
        <w:rPr>
          <w:rFonts w:ascii="Times New Roman" w:eastAsia="方正楷体_GBK"/>
          <w:bCs/>
          <w:kern w:val="0"/>
          <w:sz w:val="32"/>
          <w:szCs w:val="32"/>
        </w:rPr>
        <w:t>（四）整治周边市容秩序。</w:t>
      </w:r>
      <w:r>
        <w:rPr>
          <w:rFonts w:ascii="Times New Roman" w:eastAsia="方正仿宋_GBK"/>
          <w:kern w:val="0"/>
          <w:sz w:val="32"/>
          <w:szCs w:val="32"/>
        </w:rPr>
        <w:t>应急办、规环办</w:t>
      </w:r>
      <w:r>
        <w:rPr>
          <w:rFonts w:hint="eastAsia" w:ascii="Times New Roman" w:eastAsia="方正仿宋_GBK"/>
          <w:kern w:val="0"/>
          <w:sz w:val="32"/>
          <w:szCs w:val="32"/>
        </w:rPr>
        <w:t>、综执办</w:t>
      </w:r>
      <w:r>
        <w:rPr>
          <w:rFonts w:ascii="Times New Roman" w:eastAsia="方正仿宋_GBK"/>
          <w:kern w:val="0"/>
          <w:sz w:val="32"/>
          <w:szCs w:val="32"/>
        </w:rPr>
        <w:t>等部门要按照各自职能职责，定期不定期开展联合执法，依法拆除校园及周边乱搭乱盖的违章建筑，依法整治校园周边流动、无证、违规占道经营烧烤、饮食摊点和乱堆乱放、乱倒垃圾现象，保持校门口及周边交通畅通，食品安全有保障，环境整洁、安全有序。</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hint="eastAsia" w:ascii="方正仿宋_GBK" w:hAnsi="方正仿宋_GBK" w:eastAsia="方正仿宋_GBK" w:cs="方正仿宋_GBK"/>
          <w:kern w:val="0"/>
          <w:sz w:val="32"/>
          <w:szCs w:val="32"/>
        </w:rPr>
      </w:pPr>
      <w:r>
        <w:rPr>
          <w:rFonts w:ascii="Times New Roman" w:eastAsia="方正楷体_GBK"/>
          <w:bCs/>
          <w:kern w:val="0"/>
          <w:sz w:val="32"/>
          <w:szCs w:val="32"/>
        </w:rPr>
        <w:t>（五）整顿网吧违规经营。</w:t>
      </w:r>
      <w:r>
        <w:rPr>
          <w:rFonts w:ascii="Times New Roman" w:eastAsia="方正仿宋_GBK"/>
          <w:kern w:val="0"/>
          <w:sz w:val="32"/>
          <w:szCs w:val="32"/>
        </w:rPr>
        <w:t>各学校要加强校内计算机室、图书室等上网场所的管理。镇文化服务中心牵头集中整治校园周边文化环境，对学校周边200</w:t>
      </w:r>
      <w:r>
        <w:rPr>
          <w:rFonts w:hint="eastAsia" w:ascii="方正仿宋_GBK" w:hAnsi="方正仿宋_GBK" w:eastAsia="方正仿宋_GBK" w:cs="方正仿宋_GBK"/>
          <w:kern w:val="0"/>
          <w:sz w:val="32"/>
          <w:szCs w:val="32"/>
        </w:rPr>
        <w:t>米以内的“黑网吧”要发现一起，查处一起，坚决取缔；重点整顿网吧违规接纳未成年人现象。清理整治学校周边的文化娱乐场所，及时收缴学校周边商店出售的盗版教辅资料、色情书籍、暴力玩具等，坚决铲除校园及周边存在的“黄、赌、毒”等社会丑恶现象。</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hint="eastAsia" w:ascii="方正仿宋_GBK" w:hAnsi="方正仿宋_GBK" w:eastAsia="方正仿宋_GBK" w:cs="方正仿宋_GBK"/>
          <w:kern w:val="0"/>
          <w:sz w:val="32"/>
          <w:szCs w:val="32"/>
        </w:rPr>
      </w:pPr>
      <w:r>
        <w:rPr>
          <w:rFonts w:ascii="Times New Roman" w:eastAsia="方正楷体_GBK"/>
          <w:bCs/>
          <w:kern w:val="0"/>
          <w:sz w:val="32"/>
          <w:szCs w:val="32"/>
        </w:rPr>
        <w:t>（六）完善校园安防体系。</w:t>
      </w:r>
      <w:r>
        <w:rPr>
          <w:rFonts w:hint="eastAsia" w:ascii="方正仿宋_GBK" w:hAnsi="方正仿宋_GBK" w:eastAsia="方正仿宋_GBK" w:cs="方正仿宋_GBK"/>
          <w:kern w:val="0"/>
          <w:sz w:val="32"/>
          <w:szCs w:val="32"/>
        </w:rPr>
        <w:t>辖区各校（园）要进一步完善校园人防、物防、技防建设，切实加强学校内部安全保卫工作。多种形式地开展安全知识教育和安全培训，每学期至少组织一次法</w:t>
      </w:r>
      <w:r>
        <w:rPr>
          <w:rFonts w:hint="eastAsia" w:ascii="方正仿宋_GBK" w:hAnsi="方正仿宋_GBK" w:eastAsia="方正仿宋_GBK" w:cs="方正仿宋_GBK"/>
          <w:kern w:val="0"/>
          <w:sz w:val="32"/>
          <w:szCs w:val="32"/>
          <w:lang w:eastAsia="zh-CN"/>
        </w:rPr>
        <w:t>治</w:t>
      </w:r>
      <w:r>
        <w:rPr>
          <w:rFonts w:hint="eastAsia" w:ascii="方正仿宋_GBK" w:hAnsi="方正仿宋_GBK" w:eastAsia="方正仿宋_GBK" w:cs="方正仿宋_GBK"/>
          <w:kern w:val="0"/>
          <w:sz w:val="32"/>
          <w:szCs w:val="32"/>
        </w:rPr>
        <w:t>副校长（辅导员）深入校园开展法治安全教育，举办安全知识讲座等,不断提高广大师生的安全意识和防范自救技能；加强应急体系建设，快速高效地处置各类突发事件。</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kern w:val="0"/>
          <w:sz w:val="32"/>
          <w:szCs w:val="32"/>
        </w:rPr>
      </w:pPr>
      <w:r>
        <w:rPr>
          <w:rFonts w:ascii="Times New Roman" w:eastAsia="方正楷体_GBK"/>
          <w:bCs/>
          <w:kern w:val="0"/>
          <w:sz w:val="32"/>
          <w:szCs w:val="32"/>
        </w:rPr>
        <w:t>（七）加强食品卫生监管。</w:t>
      </w:r>
      <w:r>
        <w:rPr>
          <w:rFonts w:ascii="Times New Roman" w:eastAsia="方正仿宋_GBK"/>
          <w:kern w:val="0"/>
          <w:sz w:val="32"/>
          <w:szCs w:val="32"/>
        </w:rPr>
        <w:t>临江市场监督所要坚决查处向学生出售变质食品和假冒伪劣商品的行为，加强对学校食堂周边餐饮、食品卫生安全监管，全面清查学校周边及校内食品饮食经营状况，确保食品卫生安全。食堂要严格规范相关流程，严把食品安全关，并做好相关食品安全档案。</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kern w:val="0"/>
          <w:sz w:val="32"/>
          <w:szCs w:val="32"/>
        </w:rPr>
      </w:pPr>
      <w:r>
        <w:rPr>
          <w:rFonts w:ascii="Times New Roman" w:eastAsia="方正楷体_GBK"/>
          <w:bCs/>
          <w:kern w:val="0"/>
          <w:sz w:val="32"/>
          <w:szCs w:val="32"/>
        </w:rPr>
        <w:t>（八）加大消防检查力度。</w:t>
      </w:r>
      <w:r>
        <w:rPr>
          <w:rFonts w:ascii="Times New Roman" w:eastAsia="方正仿宋_GBK"/>
          <w:kern w:val="0"/>
          <w:sz w:val="32"/>
          <w:szCs w:val="32"/>
        </w:rPr>
        <w:t>紧盯学校及周边区域，镇应急办、公安派出所要加大排查力度，加强巡查检查和网格化管理，逐一排查检查，逐户登记造册。督促和指导学校及周边场所积极运用《消防安全自查导则》自查自纠火灾隐患。严格出租屋及校园周边经营场所监督管理。抓好各校（园）消防安全宣传教育系列行动，深入推进消防宣传进学校，提高自防自救能力。</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kern w:val="0"/>
          <w:sz w:val="32"/>
          <w:szCs w:val="32"/>
        </w:rPr>
      </w:pPr>
      <w:r>
        <w:rPr>
          <w:rFonts w:ascii="Times New Roman" w:eastAsia="方正楷体_GBK"/>
          <w:bCs/>
          <w:kern w:val="0"/>
          <w:sz w:val="32"/>
          <w:szCs w:val="32"/>
        </w:rPr>
        <w:t>（九）加强防溺水安全教育。</w:t>
      </w:r>
      <w:r>
        <w:rPr>
          <w:rFonts w:ascii="Times New Roman" w:eastAsia="方正仿宋_GBK"/>
          <w:kern w:val="0"/>
          <w:sz w:val="32"/>
          <w:szCs w:val="32"/>
        </w:rPr>
        <w:t>检查各学校开展防溺水安全教育效果，是否宣传介绍防溺水和游泳安全常识，特别是做好留守儿童、外来务工人员子女、单亲家庭子女等重点学生的安全教育。</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黑体_GBK"/>
          <w:sz w:val="32"/>
          <w:szCs w:val="32"/>
        </w:rPr>
      </w:pPr>
      <w:r>
        <w:rPr>
          <w:rFonts w:ascii="Times New Roman" w:eastAsia="方正黑体_GBK"/>
          <w:sz w:val="32"/>
          <w:szCs w:val="32"/>
        </w:rPr>
        <w:t>五、工作要求</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hint="eastAsia" w:ascii="方正仿宋_GBK" w:hAnsi="方正仿宋_GBK" w:eastAsia="方正仿宋_GBK" w:cs="方正仿宋_GBK"/>
          <w:kern w:val="0"/>
          <w:sz w:val="32"/>
          <w:szCs w:val="32"/>
        </w:rPr>
      </w:pPr>
      <w:r>
        <w:rPr>
          <w:rFonts w:ascii="Times New Roman" w:eastAsia="方正楷体_GBK"/>
          <w:bCs/>
          <w:kern w:val="0"/>
          <w:sz w:val="32"/>
          <w:szCs w:val="32"/>
        </w:rPr>
        <w:t>（一）统一思想，提高认识。</w:t>
      </w:r>
      <w:r>
        <w:rPr>
          <w:rFonts w:hint="eastAsia" w:ascii="方正仿宋_GBK" w:hAnsi="方正仿宋_GBK" w:eastAsia="方正仿宋_GBK" w:cs="方正仿宋_GBK"/>
          <w:kern w:val="0"/>
          <w:sz w:val="32"/>
          <w:szCs w:val="32"/>
        </w:rPr>
        <w:t>各责任部门、场镇有关单位要从推动我镇社会稳定出发，把创建“平安临江”和“平安校园”不断引向深化，做好学校疫情防控工作，进一步统一思想认识，明确整治工作的目的意义，切实抓好各中小学校园及周边地区的综合治理工作，落实相关措施，确保取得成效。</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sz w:val="32"/>
          <w:szCs w:val="32"/>
        </w:rPr>
      </w:pPr>
      <w:r>
        <w:rPr>
          <w:rFonts w:ascii="Times New Roman" w:eastAsia="方正楷体_GBK"/>
          <w:bCs/>
          <w:kern w:val="0"/>
          <w:sz w:val="32"/>
          <w:szCs w:val="32"/>
        </w:rPr>
        <w:t>（二）部门联动，形成合力。</w:t>
      </w:r>
      <w:r>
        <w:rPr>
          <w:rFonts w:hint="eastAsia" w:ascii="方正仿宋_GBK" w:hAnsi="方正仿宋_GBK" w:eastAsia="方正仿宋_GBK" w:cs="方正仿宋_GBK"/>
          <w:sz w:val="32"/>
          <w:szCs w:val="32"/>
        </w:rPr>
        <w:t>坚持“属地负责、整体联动、以块为主、条块结合”的原则，针对存在的突出问题，开展集中整治行动。相关部门要树立大局意识、服务意识、法</w:t>
      </w:r>
      <w:r>
        <w:rPr>
          <w:rFonts w:hint="eastAsia" w:ascii="方正仿宋_GBK" w:hAnsi="方正仿宋_GBK" w:eastAsia="方正仿宋_GBK" w:cs="方正仿宋_GBK"/>
          <w:sz w:val="32"/>
          <w:szCs w:val="32"/>
          <w:lang w:eastAsia="zh-CN"/>
        </w:rPr>
        <w:t>治</w:t>
      </w:r>
      <w:r>
        <w:rPr>
          <w:rFonts w:hint="eastAsia" w:ascii="方正仿宋_GBK" w:hAnsi="方正仿宋_GBK" w:eastAsia="方正仿宋_GBK" w:cs="方正仿宋_GBK"/>
          <w:sz w:val="32"/>
          <w:szCs w:val="32"/>
        </w:rPr>
        <w:t>意识，既要认真履行好部门职责，又要加强协调配合，共同推进整治工作。</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仿宋_GBK"/>
          <w:sz w:val="32"/>
          <w:szCs w:val="32"/>
        </w:rPr>
      </w:pPr>
      <w:r>
        <w:rPr>
          <w:rFonts w:ascii="Times New Roman" w:eastAsia="方正楷体_GBK"/>
          <w:bCs/>
          <w:kern w:val="0"/>
          <w:sz w:val="32"/>
          <w:szCs w:val="32"/>
        </w:rPr>
        <w:t>（三）完善制度，长效管理。</w:t>
      </w:r>
      <w:r>
        <w:rPr>
          <w:rFonts w:ascii="Times New Roman" w:eastAsia="方正仿宋_GBK"/>
          <w:sz w:val="32"/>
          <w:szCs w:val="32"/>
        </w:rPr>
        <w:t>各责任部门、场镇有关单位要认真总结集中整治经验，建立健全长效管理机制。要按照各自职能，建立月巡查制度，加强日常巡查和检查，每月不少于一次开展校园周边环境整治，不断巩固整治成果，防止问题反弹。</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ascii="Times New Roman" w:eastAsia="方正黑体_GBK"/>
          <w:sz w:val="32"/>
          <w:szCs w:val="32"/>
        </w:rPr>
      </w:pPr>
      <w:r>
        <w:rPr>
          <w:rFonts w:ascii="Times New Roman" w:eastAsia="方正黑体_GBK"/>
          <w:sz w:val="32"/>
          <w:szCs w:val="32"/>
        </w:rPr>
        <w:t>六、责任考核</w:t>
      </w:r>
    </w:p>
    <w:p>
      <w:pPr>
        <w:keepNext w:val="0"/>
        <w:keepLines w:val="0"/>
        <w:pageBreakBefore w:val="0"/>
        <w:widowControl w:val="0"/>
        <w:kinsoku/>
        <w:wordWrap/>
        <w:overflowPunct/>
        <w:topLinePunct w:val="0"/>
        <w:autoSpaceDE/>
        <w:autoSpaceDN/>
        <w:bidi w:val="0"/>
        <w:spacing w:line="594"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此次整治活动严格按照“一岗双责”原则，联合行动，分类检查，严格实行“谁检查”、“谁签字”、“谁负责”的原则，如因检查敷衍，流于形式等引发安全事故，将启动问责机制，追究相关人员责任。</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default"/>
          <w:lang w:val="en-US"/>
        </w:rPr>
        <w:sectPr>
          <w:footerReference r:id="rId4" w:type="first"/>
          <w:footerReference r:id="rId3" w:type="default"/>
          <w:pgSz w:w="11906" w:h="16838"/>
          <w:pgMar w:top="1985" w:right="1446" w:bottom="1644" w:left="1446" w:header="851" w:footer="992" w:gutter="0"/>
          <w:pgNumType w:fmt="numberInDash"/>
          <w:cols w:space="425" w:num="1"/>
          <w:titlePg/>
          <w:docGrid w:type="lines" w:linePitch="312" w:charSpace="0"/>
        </w:sectPr>
      </w:pPr>
      <w:r>
        <w:rPr>
          <w:rFonts w:ascii="Times New Roman" w:hAnsi="Times New Roman" w:eastAsia="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6"/>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8.35pt;margin-top:1.05pt;height:0pt;width:461.45pt;z-index:251663360;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jdgN2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4384"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7"/>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8.35pt;margin-top:33.3pt;height:0pt;width:461.45pt;z-index:251664384;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DFwAkx9QEAAOMDAAAO&#10;AAAAZHJzL2Uyb0RvYy54bWytU82O0zAQviPxDpbvNGlFl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RFBo8VhS4sptw3KHfhER33waT/kSE&#10;7bOqh5Oqch+ZoMP55UX5fD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xcAJM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21年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28</w:t>
      </w:r>
      <w:r>
        <w:rPr>
          <w:rFonts w:hint="eastAsia" w:ascii="方正仿宋_GBK" w:hAnsi="Times New Roman" w:eastAsia="方正仿宋_GBK"/>
          <w:sz w:val="28"/>
          <w:szCs w:val="28"/>
        </w:rPr>
        <w:t>日</w:t>
      </w:r>
      <w:r>
        <w:rPr>
          <w:rFonts w:hint="eastAsia" w:ascii="方正仿宋_GBK" w:hAnsi="Times New Roman" w:eastAsia="方正仿宋_GBK"/>
          <w:sz w:val="28"/>
          <w:szCs w:val="28"/>
          <w:lang w:val="en-US" w:eastAsia="zh-CN"/>
        </w:rPr>
        <w:t>印发</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sectPr>
          <w:headerReference r:id="rId7" w:type="first"/>
          <w:footerReference r:id="rId10" w:type="first"/>
          <w:headerReference r:id="rId5" w:type="default"/>
          <w:footerReference r:id="rId8" w:type="default"/>
          <w:headerReference r:id="rId6" w:type="even"/>
          <w:footerReference r:id="rId9" w:type="even"/>
          <w:pgSz w:w="11907" w:h="16840"/>
          <w:pgMar w:top="1701" w:right="1446" w:bottom="1644" w:left="1446" w:header="851" w:footer="992" w:gutter="0"/>
          <w:pgNumType w:fmt="numberInDash"/>
          <w:cols w:space="425" w:num="1"/>
          <w:titlePg/>
          <w:docGrid w:type="lines" w:linePitch="435"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footerReference r:id="rId13" w:type="first"/>
      <w:footerReference r:id="rId11" w:type="default"/>
      <w:footerReference r:id="rId12" w:type="even"/>
      <w:pgSz w:w="11906" w:h="16838"/>
      <w:pgMar w:top="1985" w:right="1446" w:bottom="1644" w:left="144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Doki8jHAQAAmQMAAA4AAAAAAAAA&#10;AQAgAAAANAEAAGRycy9lMm9Eb2MueG1sUEsFBgAAAAAGAAYAWQEAAG0FA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pPr>
                        </w:p>
                      </w:txbxContent>
                    </wps:txbx>
                    <wps:bodyPr wrap="none" lIns="0" tIns="0" rIns="0" bIns="0" upright="0">
                      <a:spAutoFit/>
                    </wps:bodyPr>
                  </wps:wsp>
                </a:graphicData>
              </a:graphic>
            </wp:anchor>
          </w:drawing>
        </mc:Choice>
        <mc:Fallback>
          <w:pict>
            <v:shape id="文本框 9" o:spid="_x0000_s1026" o:spt="202" type="#_x0000_t202" style="position:absolute;left:0pt;margin-left:632.95pt;margin-top:-274.5pt;height:144pt;width:144pt;mso-position-horizontal-relative:margin;mso-wrap-style:none;z-index:251660288;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NkmEIrJAQAA&#10;mQMAAA4AAAAAAAAAAQAgAAAAPgEAAGRycy9lMm9Eb2MueG1sUEsFBgAAAAAGAAYAWQEAAHkFAAAA&#10;AA==&#10;">
              <v:fill on="f" focussize="0,0"/>
              <v:stroke on="f"/>
              <v:imagedata o:title=""/>
              <o:lock v:ext="edit" aspectratio="f"/>
              <v:textbox inset="0mm,0mm,0mm,0mm" style="mso-fit-shape-to-text:t;">
                <w:txbxContent>
                  <w:p>
                    <w:pPr>
                      <w:pStyle w:val="8"/>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Z+60jJAQAAmQMAAA4AAABkcnMv&#10;ZTJvRG9jLnhtbK1TzY7TMBC+I/EOlu/U2UpA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xn7rSMkBAACZAwAADgAAAAAA&#10;AAABACAAAAA0AQAAZHJzL2Uyb0RvYy54bWxQSwUGAAAAAAYABgBZAQAAbw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txbxContent>
                    </wps:txbx>
                    <wps:bodyPr wrap="none" lIns="0" tIns="0" rIns="0" bIns="0" upright="0">
                      <a:spAutoFit/>
                    </wps:bodyPr>
                  </wps:wsp>
                </a:graphicData>
              </a:graphic>
            </wp:anchor>
          </w:drawing>
        </mc:Choice>
        <mc:Fallback>
          <w:pict>
            <v:shape id="文本框 7" o:spid="_x0000_s1026" o:spt="202" type="#_x0000_t202" style="position:absolute;left:0pt;margin-left:17.15pt;margin-top:-255.45pt;height:144pt;width:144pt;mso-position-horizontal-relative:margin;mso-wrap-style:none;z-index:251661312;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LbTF22AAAAAwBAAAP&#10;AAAAAAAAAAEAIAAAADgAAABkcnMvZG93bnJldi54bWxQSwECFAAUAAAACACHTuJAJrOFJ8kBAACZ&#10;AwAADgAAAAAAAAABACAAAAA9AQAAZHJzL2Uyb0RvYy54bWxQSwUGAAAAAAYABgBZAQAAeAU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8260" w:firstLineChars="2950"/>
      <w:rPr>
        <w:rFonts w:ascii="宋体" w:eastAsia="宋体"/>
        <w:sz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8260" w:firstLineChars="2950"/>
                            <w:rPr>
                              <w:sz w:val="28"/>
                              <w:szCs w:val="28"/>
                            </w:rPr>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ascii="宋体" w:eastAsia="宋体"/>
                              <w:sz w:val="28"/>
                              <w:szCs w:val="28"/>
                            </w:rP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hkQQzyAEAAJsDAAAOAAAAAAAA&#10;AAEAIAAAADQBAABkcnMvZTJvRG9jLnhtbFBLBQYAAAAABgAGAFkBAABuBQAAAAA=&#10;">
              <v:fill on="f" focussize="0,0"/>
              <v:stroke on="f"/>
              <v:imagedata o:title=""/>
              <o:lock v:ext="edit" aspectratio="f"/>
              <v:textbox inset="0mm,0mm,0mm,0mm" style="mso-fit-shape-to-text:t;">
                <w:txbxContent>
                  <w:p>
                    <w:pPr>
                      <w:pStyle w:val="8"/>
                      <w:ind w:firstLine="8260" w:firstLineChars="2950"/>
                      <w:rPr>
                        <w:sz w:val="28"/>
                        <w:szCs w:val="28"/>
                      </w:rPr>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ascii="宋体" w:eastAsia="宋体"/>
                        <w:sz w:val="28"/>
                        <w:szCs w:val="28"/>
                      </w:rP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471" w:y="-374"/>
      <w:rPr>
        <w:rStyle w:val="18"/>
        <w:rFonts w:ascii="宋体" w:eastAsia="宋体"/>
        <w:sz w:val="28"/>
      </w:rPr>
    </w:pPr>
    <w:r>
      <w:rPr>
        <w:rStyle w:val="18"/>
        <w:rFonts w:ascii="宋体" w:eastAsia="宋体"/>
        <w:sz w:val="28"/>
      </w:rPr>
      <w:fldChar w:fldCharType="begin"/>
    </w:r>
    <w:r>
      <w:rPr>
        <w:rStyle w:val="18"/>
        <w:rFonts w:ascii="宋体" w:eastAsia="宋体"/>
        <w:sz w:val="28"/>
      </w:rPr>
      <w:instrText xml:space="preserve">PAGE  </w:instrText>
    </w:r>
    <w:r>
      <w:rPr>
        <w:rStyle w:val="18"/>
        <w:rFonts w:ascii="宋体" w:eastAsia="宋体"/>
        <w:sz w:val="28"/>
      </w:rPr>
      <w:fldChar w:fldCharType="separate"/>
    </w:r>
    <w:r>
      <w:rPr>
        <w:rStyle w:val="18"/>
        <w:rFonts w:ascii="宋体" w:eastAsia="宋体"/>
        <w:sz w:val="28"/>
      </w:rPr>
      <w:t>- 2 -</w:t>
    </w:r>
    <w:r>
      <w:rPr>
        <w:rStyle w:val="18"/>
        <w:rFonts w:ascii="宋体" w:eastAsia="宋体"/>
        <w:sz w:val="28"/>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1"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nyweLJAQAAmw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xU1YUuK4xYlfvn+7/Ph1+fmVvF5mgfoANeY9BMxMw50fMHn2Azoz70FFm7/IiGAc5T1f5ZVD&#10;IiI/Wq/W6wpDAmPzBfHZ4/MQIb2V3pJsNDTi/Iqs/PQe0pg6p+Rqzt9rY8oMjfvLgZjZw3LvY4/Z&#10;SsN+mAjtfXtGPj2OvqEON50S886hsnlLZiPOxn42jiHqQ1fWKNeDcHtM2ETpLVcYYafCOLPCbtqv&#10;vBR/3kvW4z+1/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yfLB4skBAACbAwAADgAAAAAA&#10;AAABACAAAAA0AQAAZHJzL2Uyb0RvYy54bWxQSwUGAAAAAAYABgBZAQAAbw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g8XjFyAEAAJoDAAAOAAAAAAAA&#10;AAEAIAAAADQBAABkcnMvZTJvRG9jLnhtbFBLBQYAAAAABgAGAFkBAABu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hint="eastAsia" w:ascii="宋体" w:hAnsi="宋体"/>
                              <w:sz w:val="28"/>
                              <w:szCs w:val="2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AT6O1skBAACZAwAADgAAAAAA&#10;AAABACAAAAA0AQAAZHJzL2Uyb0RvYy54bWxQSwUGAAAAAAYABgBZAQAAbwUAAAAA&#10;">
              <v:fill on="f" focussize="0,0"/>
              <v:stroke on="f"/>
              <v:imagedata o:title=""/>
              <o:lock v:ext="edit" aspectratio="f"/>
              <v:textbox inset="0mm,0mm,0mm,0mm" style="mso-fit-shape-to-text:t;">
                <w:txbxContent>
                  <w:p>
                    <w:pPr>
                      <w:pStyle w:val="8"/>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hint="eastAsia" w:ascii="宋体" w:hAnsi="宋体"/>
                        <w:sz w:val="28"/>
                        <w:szCs w:val="28"/>
                      </w:rPr>
                      <w:fldChar w:fldCharType="end"/>
                    </w:r>
                  </w:p>
                </w:txbxContent>
              </v:textbox>
            </v:shape>
          </w:pict>
        </mc:Fallback>
      </mc:AlternateContent>
    </w:r>
  </w:p>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- 7 -</w:t>
                          </w:r>
                          <w:r>
                            <w:fldChar w:fldCharType="end"/>
                          </w:r>
                        </w:p>
                      </w:txbxContent>
                    </wps:txbx>
                    <wps:bodyPr wrap="none" lIns="0" tIns="0" rIns="0" bIns="0" upright="0">
                      <a:spAutoFit/>
                    </wps:bodyPr>
                  </wps:wsp>
                </a:graphicData>
              </a:graphic>
            </wp:anchor>
          </w:drawing>
        </mc:Choice>
        <mc:Fallback>
          <w:pict>
            <v:shape id="文本框 39"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EiSvRTKAQAAmgMAAA4AAAAA&#10;AAAAAQAgAAAANAEAAGRycy9lMm9Eb2MueG1sUEsFBgAAAAAGAAYAWQEAAHA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765AC"/>
    <w:rsid w:val="00EC0191"/>
    <w:rsid w:val="00F00D9B"/>
    <w:rsid w:val="00F72A0F"/>
    <w:rsid w:val="00F91B67"/>
    <w:rsid w:val="00FA5CA5"/>
    <w:rsid w:val="00FC3884"/>
    <w:rsid w:val="013A3FDD"/>
    <w:rsid w:val="01F43EF6"/>
    <w:rsid w:val="022A1D29"/>
    <w:rsid w:val="02490D90"/>
    <w:rsid w:val="0264764E"/>
    <w:rsid w:val="03244A74"/>
    <w:rsid w:val="035442F3"/>
    <w:rsid w:val="039567DC"/>
    <w:rsid w:val="05052667"/>
    <w:rsid w:val="05770399"/>
    <w:rsid w:val="05BA4D39"/>
    <w:rsid w:val="05BE6C20"/>
    <w:rsid w:val="064D4318"/>
    <w:rsid w:val="06924A9F"/>
    <w:rsid w:val="06DE13AC"/>
    <w:rsid w:val="075120E7"/>
    <w:rsid w:val="07825B45"/>
    <w:rsid w:val="07A51618"/>
    <w:rsid w:val="083841F2"/>
    <w:rsid w:val="090C7442"/>
    <w:rsid w:val="091F1C51"/>
    <w:rsid w:val="09337696"/>
    <w:rsid w:val="096435C8"/>
    <w:rsid w:val="09B56D5B"/>
    <w:rsid w:val="09E36914"/>
    <w:rsid w:val="09F5522F"/>
    <w:rsid w:val="0A191DD3"/>
    <w:rsid w:val="0B854E87"/>
    <w:rsid w:val="0B8E13A9"/>
    <w:rsid w:val="0BF43BA6"/>
    <w:rsid w:val="0BF8352C"/>
    <w:rsid w:val="0C15158E"/>
    <w:rsid w:val="0C31251F"/>
    <w:rsid w:val="0C8615F4"/>
    <w:rsid w:val="0DA42E6B"/>
    <w:rsid w:val="0DB9673B"/>
    <w:rsid w:val="0DD9215F"/>
    <w:rsid w:val="0DE67239"/>
    <w:rsid w:val="0DF13225"/>
    <w:rsid w:val="0E38798D"/>
    <w:rsid w:val="0EAF6B70"/>
    <w:rsid w:val="0F581CB0"/>
    <w:rsid w:val="108E0DCA"/>
    <w:rsid w:val="11070A77"/>
    <w:rsid w:val="11AE5A9C"/>
    <w:rsid w:val="11B805AB"/>
    <w:rsid w:val="12051EAC"/>
    <w:rsid w:val="123A1A18"/>
    <w:rsid w:val="12C55F6E"/>
    <w:rsid w:val="12EB489B"/>
    <w:rsid w:val="13714DDA"/>
    <w:rsid w:val="13C4614D"/>
    <w:rsid w:val="14D265FB"/>
    <w:rsid w:val="156C0577"/>
    <w:rsid w:val="15E71FBD"/>
    <w:rsid w:val="15FE7281"/>
    <w:rsid w:val="178D6BA0"/>
    <w:rsid w:val="192E4138"/>
    <w:rsid w:val="193D0ED7"/>
    <w:rsid w:val="1943745C"/>
    <w:rsid w:val="19B850A2"/>
    <w:rsid w:val="1A192F20"/>
    <w:rsid w:val="1A8950FA"/>
    <w:rsid w:val="1BE64A06"/>
    <w:rsid w:val="1C5465E5"/>
    <w:rsid w:val="1CBE3439"/>
    <w:rsid w:val="1D0F3630"/>
    <w:rsid w:val="1D4E16FA"/>
    <w:rsid w:val="1E48369C"/>
    <w:rsid w:val="1E80336D"/>
    <w:rsid w:val="1EAE3F53"/>
    <w:rsid w:val="1EB43537"/>
    <w:rsid w:val="1EBB0074"/>
    <w:rsid w:val="1F54186E"/>
    <w:rsid w:val="1FE2185E"/>
    <w:rsid w:val="204A1D99"/>
    <w:rsid w:val="2119745A"/>
    <w:rsid w:val="22652C7D"/>
    <w:rsid w:val="226F652A"/>
    <w:rsid w:val="23FC0835"/>
    <w:rsid w:val="250C30B2"/>
    <w:rsid w:val="254C6CE9"/>
    <w:rsid w:val="263C3FCD"/>
    <w:rsid w:val="26961C2D"/>
    <w:rsid w:val="27FD0C2C"/>
    <w:rsid w:val="28495FDC"/>
    <w:rsid w:val="288257B6"/>
    <w:rsid w:val="29CA6797"/>
    <w:rsid w:val="2A196F77"/>
    <w:rsid w:val="2AF14EE5"/>
    <w:rsid w:val="2B4D5553"/>
    <w:rsid w:val="2BF658CB"/>
    <w:rsid w:val="2C9B0D5E"/>
    <w:rsid w:val="2CA270DA"/>
    <w:rsid w:val="2D2B22E4"/>
    <w:rsid w:val="2DE83B7E"/>
    <w:rsid w:val="2EE76B56"/>
    <w:rsid w:val="2EE91BA7"/>
    <w:rsid w:val="2EF24E55"/>
    <w:rsid w:val="2F4354C1"/>
    <w:rsid w:val="2F86566A"/>
    <w:rsid w:val="2F8C6F61"/>
    <w:rsid w:val="311A2977"/>
    <w:rsid w:val="342114F2"/>
    <w:rsid w:val="34843098"/>
    <w:rsid w:val="349D28A6"/>
    <w:rsid w:val="34EA25DE"/>
    <w:rsid w:val="3516461A"/>
    <w:rsid w:val="37450FB8"/>
    <w:rsid w:val="37CA7803"/>
    <w:rsid w:val="37E84E12"/>
    <w:rsid w:val="37EFDF77"/>
    <w:rsid w:val="37FF0F05"/>
    <w:rsid w:val="380A0A0E"/>
    <w:rsid w:val="382D7580"/>
    <w:rsid w:val="38DF0AF7"/>
    <w:rsid w:val="39CE0F8A"/>
    <w:rsid w:val="3A0D61EB"/>
    <w:rsid w:val="3A322782"/>
    <w:rsid w:val="3A3C6CF2"/>
    <w:rsid w:val="3A7C171C"/>
    <w:rsid w:val="3A7D7E4A"/>
    <w:rsid w:val="3B162FA3"/>
    <w:rsid w:val="3BDE22A7"/>
    <w:rsid w:val="3C3C1339"/>
    <w:rsid w:val="3C741222"/>
    <w:rsid w:val="3C793A8B"/>
    <w:rsid w:val="3CA37777"/>
    <w:rsid w:val="3DD05F56"/>
    <w:rsid w:val="3DF52364"/>
    <w:rsid w:val="3EDD5626"/>
    <w:rsid w:val="3F30723E"/>
    <w:rsid w:val="3F3B29F0"/>
    <w:rsid w:val="3F86267C"/>
    <w:rsid w:val="403E6C8E"/>
    <w:rsid w:val="408D2046"/>
    <w:rsid w:val="40A96E5F"/>
    <w:rsid w:val="41693842"/>
    <w:rsid w:val="416F5504"/>
    <w:rsid w:val="42C217BA"/>
    <w:rsid w:val="431F5C2C"/>
    <w:rsid w:val="43431D69"/>
    <w:rsid w:val="45756C93"/>
    <w:rsid w:val="45A96480"/>
    <w:rsid w:val="46BA109F"/>
    <w:rsid w:val="470A2395"/>
    <w:rsid w:val="479526FB"/>
    <w:rsid w:val="486D3DC7"/>
    <w:rsid w:val="49154194"/>
    <w:rsid w:val="4A060C5B"/>
    <w:rsid w:val="4B305605"/>
    <w:rsid w:val="4B60136C"/>
    <w:rsid w:val="4BD85DB0"/>
    <w:rsid w:val="4C1560CF"/>
    <w:rsid w:val="4C9746E0"/>
    <w:rsid w:val="4CBA6F4B"/>
    <w:rsid w:val="4CCA734B"/>
    <w:rsid w:val="4D3E722A"/>
    <w:rsid w:val="4D5F3853"/>
    <w:rsid w:val="4D68694B"/>
    <w:rsid w:val="4D76667C"/>
    <w:rsid w:val="4D941F76"/>
    <w:rsid w:val="4DA15784"/>
    <w:rsid w:val="4DB92A1A"/>
    <w:rsid w:val="4DD73A69"/>
    <w:rsid w:val="4F2528C2"/>
    <w:rsid w:val="4F4F4054"/>
    <w:rsid w:val="4F9A1C62"/>
    <w:rsid w:val="4FCE5C32"/>
    <w:rsid w:val="503A2148"/>
    <w:rsid w:val="50643F5E"/>
    <w:rsid w:val="50741A6C"/>
    <w:rsid w:val="50BA21CF"/>
    <w:rsid w:val="50C467AB"/>
    <w:rsid w:val="518B1B57"/>
    <w:rsid w:val="52112F71"/>
    <w:rsid w:val="52874A7A"/>
    <w:rsid w:val="538762BA"/>
    <w:rsid w:val="53B336FC"/>
    <w:rsid w:val="5423545B"/>
    <w:rsid w:val="54E73AB7"/>
    <w:rsid w:val="54E91D48"/>
    <w:rsid w:val="54EE1E88"/>
    <w:rsid w:val="55597A0E"/>
    <w:rsid w:val="55BFDA96"/>
    <w:rsid w:val="55DF7F16"/>
    <w:rsid w:val="56A85891"/>
    <w:rsid w:val="57944589"/>
    <w:rsid w:val="58773074"/>
    <w:rsid w:val="59DE62D2"/>
    <w:rsid w:val="5A896741"/>
    <w:rsid w:val="5A920E93"/>
    <w:rsid w:val="5BBC0731"/>
    <w:rsid w:val="5C0C2A55"/>
    <w:rsid w:val="5E202A62"/>
    <w:rsid w:val="5E9B2BDB"/>
    <w:rsid w:val="5EB168A2"/>
    <w:rsid w:val="5F037F49"/>
    <w:rsid w:val="5F3A0C8B"/>
    <w:rsid w:val="5F3D3FBF"/>
    <w:rsid w:val="5FBA45F4"/>
    <w:rsid w:val="60291532"/>
    <w:rsid w:val="602F32E3"/>
    <w:rsid w:val="606076BC"/>
    <w:rsid w:val="620B4DEB"/>
    <w:rsid w:val="6249259D"/>
    <w:rsid w:val="625843F2"/>
    <w:rsid w:val="629675B9"/>
    <w:rsid w:val="641D27A9"/>
    <w:rsid w:val="644F1DFC"/>
    <w:rsid w:val="65954D7E"/>
    <w:rsid w:val="678A4E83"/>
    <w:rsid w:val="680E68B7"/>
    <w:rsid w:val="6813449E"/>
    <w:rsid w:val="683C2CE4"/>
    <w:rsid w:val="68EE0B76"/>
    <w:rsid w:val="693F2D59"/>
    <w:rsid w:val="69C43566"/>
    <w:rsid w:val="69F40E0E"/>
    <w:rsid w:val="6A167FE8"/>
    <w:rsid w:val="6A172D12"/>
    <w:rsid w:val="6A605E79"/>
    <w:rsid w:val="6A8B1463"/>
    <w:rsid w:val="6AE70F74"/>
    <w:rsid w:val="6B3A60CB"/>
    <w:rsid w:val="6B8941F9"/>
    <w:rsid w:val="6BD1264E"/>
    <w:rsid w:val="6BFD1680"/>
    <w:rsid w:val="6C9A7DD4"/>
    <w:rsid w:val="6CCD1207"/>
    <w:rsid w:val="6D0D3CC0"/>
    <w:rsid w:val="6D151943"/>
    <w:rsid w:val="6DB5009D"/>
    <w:rsid w:val="6E6814A3"/>
    <w:rsid w:val="6F08586C"/>
    <w:rsid w:val="6F86D9DD"/>
    <w:rsid w:val="6FBE5761"/>
    <w:rsid w:val="6FBF1108"/>
    <w:rsid w:val="705D7F53"/>
    <w:rsid w:val="70992009"/>
    <w:rsid w:val="717060BE"/>
    <w:rsid w:val="718516B2"/>
    <w:rsid w:val="71C61F9C"/>
    <w:rsid w:val="721C0D89"/>
    <w:rsid w:val="733F1363"/>
    <w:rsid w:val="734B2CA1"/>
    <w:rsid w:val="736940B9"/>
    <w:rsid w:val="737C5232"/>
    <w:rsid w:val="741576A0"/>
    <w:rsid w:val="74660BB5"/>
    <w:rsid w:val="758D3D92"/>
    <w:rsid w:val="759C1B7E"/>
    <w:rsid w:val="75AE2A55"/>
    <w:rsid w:val="762673FB"/>
    <w:rsid w:val="7685724E"/>
    <w:rsid w:val="779238E0"/>
    <w:rsid w:val="78CA04A9"/>
    <w:rsid w:val="7999381A"/>
    <w:rsid w:val="7ACB3E73"/>
    <w:rsid w:val="7B583539"/>
    <w:rsid w:val="7BAE1FE8"/>
    <w:rsid w:val="7BC72728"/>
    <w:rsid w:val="7C0750E8"/>
    <w:rsid w:val="7CE96541"/>
    <w:rsid w:val="7D3D0CF7"/>
    <w:rsid w:val="7DAC71FC"/>
    <w:rsid w:val="7DDBB270"/>
    <w:rsid w:val="7EA12DCB"/>
    <w:rsid w:val="7EB7313B"/>
    <w:rsid w:val="7F1A56FA"/>
    <w:rsid w:val="7FAF4F4B"/>
    <w:rsid w:val="D99E9933"/>
    <w:rsid w:val="DFFD32F8"/>
    <w:rsid w:val="F67E75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rPr>
      <w:rFonts w:ascii="Times New Roman" w:hAnsi="Times New Roman" w:eastAsia="方正仿宋_GBK"/>
      <w:sz w:val="32"/>
      <w:szCs w:val="20"/>
    </w:rPr>
  </w:style>
  <w:style w:type="paragraph" w:styleId="3">
    <w:name w:val="Body Text"/>
    <w:basedOn w:val="1"/>
    <w:next w:val="4"/>
    <w:link w:val="22"/>
    <w:semiHidden/>
    <w:unhideWhenUsed/>
    <w:qFormat/>
    <w:uiPriority w:val="99"/>
    <w:pPr>
      <w:spacing w:after="120"/>
    </w:pPr>
  </w:style>
  <w:style w:type="paragraph" w:styleId="4">
    <w:name w:val="index 9"/>
    <w:basedOn w:val="1"/>
    <w:next w:val="1"/>
    <w:qFormat/>
    <w:uiPriority w:val="0"/>
    <w:pPr>
      <w:ind w:left="3360"/>
    </w:pPr>
  </w:style>
  <w:style w:type="paragraph" w:styleId="6">
    <w:name w:val="Body Text Indent"/>
    <w:basedOn w:val="1"/>
    <w:qFormat/>
    <w:uiPriority w:val="0"/>
    <w:pPr>
      <w:ind w:firstLine="640" w:firstLineChars="200"/>
    </w:pPr>
    <w:rPr>
      <w:rFonts w:ascii="方正仿宋_GBK"/>
      <w:szCs w:val="21"/>
    </w:rPr>
  </w:style>
  <w:style w:type="paragraph" w:styleId="7">
    <w:name w:val="Plain Text"/>
    <w:basedOn w:val="1"/>
    <w:qFormat/>
    <w:uiPriority w:val="0"/>
    <w:pPr>
      <w:ind w:firstLine="200" w:firstLineChars="200"/>
    </w:pPr>
    <w:rPr>
      <w:rFonts w:ascii="方正仿宋_GBK" w:hAnsi="Courier New" w:eastAsia="方正仿宋_GBK"/>
      <w:sz w:val="32"/>
      <w:szCs w:val="21"/>
    </w:rPr>
  </w:style>
  <w:style w:type="paragraph" w:styleId="8">
    <w:name w:val="footer"/>
    <w:basedOn w:val="1"/>
    <w:next w:val="9"/>
    <w:link w:val="20"/>
    <w:unhideWhenUsed/>
    <w:qFormat/>
    <w:uiPriority w:val="99"/>
    <w:pPr>
      <w:tabs>
        <w:tab w:val="center" w:pos="4153"/>
        <w:tab w:val="right" w:pos="8306"/>
      </w:tabs>
      <w:snapToGrid w:val="0"/>
      <w:jc w:val="left"/>
    </w:pPr>
    <w:rPr>
      <w:sz w:val="18"/>
      <w:szCs w:val="18"/>
    </w:rPr>
  </w:style>
  <w:style w:type="paragraph" w:customStyle="1" w:styleId="9">
    <w:name w:val="索引 51"/>
    <w:basedOn w:val="1"/>
    <w:next w:val="1"/>
    <w:qFormat/>
    <w:uiPriority w:val="0"/>
    <w:pPr>
      <w:ind w:left="1680"/>
    </w:pPr>
  </w:style>
  <w:style w:type="paragraph" w:styleId="10">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6"/>
    <w:next w:val="1"/>
    <w:qFormat/>
    <w:uiPriority w:val="0"/>
    <w:pPr>
      <w:wordWrap w:val="0"/>
      <w:spacing w:before="0" w:line="240" w:lineRule="auto"/>
      <w:ind w:left="1188"/>
      <w:jc w:val="both"/>
    </w:pPr>
    <w:rPr>
      <w:rFonts w:ascii="宋体" w:hAnsi="宋体" w:eastAsia="Times New Roman" w:cstheme="minorBidi"/>
    </w:rPr>
  </w:style>
  <w:style w:type="paragraph" w:styleId="1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qFormat/>
    <w:uiPriority w:val="0"/>
    <w:pPr>
      <w:spacing w:line="579" w:lineRule="exact"/>
      <w:ind w:left="640" w:leftChars="200" w:right="640" w:rightChars="200"/>
      <w:jc w:val="center"/>
      <w:outlineLvl w:val="0"/>
    </w:pPr>
    <w:rPr>
      <w:rFonts w:ascii="Arial" w:hAnsi="Arial" w:eastAsia="方正小标宋简体" w:cs="Arial"/>
      <w:bCs/>
      <w:sz w:val="44"/>
      <w:szCs w:val="32"/>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customStyle="1" w:styleId="20">
    <w:name w:val="页脚 字符"/>
    <w:basedOn w:val="16"/>
    <w:link w:val="8"/>
    <w:qFormat/>
    <w:uiPriority w:val="99"/>
    <w:rPr>
      <w:rFonts w:ascii="Calibri" w:hAnsi="Calibri" w:eastAsia="宋体" w:cs="Times New Roman"/>
      <w:sz w:val="18"/>
      <w:szCs w:val="18"/>
    </w:rPr>
  </w:style>
  <w:style w:type="character" w:customStyle="1" w:styleId="21">
    <w:name w:val="页眉 字符"/>
    <w:basedOn w:val="16"/>
    <w:link w:val="10"/>
    <w:semiHidden/>
    <w:qFormat/>
    <w:uiPriority w:val="99"/>
    <w:rPr>
      <w:rFonts w:ascii="Calibri" w:hAnsi="Calibri" w:eastAsia="宋体" w:cs="Times New Roman"/>
      <w:sz w:val="18"/>
      <w:szCs w:val="18"/>
    </w:rPr>
  </w:style>
  <w:style w:type="character" w:customStyle="1" w:styleId="22">
    <w:name w:val="正文文本 字符"/>
    <w:basedOn w:val="16"/>
    <w:link w:val="3"/>
    <w:semiHidden/>
    <w:qFormat/>
    <w:uiPriority w:val="99"/>
    <w:rPr>
      <w:rFonts w:ascii="Calibri" w:hAnsi="Calibri" w:eastAsia="宋体" w:cs="Times New Roman"/>
    </w:rPr>
  </w:style>
  <w:style w:type="paragraph" w:customStyle="1" w:styleId="23">
    <w:name w:val="Default"/>
    <w:qFormat/>
    <w:uiPriority w:val="99"/>
    <w:pPr>
      <w:widowControl w:val="0"/>
      <w:autoSpaceDE w:val="0"/>
      <w:autoSpaceDN w:val="0"/>
      <w:adjustRightInd w:val="0"/>
    </w:pPr>
    <w:rPr>
      <w:rFonts w:ascii="黑体" w:hAnsi="Calibri" w:eastAsia="黑体" w:cs="Calibri"/>
      <w:color w:val="000000"/>
      <w:sz w:val="24"/>
      <w:lang w:val="en-US" w:eastAsia="zh-CN" w:bidi="ar-SA"/>
    </w:rPr>
  </w:style>
  <w:style w:type="character" w:customStyle="1" w:styleId="24">
    <w:name w:val="font21"/>
    <w:basedOn w:val="16"/>
    <w:qFormat/>
    <w:uiPriority w:val="0"/>
    <w:rPr>
      <w:rFonts w:hint="eastAsia" w:ascii="方正小标宋_GBK" w:hAnsi="方正小标宋_GBK" w:eastAsia="方正小标宋_GBK" w:cs="方正小标宋_GBK"/>
      <w:color w:val="000000"/>
      <w:sz w:val="36"/>
      <w:szCs w:val="36"/>
      <w:u w:val="single"/>
    </w:rPr>
  </w:style>
  <w:style w:type="character" w:customStyle="1" w:styleId="25">
    <w:name w:val="font11"/>
    <w:basedOn w:val="16"/>
    <w:qFormat/>
    <w:uiPriority w:val="0"/>
    <w:rPr>
      <w:rFonts w:hint="eastAsia" w:ascii="方正小标宋_GBK" w:hAnsi="方正小标宋_GBK" w:eastAsia="方正小标宋_GBK" w:cs="方正小标宋_GBK"/>
      <w:color w:val="000000"/>
      <w:sz w:val="36"/>
      <w:szCs w:val="36"/>
      <w:u w:val="none"/>
    </w:rPr>
  </w:style>
  <w:style w:type="character" w:customStyle="1" w:styleId="26">
    <w:name w:val="font01"/>
    <w:basedOn w:val="16"/>
    <w:qFormat/>
    <w:uiPriority w:val="0"/>
    <w:rPr>
      <w:rFonts w:ascii="微软雅黑" w:hAnsi="微软雅黑" w:eastAsia="微软雅黑" w:cs="微软雅黑"/>
      <w:color w:val="000000"/>
      <w:sz w:val="22"/>
      <w:szCs w:val="22"/>
      <w:u w:val="none"/>
    </w:rPr>
  </w:style>
  <w:style w:type="paragraph" w:styleId="27">
    <w:name w:val="List Paragraph"/>
    <w:basedOn w:val="1"/>
    <w:qFormat/>
    <w:uiPriority w:val="34"/>
    <w:pPr>
      <w:ind w:firstLine="420" w:firstLineChars="200"/>
    </w:pPr>
  </w:style>
  <w:style w:type="paragraph" w:customStyle="1" w:styleId="28">
    <w:name w:val="公文题目"/>
    <w:basedOn w:val="1"/>
    <w:qFormat/>
    <w:uiPriority w:val="0"/>
    <w:pPr>
      <w:spacing w:line="720" w:lineRule="exact"/>
      <w:jc w:val="center"/>
    </w:pPr>
    <w:rPr>
      <w:rFonts w:eastAsia="方正小标宋_GBK"/>
      <w:sz w:val="44"/>
    </w:rPr>
  </w:style>
  <w:style w:type="paragraph" w:customStyle="1" w:styleId="29">
    <w:name w:val="公文正文"/>
    <w:basedOn w:val="1"/>
    <w:qFormat/>
    <w:uiPriority w:val="0"/>
    <w:pPr>
      <w:spacing w:line="600" w:lineRule="exact"/>
      <w:ind w:firstLine="880" w:firstLineChars="200"/>
    </w:pPr>
    <w:rPr>
      <w:rFonts w:eastAsia="方正仿宋_GBK"/>
      <w:sz w:val="32"/>
    </w:rPr>
  </w:style>
  <w:style w:type="character" w:customStyle="1" w:styleId="30">
    <w:name w:val="NormalCharacter"/>
    <w:semiHidden/>
    <w:qFormat/>
    <w:uiPriority w:val="0"/>
    <w:rPr>
      <w:rFonts w:eastAsia="方正仿宋_GBK"/>
      <w:kern w:val="2"/>
      <w:sz w:val="32"/>
      <w:szCs w:val="32"/>
      <w:lang w:val="en-US" w:eastAsia="zh-CN" w:bidi="ar-SA"/>
    </w:rPr>
  </w:style>
  <w:style w:type="paragraph" w:customStyle="1" w:styleId="31">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353</Words>
  <Characters>2018</Characters>
  <Lines>16</Lines>
  <Paragraphs>4</Paragraphs>
  <TotalTime>3</TotalTime>
  <ScaleCrop>false</ScaleCrop>
  <LinksUpToDate>false</LinksUpToDate>
  <CharactersWithSpaces>2367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2021-05-21T00:28:00Z</dcterms:created>
  <dc:creator>Administrator</dc:creator>
  <cp:lastModifiedBy> </cp:lastModifiedBy>
  <cp:lastPrinted>2021-08-27T00:45:00Z</cp:lastPrinted>
  <dcterms:modified xsi:type="dcterms:W3CDTF">2023-10-10T17:18:10Z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280792396_btnclosed</vt:lpwstr>
  </property>
  <property fmtid="{D5CDD505-2E9C-101B-9397-08002B2CF9AE}" pid="3" name="KSOProductBuildVer">
    <vt:lpwstr>2052-11.8.2.12019</vt:lpwstr>
  </property>
  <property fmtid="{D5CDD505-2E9C-101B-9397-08002B2CF9AE}" pid="4" name="ICV">
    <vt:lpwstr>AEA03210001C9A3ED2162565A124F058</vt:lpwstr>
  </property>
</Properties>
</file>