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黑体" w:hAnsi="黑体" w:eastAsia="黑体"/>
          <w:sz w:val="32"/>
          <w:szCs w:val="32"/>
          <w:lang w:val="en-US"/>
        </w:rPr>
      </w:pPr>
      <w:r>
        <w:rPr>
          <w:rFonts w:hint="eastAsia" w:ascii="黑体" w:hAnsi="黑体" w:eastAsia="黑体" w:cs="方正仿宋_GBK"/>
          <w:sz w:val="32"/>
          <w:szCs w:val="32"/>
        </w:rPr>
        <w:t>附件</w:t>
      </w:r>
      <w:r>
        <w:rPr>
          <w:rFonts w:hint="default" w:ascii="黑体" w:hAnsi="黑体" w:eastAsia="黑体" w:cs="方正仿宋_GBK"/>
          <w:sz w:val="32"/>
          <w:szCs w:val="32"/>
          <w:lang w:val="en-US"/>
        </w:rPr>
        <w:t>1</w:t>
      </w:r>
    </w:p>
    <w:p>
      <w:pPr>
        <w:snapToGrid w:val="0"/>
        <w:spacing w:line="273" w:lineRule="auto"/>
        <w:jc w:val="center"/>
        <w:rPr>
          <w:rFonts w:hint="eastAsia" w:ascii="方正小标宋_GBK" w:hAnsi="方正仿宋_GBK" w:eastAsia="方正小标宋_GBK" w:cs="方正仿宋_GBK"/>
          <w:sz w:val="36"/>
          <w:szCs w:val="36"/>
        </w:rPr>
      </w:pPr>
      <w:r>
        <w:rPr>
          <w:rFonts w:hint="eastAsia" w:ascii="方正小标宋_GBK" w:hAnsi="方正仿宋_GBK" w:eastAsia="方正小标宋_GBK" w:cs="方正仿宋_GBK"/>
          <w:sz w:val="36"/>
          <w:szCs w:val="36"/>
        </w:rPr>
        <w:t>大安街道2023年春节期间因燃放烟花爆竹</w:t>
      </w:r>
    </w:p>
    <w:p>
      <w:pPr>
        <w:snapToGrid w:val="0"/>
        <w:spacing w:line="273" w:lineRule="auto"/>
        <w:jc w:val="center"/>
        <w:rPr>
          <w:rFonts w:hint="eastAsia" w:ascii="方正小标宋_GBK" w:hAnsi="方正仿宋_GBK" w:eastAsia="方正小标宋_GBK" w:cs="方正仿宋_GBK"/>
          <w:sz w:val="36"/>
          <w:szCs w:val="36"/>
        </w:rPr>
      </w:pPr>
      <w:r>
        <w:rPr>
          <w:rFonts w:hint="eastAsia" w:ascii="方正小标宋_GBK" w:hAnsi="方正仿宋_GBK" w:eastAsia="方正小标宋_GBK" w:cs="方正仿宋_GBK"/>
          <w:sz w:val="36"/>
          <w:szCs w:val="36"/>
        </w:rPr>
        <w:t>引发火灾情况统计表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填报单位：                   填表时间：    年  月  日</w:t>
      </w:r>
    </w:p>
    <w:tbl>
      <w:tblPr>
        <w:tblStyle w:val="4"/>
        <w:tblW w:w="87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709"/>
        <w:gridCol w:w="710"/>
        <w:gridCol w:w="710"/>
        <w:gridCol w:w="936"/>
        <w:gridCol w:w="831"/>
        <w:gridCol w:w="831"/>
        <w:gridCol w:w="831"/>
        <w:gridCol w:w="15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3" w:hRule="atLeast"/>
          <w:jc w:val="center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火灾发生地区</w:t>
            </w:r>
          </w:p>
        </w:tc>
        <w:tc>
          <w:tcPr>
            <w:tcW w:w="212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火警、火灾数（起）</w:t>
            </w:r>
          </w:p>
        </w:tc>
        <w:tc>
          <w:tcPr>
            <w:tcW w:w="9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受灾户数（户）</w:t>
            </w:r>
          </w:p>
        </w:tc>
        <w:tc>
          <w:tcPr>
            <w:tcW w:w="24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建筑物受损情况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（平方米）</w:t>
            </w:r>
          </w:p>
        </w:tc>
        <w:tc>
          <w:tcPr>
            <w:tcW w:w="15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直接经济损失（元）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3" w:hRule="atLeast"/>
          <w:jc w:val="center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总数</w:t>
            </w: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火警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火灾</w:t>
            </w:r>
          </w:p>
        </w:tc>
        <w:tc>
          <w:tcPr>
            <w:tcW w:w="93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公共建筑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民用建筑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其他建筑</w:t>
            </w:r>
          </w:p>
        </w:tc>
        <w:tc>
          <w:tcPr>
            <w:tcW w:w="152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3" w:hRule="atLeast"/>
          <w:jc w:val="center"/>
        </w:trPr>
        <w:tc>
          <w:tcPr>
            <w:tcW w:w="167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985" w:right="1474" w:bottom="1418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E2"/>
    <w:rsid w:val="00115E6E"/>
    <w:rsid w:val="002146EC"/>
    <w:rsid w:val="00360EAE"/>
    <w:rsid w:val="004F482D"/>
    <w:rsid w:val="00501996"/>
    <w:rsid w:val="0050633A"/>
    <w:rsid w:val="006B3E01"/>
    <w:rsid w:val="0092099F"/>
    <w:rsid w:val="00920EE2"/>
    <w:rsid w:val="009363AB"/>
    <w:rsid w:val="00956A2A"/>
    <w:rsid w:val="00A65247"/>
    <w:rsid w:val="00C640E4"/>
    <w:rsid w:val="00E50894"/>
    <w:rsid w:val="00E7263F"/>
    <w:rsid w:val="00E81761"/>
    <w:rsid w:val="00F4415B"/>
    <w:rsid w:val="00F73171"/>
    <w:rsid w:val="1327093D"/>
    <w:rsid w:val="24726AB2"/>
    <w:rsid w:val="31C2662F"/>
    <w:rsid w:val="31E42B5D"/>
    <w:rsid w:val="3F4B1985"/>
    <w:rsid w:val="502C3939"/>
    <w:rsid w:val="55960C9D"/>
    <w:rsid w:val="5C5974FA"/>
    <w:rsid w:val="646A345A"/>
    <w:rsid w:val="747537E1"/>
    <w:rsid w:val="76D13026"/>
    <w:rsid w:val="7B63567F"/>
    <w:rsid w:val="BDEDD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Style w:val="4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530</Words>
  <Characters>3024</Characters>
  <Lines>25</Lines>
  <Paragraphs>7</Paragraphs>
  <TotalTime>18</TotalTime>
  <ScaleCrop>false</ScaleCrop>
  <LinksUpToDate>false</LinksUpToDate>
  <CharactersWithSpaces>3547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2023-01-17T09:47:00Z</dcterms:created>
  <dc:creator>X</dc:creator>
  <cp:lastModifiedBy> </cp:lastModifiedBy>
  <cp:lastPrinted>2021-01-21T12:48:00Z</cp:lastPrinted>
  <dcterms:modified xsi:type="dcterms:W3CDTF">2023-01-30T14:52:52Z</dcterms:modified>
  <dc:title>重庆市永川区大安街道办事处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