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Arial" w:hAnsi="Arial" w:cs="Arial"/>
          <w:color w:val="000000"/>
          <w:kern w:val="0"/>
          <w:sz w:val="27"/>
          <w:szCs w:val="27"/>
        </w:rPr>
      </w:pPr>
      <w:r>
        <w:rPr>
          <w:rFonts w:hint="eastAsia" w:ascii="方正仿宋_GBK" w:hAnsi="Arial" w:eastAsia="方正仿宋_GBK" w:cs="Arial"/>
          <w:color w:val="000000"/>
          <w:kern w:val="0"/>
          <w:sz w:val="32"/>
          <w:szCs w:val="32"/>
        </w:rPr>
        <w:t>永大安〔</w:t>
      </w:r>
      <w:r>
        <w:rPr>
          <w:color w:val="000000"/>
          <w:kern w:val="0"/>
          <w:sz w:val="32"/>
          <w:szCs w:val="32"/>
        </w:rPr>
        <w:t>2022</w:t>
      </w:r>
      <w:r>
        <w:rPr>
          <w:rFonts w:hint="eastAsia" w:ascii="方正仿宋_GBK" w:hAnsi="Arial" w:eastAsia="方正仿宋_GBK" w:cs="Arial"/>
          <w:color w:val="000000"/>
          <w:kern w:val="0"/>
          <w:sz w:val="32"/>
          <w:szCs w:val="32"/>
        </w:rPr>
        <w:t>〕</w:t>
      </w:r>
      <w:r>
        <w:rPr>
          <w:color w:val="000000"/>
          <w:kern w:val="0"/>
          <w:sz w:val="32"/>
          <w:szCs w:val="32"/>
        </w:rPr>
        <w:t>5</w:t>
      </w:r>
      <w:r>
        <w:rPr>
          <w:rFonts w:hint="eastAsia" w:ascii="方正仿宋_GBK" w:hAnsi="Arial" w:eastAsia="方正仿宋_GBK" w:cs="Arial"/>
          <w:color w:val="000000"/>
          <w:kern w:val="0"/>
          <w:sz w:val="32"/>
          <w:szCs w:val="32"/>
        </w:rPr>
        <w:t>号</w:t>
      </w:r>
    </w:p>
    <w:p>
      <w:pPr>
        <w:widowControl/>
        <w:spacing w:line="480" w:lineRule="atLeast"/>
        <w:jc w:val="left"/>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jc w:val="left"/>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jc w:val="center"/>
        <w:rPr>
          <w:rFonts w:ascii="Arial" w:hAnsi="Arial" w:cs="Arial"/>
          <w:color w:val="000000"/>
          <w:kern w:val="0"/>
          <w:sz w:val="27"/>
          <w:szCs w:val="27"/>
        </w:rPr>
      </w:pPr>
      <w:r>
        <w:rPr>
          <w:rFonts w:hint="eastAsia" w:ascii="方正小标宋_GBK" w:hAnsi="Arial" w:eastAsia="方正小标宋_GBK" w:cs="Arial"/>
          <w:color w:val="000000"/>
          <w:kern w:val="0"/>
          <w:sz w:val="44"/>
          <w:szCs w:val="44"/>
        </w:rPr>
        <w:t>重庆市永川区大安街道办事处</w:t>
      </w:r>
    </w:p>
    <w:p>
      <w:pPr>
        <w:widowControl/>
        <w:spacing w:line="480" w:lineRule="atLeast"/>
        <w:jc w:val="center"/>
        <w:rPr>
          <w:rFonts w:ascii="Arial" w:hAnsi="Arial" w:cs="Arial"/>
          <w:color w:val="000000"/>
          <w:kern w:val="0"/>
          <w:sz w:val="27"/>
          <w:szCs w:val="27"/>
        </w:rPr>
      </w:pPr>
      <w:r>
        <w:rPr>
          <w:rFonts w:hint="eastAsia" w:ascii="方正小标宋_GBK" w:hAnsi="Arial" w:eastAsia="方正小标宋_GBK" w:cs="Arial"/>
          <w:color w:val="000000"/>
          <w:spacing w:val="-15"/>
          <w:kern w:val="0"/>
          <w:sz w:val="44"/>
          <w:szCs w:val="44"/>
        </w:rPr>
        <w:t>关于印发《大安街道</w:t>
      </w:r>
      <w:r>
        <w:rPr>
          <w:color w:val="000000"/>
          <w:spacing w:val="-15"/>
          <w:kern w:val="0"/>
          <w:sz w:val="44"/>
          <w:szCs w:val="44"/>
        </w:rPr>
        <w:t>2022</w:t>
      </w:r>
      <w:r>
        <w:rPr>
          <w:rFonts w:hint="eastAsia" w:ascii="方正小标宋_GBK" w:hAnsi="Arial" w:eastAsia="方正小标宋_GBK" w:cs="Arial"/>
          <w:color w:val="000000"/>
          <w:spacing w:val="-15"/>
          <w:kern w:val="0"/>
          <w:sz w:val="44"/>
          <w:szCs w:val="44"/>
        </w:rPr>
        <w:t>年度安全生产和</w:t>
      </w:r>
    </w:p>
    <w:p>
      <w:pPr>
        <w:widowControl/>
        <w:spacing w:line="480" w:lineRule="atLeast"/>
        <w:jc w:val="center"/>
        <w:rPr>
          <w:rFonts w:ascii="Arial" w:hAnsi="Arial" w:cs="Arial"/>
          <w:color w:val="000000"/>
          <w:kern w:val="0"/>
          <w:sz w:val="27"/>
          <w:szCs w:val="27"/>
        </w:rPr>
      </w:pPr>
      <w:r>
        <w:rPr>
          <w:rFonts w:hint="eastAsia" w:ascii="方正小标宋_GBK" w:hAnsi="Arial" w:eastAsia="方正小标宋_GBK" w:cs="Arial"/>
          <w:color w:val="000000"/>
          <w:spacing w:val="-15"/>
          <w:kern w:val="0"/>
          <w:sz w:val="44"/>
          <w:szCs w:val="44"/>
        </w:rPr>
        <w:t>自然灾害防治分类分级安全监管工作计划》的通知</w:t>
      </w:r>
    </w:p>
    <w:p>
      <w:pPr>
        <w:widowControl/>
        <w:spacing w:line="480" w:lineRule="atLeast"/>
        <w:jc w:val="left"/>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各安委会成员单位：</w:t>
      </w:r>
    </w:p>
    <w:p>
      <w:pPr>
        <w:widowControl/>
        <w:spacing w:line="480" w:lineRule="atLeast"/>
        <w:ind w:firstLine="645"/>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《大安街道</w:t>
      </w:r>
      <w:r>
        <w:rPr>
          <w:color w:val="000000"/>
          <w:kern w:val="0"/>
          <w:sz w:val="32"/>
          <w:szCs w:val="32"/>
        </w:rPr>
        <w:t>2022</w:t>
      </w:r>
      <w:r>
        <w:rPr>
          <w:rFonts w:hint="eastAsia" w:ascii="方正仿宋_GBK" w:hAnsi="Arial" w:eastAsia="方正仿宋_GBK" w:cs="Arial"/>
          <w:color w:val="000000"/>
          <w:kern w:val="0"/>
          <w:sz w:val="32"/>
          <w:szCs w:val="32"/>
        </w:rPr>
        <w:t>年度安全生产和自然灾害防治分类分级安全监管工作计划》已经办事处研究同意，现印发你们，请结合自身实际，认真抓好工作落实。</w:t>
      </w:r>
    </w:p>
    <w:p>
      <w:pPr>
        <w:widowControl/>
        <w:spacing w:line="480" w:lineRule="atLeast"/>
        <w:ind w:firstLine="645"/>
        <w:jc w:val="left"/>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ind w:firstLine="645"/>
        <w:jc w:val="left"/>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jc w:val="right"/>
        <w:rPr>
          <w:rFonts w:ascii="Arial" w:hAnsi="Arial" w:cs="Arial"/>
          <w:color w:val="000000"/>
          <w:kern w:val="0"/>
          <w:sz w:val="27"/>
          <w:szCs w:val="27"/>
        </w:rPr>
      </w:pPr>
      <w:r>
        <w:rPr>
          <w:rFonts w:ascii="Arial" w:hAnsi="Arial" w:cs="Arial"/>
          <w:color w:val="000000"/>
          <w:kern w:val="0"/>
          <w:sz w:val="32"/>
          <w:szCs w:val="32"/>
        </w:rPr>
        <w:t>  </w:t>
      </w:r>
      <w:r>
        <w:rPr>
          <w:rFonts w:hint="eastAsia" w:ascii="方正仿宋_GBK" w:hAnsi="Arial" w:eastAsia="方正仿宋_GBK" w:cs="Arial"/>
          <w:color w:val="000000"/>
          <w:kern w:val="0"/>
          <w:sz w:val="32"/>
          <w:szCs w:val="32"/>
        </w:rPr>
        <w:t>重庆市永川区大安街道办事处</w:t>
      </w:r>
    </w:p>
    <w:p>
      <w:pPr>
        <w:widowControl/>
        <w:spacing w:line="480" w:lineRule="atLeast"/>
        <w:ind w:firstLine="5595"/>
        <w:jc w:val="right"/>
        <w:rPr>
          <w:rFonts w:ascii="Arial" w:hAnsi="Arial" w:cs="Arial"/>
          <w:color w:val="000000"/>
          <w:kern w:val="0"/>
          <w:sz w:val="27"/>
          <w:szCs w:val="27"/>
        </w:rPr>
      </w:pPr>
      <w:r>
        <w:rPr>
          <w:color w:val="000000"/>
          <w:kern w:val="0"/>
          <w:sz w:val="32"/>
          <w:szCs w:val="32"/>
        </w:rPr>
        <w:t>2022</w:t>
      </w:r>
      <w:r>
        <w:rPr>
          <w:rFonts w:hint="eastAsia" w:ascii="方正仿宋_GBK" w:hAnsi="Arial" w:eastAsia="方正仿宋_GBK" w:cs="Arial"/>
          <w:color w:val="000000"/>
          <w:kern w:val="0"/>
          <w:sz w:val="32"/>
          <w:szCs w:val="32"/>
        </w:rPr>
        <w:t>年</w:t>
      </w:r>
      <w:r>
        <w:rPr>
          <w:color w:val="000000"/>
          <w:kern w:val="0"/>
          <w:sz w:val="32"/>
          <w:szCs w:val="32"/>
        </w:rPr>
        <w:t>1</w:t>
      </w:r>
      <w:r>
        <w:rPr>
          <w:rFonts w:hint="eastAsia" w:ascii="方正仿宋_GBK" w:hAnsi="Arial" w:eastAsia="方正仿宋_GBK" w:cs="Arial"/>
          <w:color w:val="000000"/>
          <w:kern w:val="0"/>
          <w:sz w:val="32"/>
          <w:szCs w:val="32"/>
        </w:rPr>
        <w:t>月</w:t>
      </w:r>
      <w:r>
        <w:rPr>
          <w:color w:val="000000"/>
          <w:kern w:val="0"/>
          <w:sz w:val="32"/>
          <w:szCs w:val="32"/>
        </w:rPr>
        <w:t>4</w:t>
      </w:r>
      <w:r>
        <w:rPr>
          <w:rFonts w:hint="eastAsia" w:ascii="方正仿宋_GBK" w:hAnsi="Arial" w:eastAsia="方正仿宋_GBK" w:cs="Arial"/>
          <w:color w:val="000000"/>
          <w:kern w:val="0"/>
          <w:sz w:val="32"/>
          <w:szCs w:val="32"/>
        </w:rPr>
        <w:t>日      </w:t>
      </w:r>
    </w:p>
    <w:p>
      <w:pPr>
        <w:widowControl/>
        <w:spacing w:line="480" w:lineRule="atLeast"/>
        <w:jc w:val="left"/>
        <w:rPr>
          <w:rFonts w:hint="eastAsia" w:ascii="方正仿宋_GBK" w:hAnsi="Arial" w:eastAsia="方正仿宋_GBK" w:cs="Arial"/>
          <w:color w:val="000000"/>
          <w:kern w:val="0"/>
          <w:sz w:val="32"/>
          <w:szCs w:val="32"/>
          <w:lang w:eastAsia="zh-CN"/>
        </w:rPr>
      </w:pPr>
      <w:r>
        <w:rPr>
          <w:rFonts w:hint="eastAsia" w:ascii="方正仿宋_GBK" w:hAnsi="Arial" w:eastAsia="方正仿宋_GBK" w:cs="Arial"/>
          <w:color w:val="000000"/>
          <w:kern w:val="0"/>
          <w:sz w:val="32"/>
          <w:szCs w:val="32"/>
          <w:lang w:eastAsia="zh-CN"/>
        </w:rPr>
        <w:t>（此件公开发布）</w:t>
      </w:r>
    </w:p>
    <w:p>
      <w:pPr>
        <w:widowControl/>
        <w:spacing w:line="480" w:lineRule="atLeast"/>
        <w:jc w:val="left"/>
        <w:rPr>
          <w:rFonts w:hint="eastAsia" w:ascii="方正仿宋_GBK" w:hAnsi="Arial" w:eastAsia="方正仿宋_GBK" w:cs="Arial"/>
          <w:color w:val="000000"/>
          <w:kern w:val="0"/>
          <w:sz w:val="32"/>
          <w:szCs w:val="32"/>
          <w:lang w:eastAsia="zh-CN"/>
        </w:rPr>
      </w:pPr>
      <w:bookmarkStart w:id="0" w:name="_GoBack"/>
      <w:bookmarkEnd w:id="0"/>
    </w:p>
    <w:p>
      <w:pPr>
        <w:widowControl/>
        <w:spacing w:line="480" w:lineRule="atLeast"/>
        <w:jc w:val="left"/>
        <w:rPr>
          <w:rFonts w:ascii="Arial" w:hAnsi="Arial" w:cs="Arial"/>
          <w:color w:val="000000"/>
          <w:kern w:val="0"/>
          <w:sz w:val="27"/>
          <w:szCs w:val="27"/>
        </w:rPr>
      </w:pPr>
    </w:p>
    <w:p>
      <w:pPr>
        <w:widowControl/>
        <w:spacing w:line="480" w:lineRule="atLeast"/>
        <w:jc w:val="center"/>
        <w:rPr>
          <w:rFonts w:ascii="Arial" w:hAnsi="Arial" w:cs="Arial"/>
          <w:color w:val="000000"/>
          <w:kern w:val="0"/>
          <w:sz w:val="27"/>
          <w:szCs w:val="27"/>
        </w:rPr>
      </w:pPr>
      <w:r>
        <w:rPr>
          <w:rFonts w:hint="eastAsia" w:ascii="方正小标宋_GBK" w:eastAsia="方正小标宋_GBK"/>
          <w:color w:val="000000"/>
          <w:kern w:val="0"/>
          <w:sz w:val="44"/>
          <w:szCs w:val="44"/>
        </w:rPr>
        <w:t>大安街道</w:t>
      </w:r>
      <w:r>
        <w:rPr>
          <w:color w:val="000000"/>
          <w:kern w:val="0"/>
          <w:sz w:val="44"/>
          <w:szCs w:val="44"/>
        </w:rPr>
        <w:t>2022</w:t>
      </w:r>
      <w:r>
        <w:rPr>
          <w:rFonts w:hint="eastAsia" w:ascii="方正小标宋_GBK" w:eastAsia="方正小标宋_GBK"/>
          <w:color w:val="000000"/>
          <w:kern w:val="0"/>
          <w:sz w:val="44"/>
          <w:szCs w:val="44"/>
        </w:rPr>
        <w:t>年度安全生产和</w:t>
      </w:r>
    </w:p>
    <w:p>
      <w:pPr>
        <w:widowControl/>
        <w:spacing w:line="480" w:lineRule="atLeast"/>
        <w:jc w:val="center"/>
        <w:rPr>
          <w:rFonts w:ascii="Arial" w:hAnsi="Arial" w:cs="Arial"/>
          <w:color w:val="000000"/>
          <w:kern w:val="0"/>
          <w:sz w:val="27"/>
          <w:szCs w:val="27"/>
        </w:rPr>
      </w:pPr>
      <w:r>
        <w:rPr>
          <w:rFonts w:hint="eastAsia" w:ascii="方正小标宋_GBK" w:eastAsia="方正小标宋_GBK"/>
          <w:color w:val="000000"/>
          <w:kern w:val="0"/>
          <w:sz w:val="44"/>
          <w:szCs w:val="44"/>
        </w:rPr>
        <w:t>自然灾害防治分类分级安全监管工作计划</w:t>
      </w:r>
    </w:p>
    <w:p>
      <w:pPr>
        <w:widowControl/>
        <w:spacing w:line="480" w:lineRule="atLeast"/>
        <w:jc w:val="center"/>
        <w:rPr>
          <w:rFonts w:ascii="Arial" w:hAnsi="Arial" w:cs="Arial"/>
          <w:color w:val="000000"/>
          <w:kern w:val="0"/>
          <w:sz w:val="27"/>
          <w:szCs w:val="27"/>
        </w:rPr>
      </w:pPr>
      <w:r>
        <w:rPr>
          <w:rFonts w:ascii="Arial" w:hAnsi="Arial" w:cs="Arial"/>
          <w:color w:val="000000"/>
          <w:kern w:val="0"/>
          <w:sz w:val="27"/>
          <w:szCs w:val="27"/>
        </w:rPr>
        <w:t>  </w:t>
      </w:r>
    </w:p>
    <w:p>
      <w:pPr>
        <w:widowControl/>
        <w:spacing w:line="480" w:lineRule="atLeast"/>
        <w:ind w:firstLine="645"/>
        <w:rPr>
          <w:rFonts w:ascii="Arial" w:hAnsi="Arial" w:cs="Arial"/>
          <w:color w:val="000000"/>
          <w:kern w:val="0"/>
          <w:sz w:val="27"/>
          <w:szCs w:val="27"/>
        </w:rPr>
      </w:pPr>
      <w:r>
        <w:rPr>
          <w:rFonts w:hint="eastAsia" w:ascii="方正仿宋_GBK" w:eastAsia="方正仿宋_GBK"/>
          <w:color w:val="000000"/>
          <w:kern w:val="0"/>
          <w:sz w:val="32"/>
          <w:szCs w:val="32"/>
        </w:rPr>
        <w:t>为进一步促进辖区安全生产和自然灾害防治工作，推进监管部门安全生产监管工作规范化、制度化建设。根据《安全生产法》《安全生产年度监督检查计划编制办法》《重庆市安全生产年度监督检查计划编制实施细则》有关规定，制定本工作计划。</w:t>
      </w:r>
    </w:p>
    <w:p>
      <w:pPr>
        <w:widowControl/>
        <w:spacing w:line="480" w:lineRule="atLeast"/>
        <w:ind w:firstLine="645"/>
        <w:rPr>
          <w:rFonts w:ascii="Arial" w:hAnsi="Arial" w:cs="Arial"/>
          <w:color w:val="000000"/>
          <w:kern w:val="0"/>
          <w:sz w:val="27"/>
          <w:szCs w:val="27"/>
        </w:rPr>
      </w:pPr>
      <w:r>
        <w:rPr>
          <w:rFonts w:hint="eastAsia" w:ascii="方正黑体_GBK" w:eastAsia="方正黑体_GBK"/>
          <w:color w:val="000000"/>
          <w:kern w:val="0"/>
          <w:sz w:val="32"/>
          <w:szCs w:val="32"/>
        </w:rPr>
        <w:t>一、工作目标</w:t>
      </w:r>
    </w:p>
    <w:p>
      <w:pPr>
        <w:widowControl/>
        <w:spacing w:line="480" w:lineRule="atLeast"/>
        <w:ind w:firstLine="645"/>
        <w:rPr>
          <w:rFonts w:ascii="Arial" w:hAnsi="Arial" w:cs="Arial"/>
          <w:color w:val="000000"/>
          <w:kern w:val="0"/>
          <w:sz w:val="27"/>
          <w:szCs w:val="27"/>
        </w:rPr>
      </w:pPr>
      <w:r>
        <w:rPr>
          <w:rFonts w:hint="eastAsia" w:ascii="方正仿宋_GBK" w:eastAsia="方正仿宋_GBK"/>
          <w:color w:val="000000"/>
          <w:kern w:val="0"/>
          <w:sz w:val="32"/>
          <w:szCs w:val="32"/>
        </w:rPr>
        <w:t>（一）杜绝辖区发生较大生产安全事故。</w:t>
      </w:r>
    </w:p>
    <w:p>
      <w:pPr>
        <w:widowControl/>
        <w:spacing w:line="480" w:lineRule="atLeast"/>
        <w:ind w:firstLine="660"/>
        <w:rPr>
          <w:rFonts w:ascii="Arial" w:hAnsi="Arial" w:cs="Arial"/>
          <w:color w:val="000000"/>
          <w:kern w:val="0"/>
          <w:sz w:val="27"/>
          <w:szCs w:val="27"/>
        </w:rPr>
      </w:pPr>
      <w:r>
        <w:rPr>
          <w:rFonts w:hint="eastAsia" w:ascii="方正仿宋_GBK" w:eastAsia="方正仿宋_GBK"/>
          <w:color w:val="000000"/>
          <w:kern w:val="0"/>
          <w:sz w:val="32"/>
          <w:szCs w:val="32"/>
        </w:rPr>
        <w:t>（二）一般事故控制在上级下达的控制指标以内。</w:t>
      </w:r>
    </w:p>
    <w:p>
      <w:pPr>
        <w:widowControl/>
        <w:spacing w:line="480" w:lineRule="atLeast"/>
        <w:ind w:firstLine="660"/>
        <w:rPr>
          <w:rFonts w:ascii="Arial" w:hAnsi="Arial" w:cs="Arial"/>
          <w:color w:val="000000"/>
          <w:kern w:val="0"/>
          <w:sz w:val="27"/>
          <w:szCs w:val="27"/>
        </w:rPr>
      </w:pPr>
      <w:r>
        <w:rPr>
          <w:rFonts w:hint="eastAsia" w:ascii="方正仿宋_GBK" w:eastAsia="方正仿宋_GBK"/>
          <w:color w:val="000000"/>
          <w:kern w:val="0"/>
          <w:sz w:val="32"/>
          <w:szCs w:val="32"/>
        </w:rPr>
        <w:t>（三）通过计划检查，促进企业进一步落实安全生产主体责任，推进安全标准化建设，强化安全生产、职业健康管理。</w:t>
      </w:r>
    </w:p>
    <w:p>
      <w:pPr>
        <w:widowControl/>
        <w:spacing w:line="480" w:lineRule="atLeast"/>
        <w:ind w:firstLine="645"/>
        <w:jc w:val="left"/>
        <w:rPr>
          <w:rFonts w:ascii="Arial" w:hAnsi="Arial" w:cs="Arial"/>
          <w:color w:val="000000"/>
          <w:kern w:val="0"/>
          <w:sz w:val="27"/>
          <w:szCs w:val="27"/>
        </w:rPr>
      </w:pPr>
      <w:r>
        <w:rPr>
          <w:rFonts w:hint="eastAsia" w:ascii="方正黑体_GBK" w:hAnsi="Arial" w:eastAsia="方正黑体_GBK" w:cs="Arial"/>
          <w:color w:val="000000"/>
          <w:kern w:val="0"/>
          <w:sz w:val="32"/>
          <w:szCs w:val="32"/>
        </w:rPr>
        <w:t>二、行政执法人员数量和执法工作日概算</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（一）行政执法人员量。</w:t>
      </w:r>
      <w:r>
        <w:rPr>
          <w:rFonts w:hint="eastAsia" w:ascii="方正仿宋_GBK" w:hAnsi="Arial" w:eastAsia="方正仿宋_GBK" w:cs="Arial"/>
          <w:color w:val="000000"/>
          <w:kern w:val="0"/>
          <w:sz w:val="32"/>
          <w:szCs w:val="32"/>
        </w:rPr>
        <w:t>以</w:t>
      </w:r>
      <w:r>
        <w:rPr>
          <w:rFonts w:eastAsia="方正仿宋_GBK"/>
          <w:color w:val="000000"/>
          <w:kern w:val="0"/>
          <w:sz w:val="32"/>
          <w:szCs w:val="32"/>
        </w:rPr>
        <w:t>2022</w:t>
      </w:r>
      <w:r>
        <w:rPr>
          <w:rFonts w:hint="eastAsia" w:ascii="方正仿宋_GBK" w:hAnsi="Arial" w:eastAsia="方正仿宋_GBK" w:cs="Arial"/>
          <w:color w:val="000000"/>
          <w:kern w:val="0"/>
          <w:sz w:val="32"/>
          <w:szCs w:val="32"/>
        </w:rPr>
        <w:t>年</w:t>
      </w:r>
      <w:r>
        <w:rPr>
          <w:rFonts w:eastAsia="方正仿宋_GBK"/>
          <w:color w:val="000000"/>
          <w:kern w:val="0"/>
          <w:sz w:val="32"/>
          <w:szCs w:val="32"/>
        </w:rPr>
        <w:t>1</w:t>
      </w:r>
      <w:r>
        <w:rPr>
          <w:rFonts w:hint="eastAsia" w:ascii="方正仿宋_GBK" w:hAnsi="Arial" w:eastAsia="方正仿宋_GBK" w:cs="Arial"/>
          <w:color w:val="000000"/>
          <w:kern w:val="0"/>
          <w:sz w:val="32"/>
          <w:szCs w:val="32"/>
        </w:rPr>
        <w:t>月统计，街道应急办、经发办从事监督检查在岗行政执法人员总计</w:t>
      </w:r>
      <w:r>
        <w:rPr>
          <w:rFonts w:eastAsia="方正仿宋_GBK"/>
          <w:color w:val="000000"/>
          <w:kern w:val="0"/>
          <w:sz w:val="32"/>
          <w:szCs w:val="32"/>
        </w:rPr>
        <w:t>7</w:t>
      </w:r>
      <w:r>
        <w:rPr>
          <w:rFonts w:hint="eastAsia" w:ascii="方正仿宋_GBK" w:hAnsi="Arial" w:eastAsia="方正仿宋_GBK" w:cs="Arial"/>
          <w:color w:val="000000"/>
          <w:kern w:val="0"/>
          <w:sz w:val="32"/>
          <w:szCs w:val="32"/>
        </w:rPr>
        <w:t>人（含已参加执法资格考试，暂未发证人员</w:t>
      </w:r>
      <w:r>
        <w:rPr>
          <w:rFonts w:eastAsia="方正仿宋_GBK"/>
          <w:color w:val="000000"/>
          <w:kern w:val="0"/>
          <w:sz w:val="32"/>
          <w:szCs w:val="32"/>
        </w:rPr>
        <w:t>4</w:t>
      </w:r>
      <w:r>
        <w:rPr>
          <w:rFonts w:hint="eastAsia" w:ascii="方正仿宋_GBK" w:hAnsi="Arial" w:eastAsia="方正仿宋_GBK" w:cs="Arial"/>
          <w:color w:val="000000"/>
          <w:kern w:val="0"/>
          <w:sz w:val="32"/>
          <w:szCs w:val="32"/>
        </w:rPr>
        <w:t>人），分别是：刘正勇、罗章玖、刘昭强、颜斌、李昌友、陈霓、周彬。</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（二）总法定工作日：</w:t>
      </w:r>
      <w:r>
        <w:rPr>
          <w:color w:val="000000"/>
          <w:kern w:val="0"/>
          <w:sz w:val="32"/>
          <w:szCs w:val="32"/>
        </w:rPr>
        <w:t>7</w:t>
      </w:r>
      <w:r>
        <w:rPr>
          <w:rFonts w:hint="eastAsia" w:ascii="方正仿宋_GBK" w:hAnsi="Arial" w:eastAsia="方正仿宋_GBK" w:cs="Arial"/>
          <w:color w:val="000000"/>
          <w:kern w:val="0"/>
          <w:sz w:val="32"/>
          <w:szCs w:val="32"/>
        </w:rPr>
        <w:t>人</w:t>
      </w:r>
      <w:r>
        <w:rPr>
          <w:color w:val="000000"/>
          <w:kern w:val="0"/>
          <w:sz w:val="32"/>
          <w:szCs w:val="32"/>
        </w:rPr>
        <w:t>×249</w:t>
      </w:r>
      <w:r>
        <w:rPr>
          <w:rFonts w:hint="eastAsia" w:ascii="方正仿宋_GBK" w:hAnsi="Arial" w:eastAsia="方正仿宋_GBK" w:cs="Arial"/>
          <w:color w:val="000000"/>
          <w:kern w:val="0"/>
          <w:sz w:val="32"/>
          <w:szCs w:val="32"/>
        </w:rPr>
        <w:t>天</w:t>
      </w:r>
      <w:r>
        <w:rPr>
          <w:rFonts w:ascii="Arial" w:hAnsi="Arial" w:cs="Arial"/>
          <w:color w:val="000000"/>
          <w:kern w:val="0"/>
          <w:sz w:val="32"/>
          <w:szCs w:val="32"/>
        </w:rPr>
        <w:t>=</w:t>
      </w:r>
      <w:r>
        <w:rPr>
          <w:color w:val="000000"/>
          <w:kern w:val="0"/>
          <w:sz w:val="32"/>
          <w:szCs w:val="32"/>
        </w:rPr>
        <w:t>1743</w:t>
      </w:r>
      <w:r>
        <w:rPr>
          <w:rFonts w:hint="eastAsia" w:ascii="方正仿宋_GBK" w:hAnsi="Arial" w:eastAsia="方正仿宋_GBK" w:cs="Arial"/>
          <w:color w:val="000000"/>
          <w:kern w:val="0"/>
          <w:sz w:val="32"/>
          <w:szCs w:val="32"/>
        </w:rPr>
        <w:t>天。</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（三）其他监督检查工作日</w:t>
      </w:r>
      <w:r>
        <w:rPr>
          <w:rFonts w:eastAsia="方正楷体_GBK"/>
          <w:color w:val="000000"/>
          <w:kern w:val="0"/>
          <w:sz w:val="32"/>
          <w:szCs w:val="32"/>
        </w:rPr>
        <w:t>350</w:t>
      </w:r>
      <w:r>
        <w:rPr>
          <w:rFonts w:hint="eastAsia" w:ascii="方正楷体_GBK" w:hAnsi="Arial" w:eastAsia="方正楷体_GBK" w:cs="Arial"/>
          <w:color w:val="000000"/>
          <w:kern w:val="0"/>
          <w:sz w:val="32"/>
          <w:szCs w:val="32"/>
        </w:rPr>
        <w:t>天。</w:t>
      </w:r>
      <w:r>
        <w:rPr>
          <w:rFonts w:hint="eastAsia" w:ascii="方正仿宋_GBK" w:hAnsi="Arial" w:eastAsia="方正仿宋_GBK" w:cs="Arial"/>
          <w:color w:val="000000"/>
          <w:kern w:val="0"/>
          <w:sz w:val="32"/>
          <w:szCs w:val="32"/>
        </w:rPr>
        <w:t>包括安全生产举报查处共计</w:t>
      </w:r>
      <w:r>
        <w:rPr>
          <w:rFonts w:eastAsia="方正仿宋_GBK"/>
          <w:color w:val="000000"/>
          <w:kern w:val="0"/>
          <w:sz w:val="32"/>
          <w:szCs w:val="32"/>
        </w:rPr>
        <w:t>8</w:t>
      </w:r>
      <w:r>
        <w:rPr>
          <w:rFonts w:hint="eastAsia" w:ascii="方正仿宋_GBK" w:hAnsi="Arial" w:eastAsia="方正仿宋_GBK" w:cs="Arial"/>
          <w:color w:val="000000"/>
          <w:kern w:val="0"/>
          <w:sz w:val="32"/>
          <w:szCs w:val="32"/>
        </w:rPr>
        <w:t>天；配合生产安全事故调查和处理共计</w:t>
      </w:r>
      <w:r>
        <w:rPr>
          <w:rFonts w:eastAsia="方正仿宋_GBK"/>
          <w:color w:val="000000"/>
          <w:kern w:val="0"/>
          <w:sz w:val="32"/>
          <w:szCs w:val="32"/>
        </w:rPr>
        <w:t>7</w:t>
      </w:r>
      <w:r>
        <w:rPr>
          <w:rFonts w:hint="eastAsia" w:ascii="方正仿宋_GBK" w:hAnsi="Arial" w:eastAsia="方正仿宋_GBK" w:cs="Arial"/>
          <w:color w:val="000000"/>
          <w:kern w:val="0"/>
          <w:sz w:val="32"/>
          <w:szCs w:val="32"/>
        </w:rPr>
        <w:t>天；参与街道及有关部门、上级安全监管执法机关组织的安全生产专项行动共计</w:t>
      </w:r>
      <w:r>
        <w:rPr>
          <w:rFonts w:eastAsia="方正仿宋_GBK"/>
          <w:color w:val="000000"/>
          <w:kern w:val="0"/>
          <w:sz w:val="32"/>
          <w:szCs w:val="32"/>
        </w:rPr>
        <w:t>30</w:t>
      </w:r>
      <w:r>
        <w:rPr>
          <w:rFonts w:hint="eastAsia" w:ascii="方正仿宋_GBK" w:hAnsi="Arial" w:eastAsia="方正仿宋_GBK" w:cs="Arial"/>
          <w:color w:val="000000"/>
          <w:kern w:val="0"/>
          <w:sz w:val="32"/>
          <w:szCs w:val="32"/>
        </w:rPr>
        <w:t>天；上级安全监管机关安排的工作任务共计</w:t>
      </w:r>
      <w:r>
        <w:rPr>
          <w:rFonts w:eastAsia="方正仿宋_GBK"/>
          <w:color w:val="000000"/>
          <w:kern w:val="0"/>
          <w:sz w:val="32"/>
          <w:szCs w:val="32"/>
        </w:rPr>
        <w:t>35</w:t>
      </w:r>
      <w:r>
        <w:rPr>
          <w:rFonts w:hint="eastAsia" w:ascii="方正仿宋_GBK" w:hAnsi="Arial" w:eastAsia="方正仿宋_GBK" w:cs="Arial"/>
          <w:color w:val="000000"/>
          <w:kern w:val="0"/>
          <w:sz w:val="32"/>
          <w:szCs w:val="32"/>
        </w:rPr>
        <w:t>天；有关报告、制度、预案、安全措施的备案、执法文书整理、隐患台账登记、资料报送等共计</w:t>
      </w:r>
      <w:r>
        <w:rPr>
          <w:rFonts w:eastAsia="方正仿宋_GBK"/>
          <w:color w:val="000000"/>
          <w:kern w:val="0"/>
          <w:sz w:val="32"/>
          <w:szCs w:val="32"/>
        </w:rPr>
        <w:t>100</w:t>
      </w:r>
      <w:r>
        <w:rPr>
          <w:rFonts w:hint="eastAsia" w:ascii="方正仿宋_GBK" w:hAnsi="Arial" w:eastAsia="方正仿宋_GBK" w:cs="Arial"/>
          <w:color w:val="000000"/>
          <w:kern w:val="0"/>
          <w:sz w:val="32"/>
          <w:szCs w:val="32"/>
        </w:rPr>
        <w:t>天；交通执法检查共计</w:t>
      </w:r>
      <w:r>
        <w:rPr>
          <w:rFonts w:ascii="Arial" w:hAnsi="Arial" w:cs="Arial"/>
          <w:color w:val="000000"/>
          <w:kern w:val="0"/>
          <w:sz w:val="32"/>
          <w:szCs w:val="32"/>
        </w:rPr>
        <w:t>1</w:t>
      </w:r>
      <w:r>
        <w:rPr>
          <w:rFonts w:eastAsia="方正仿宋_GBK"/>
          <w:color w:val="000000"/>
          <w:kern w:val="0"/>
          <w:sz w:val="32"/>
          <w:szCs w:val="32"/>
        </w:rPr>
        <w:t>50</w:t>
      </w:r>
      <w:r>
        <w:rPr>
          <w:rFonts w:hint="eastAsia" w:ascii="方正仿宋_GBK" w:hAnsi="Arial" w:eastAsia="方正仿宋_GBK" w:cs="Arial"/>
          <w:color w:val="000000"/>
          <w:kern w:val="0"/>
          <w:sz w:val="32"/>
          <w:szCs w:val="32"/>
        </w:rPr>
        <w:t>天；安全生产宣传咨询共计</w:t>
      </w:r>
      <w:r>
        <w:rPr>
          <w:color w:val="000000"/>
          <w:kern w:val="0"/>
          <w:sz w:val="32"/>
          <w:szCs w:val="32"/>
        </w:rPr>
        <w:t>20</w:t>
      </w:r>
      <w:r>
        <w:rPr>
          <w:rFonts w:hint="eastAsia" w:ascii="方正仿宋_GBK" w:hAnsi="Arial" w:eastAsia="方正仿宋_GBK" w:cs="Arial"/>
          <w:color w:val="000000"/>
          <w:kern w:val="0"/>
          <w:sz w:val="32"/>
          <w:szCs w:val="32"/>
        </w:rPr>
        <w:t>天。</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（四）非监督检查工作日</w:t>
      </w:r>
      <w:r>
        <w:rPr>
          <w:color w:val="000000"/>
          <w:kern w:val="0"/>
          <w:sz w:val="32"/>
          <w:szCs w:val="32"/>
        </w:rPr>
        <w:t>430</w:t>
      </w:r>
      <w:r>
        <w:rPr>
          <w:rFonts w:hint="eastAsia" w:ascii="方正楷体_GBK" w:hAnsi="Arial" w:eastAsia="方正楷体_GBK" w:cs="Arial"/>
          <w:color w:val="000000"/>
          <w:kern w:val="0"/>
          <w:sz w:val="32"/>
          <w:szCs w:val="32"/>
        </w:rPr>
        <w:t>天。</w:t>
      </w:r>
      <w:r>
        <w:rPr>
          <w:rFonts w:hint="eastAsia" w:ascii="方正仿宋_GBK" w:hAnsi="Arial" w:eastAsia="方正仿宋_GBK" w:cs="Arial"/>
          <w:color w:val="000000"/>
          <w:kern w:val="0"/>
          <w:sz w:val="32"/>
          <w:szCs w:val="32"/>
        </w:rPr>
        <w:t>包括学习、培训、考核</w:t>
      </w:r>
      <w:r>
        <w:rPr>
          <w:color w:val="000000"/>
          <w:kern w:val="0"/>
          <w:sz w:val="32"/>
          <w:szCs w:val="32"/>
        </w:rPr>
        <w:t>180</w:t>
      </w:r>
      <w:r>
        <w:rPr>
          <w:rFonts w:hint="eastAsia" w:ascii="方正仿宋_GBK" w:hAnsi="Arial" w:eastAsia="方正仿宋_GBK" w:cs="Arial"/>
          <w:color w:val="000000"/>
          <w:kern w:val="0"/>
          <w:sz w:val="32"/>
          <w:szCs w:val="32"/>
        </w:rPr>
        <w:t>天；参加会议、党群活动共计</w:t>
      </w:r>
      <w:r>
        <w:rPr>
          <w:color w:val="000000"/>
          <w:kern w:val="0"/>
          <w:sz w:val="32"/>
          <w:szCs w:val="32"/>
        </w:rPr>
        <w:t>100</w:t>
      </w:r>
      <w:r>
        <w:rPr>
          <w:rFonts w:hint="eastAsia" w:ascii="方正仿宋_GBK" w:hAnsi="Arial" w:eastAsia="方正仿宋_GBK" w:cs="Arial"/>
          <w:color w:val="000000"/>
          <w:kern w:val="0"/>
          <w:sz w:val="32"/>
          <w:szCs w:val="32"/>
        </w:rPr>
        <w:t>天；文件资料起草、整理、归档、报送共计</w:t>
      </w:r>
      <w:r>
        <w:rPr>
          <w:color w:val="000000"/>
          <w:kern w:val="0"/>
          <w:sz w:val="32"/>
          <w:szCs w:val="32"/>
        </w:rPr>
        <w:t>100</w:t>
      </w:r>
      <w:r>
        <w:rPr>
          <w:rFonts w:hint="eastAsia" w:ascii="方正仿宋_GBK" w:hAnsi="Arial" w:eastAsia="方正仿宋_GBK" w:cs="Arial"/>
          <w:color w:val="000000"/>
          <w:kern w:val="0"/>
          <w:sz w:val="32"/>
          <w:szCs w:val="32"/>
        </w:rPr>
        <w:t>天；工作人员休假、病假、事假共计</w:t>
      </w:r>
      <w:r>
        <w:rPr>
          <w:color w:val="000000"/>
          <w:kern w:val="0"/>
          <w:sz w:val="32"/>
          <w:szCs w:val="32"/>
        </w:rPr>
        <w:t>50</w:t>
      </w:r>
      <w:r>
        <w:rPr>
          <w:rFonts w:hint="eastAsia" w:ascii="方正仿宋_GBK" w:hAnsi="Arial" w:eastAsia="方正仿宋_GBK" w:cs="Arial"/>
          <w:color w:val="000000"/>
          <w:kern w:val="0"/>
          <w:sz w:val="32"/>
          <w:szCs w:val="32"/>
        </w:rPr>
        <w:t>天。</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（五）监督检查工作日</w:t>
      </w:r>
      <w:r>
        <w:rPr>
          <w:rFonts w:eastAsia="方正楷体_GBK"/>
          <w:color w:val="000000"/>
          <w:kern w:val="0"/>
          <w:sz w:val="32"/>
          <w:szCs w:val="32"/>
        </w:rPr>
        <w:t>963</w:t>
      </w:r>
      <w:r>
        <w:rPr>
          <w:rFonts w:hint="eastAsia" w:ascii="方正楷体_GBK" w:hAnsi="Arial" w:eastAsia="方正楷体_GBK" w:cs="Arial"/>
          <w:color w:val="000000"/>
          <w:kern w:val="0"/>
          <w:sz w:val="32"/>
          <w:szCs w:val="32"/>
        </w:rPr>
        <w:t>天。</w:t>
      </w:r>
      <w:r>
        <w:rPr>
          <w:rFonts w:hint="eastAsia" w:ascii="方正仿宋_GBK" w:hAnsi="Arial" w:eastAsia="方正仿宋_GBK" w:cs="Arial"/>
          <w:color w:val="000000"/>
          <w:kern w:val="0"/>
          <w:sz w:val="32"/>
          <w:szCs w:val="32"/>
        </w:rPr>
        <w:t>监督检查工作日：总法定工作日（</w:t>
      </w:r>
      <w:r>
        <w:rPr>
          <w:rFonts w:eastAsia="方正仿宋_GBK"/>
          <w:color w:val="000000"/>
          <w:kern w:val="0"/>
          <w:sz w:val="32"/>
          <w:szCs w:val="32"/>
        </w:rPr>
        <w:t>1743</w:t>
      </w:r>
      <w:r>
        <w:rPr>
          <w:rFonts w:hint="eastAsia" w:ascii="方正仿宋_GBK" w:hAnsi="Arial" w:eastAsia="方正仿宋_GBK" w:cs="Arial"/>
          <w:color w:val="000000"/>
          <w:kern w:val="0"/>
          <w:sz w:val="32"/>
          <w:szCs w:val="32"/>
        </w:rPr>
        <w:t>天）</w:t>
      </w:r>
      <w:r>
        <w:rPr>
          <w:rFonts w:ascii="Arial" w:hAnsi="Arial" w:cs="Arial"/>
          <w:color w:val="000000"/>
          <w:kern w:val="0"/>
          <w:sz w:val="32"/>
          <w:szCs w:val="32"/>
        </w:rPr>
        <w:t>-</w:t>
      </w:r>
      <w:r>
        <w:rPr>
          <w:rFonts w:hint="eastAsia" w:ascii="方正仿宋_GBK" w:hAnsi="Arial" w:eastAsia="方正仿宋_GBK" w:cs="Arial"/>
          <w:color w:val="000000"/>
          <w:kern w:val="0"/>
          <w:sz w:val="32"/>
          <w:szCs w:val="32"/>
        </w:rPr>
        <w:t>其他执法工作日（</w:t>
      </w:r>
      <w:r>
        <w:rPr>
          <w:rFonts w:eastAsia="方正仿宋_GBK"/>
          <w:color w:val="000000"/>
          <w:kern w:val="0"/>
          <w:sz w:val="32"/>
          <w:szCs w:val="32"/>
        </w:rPr>
        <w:t>350</w:t>
      </w:r>
      <w:r>
        <w:rPr>
          <w:rFonts w:hint="eastAsia" w:ascii="方正仿宋_GBK" w:hAnsi="Arial" w:eastAsia="方正仿宋_GBK" w:cs="Arial"/>
          <w:color w:val="000000"/>
          <w:kern w:val="0"/>
          <w:sz w:val="32"/>
          <w:szCs w:val="32"/>
        </w:rPr>
        <w:t>天）－非行政执法工作日（</w:t>
      </w:r>
      <w:r>
        <w:rPr>
          <w:rFonts w:eastAsia="方正仿宋_GBK"/>
          <w:color w:val="000000"/>
          <w:kern w:val="0"/>
          <w:sz w:val="32"/>
          <w:szCs w:val="32"/>
        </w:rPr>
        <w:t>430</w:t>
      </w:r>
      <w:r>
        <w:rPr>
          <w:rFonts w:hint="eastAsia" w:ascii="方正仿宋_GBK" w:hAnsi="Arial" w:eastAsia="方正仿宋_GBK" w:cs="Arial"/>
          <w:color w:val="000000"/>
          <w:kern w:val="0"/>
          <w:sz w:val="32"/>
          <w:szCs w:val="32"/>
        </w:rPr>
        <w:t>天）</w:t>
      </w:r>
      <w:r>
        <w:rPr>
          <w:rFonts w:ascii="Arial" w:hAnsi="Arial" w:cs="Arial"/>
          <w:color w:val="000000"/>
          <w:kern w:val="0"/>
          <w:sz w:val="32"/>
          <w:szCs w:val="32"/>
        </w:rPr>
        <w:t>=</w:t>
      </w:r>
      <w:r>
        <w:rPr>
          <w:rFonts w:eastAsia="方正仿宋_GBK"/>
          <w:color w:val="000000"/>
          <w:kern w:val="0"/>
          <w:sz w:val="32"/>
          <w:szCs w:val="32"/>
        </w:rPr>
        <w:t>963</w:t>
      </w:r>
      <w:r>
        <w:rPr>
          <w:rFonts w:hint="eastAsia" w:ascii="方正仿宋_GBK" w:hAnsi="Arial" w:eastAsia="方正仿宋_GBK" w:cs="Arial"/>
          <w:color w:val="000000"/>
          <w:kern w:val="0"/>
          <w:sz w:val="32"/>
          <w:szCs w:val="32"/>
        </w:rPr>
        <w:t>天。</w:t>
      </w:r>
    </w:p>
    <w:p>
      <w:pPr>
        <w:widowControl/>
        <w:spacing w:line="480" w:lineRule="atLeast"/>
        <w:ind w:firstLine="645"/>
        <w:jc w:val="left"/>
        <w:rPr>
          <w:rFonts w:ascii="Arial" w:hAnsi="Arial" w:cs="Arial"/>
          <w:color w:val="000000"/>
          <w:kern w:val="0"/>
          <w:sz w:val="27"/>
          <w:szCs w:val="27"/>
        </w:rPr>
      </w:pPr>
      <w:r>
        <w:rPr>
          <w:rFonts w:hint="eastAsia" w:ascii="方正黑体_GBK" w:hAnsi="Arial" w:eastAsia="方正黑体_GBK" w:cs="Arial"/>
          <w:color w:val="000000"/>
          <w:kern w:val="0"/>
          <w:sz w:val="32"/>
          <w:szCs w:val="32"/>
        </w:rPr>
        <w:t>三、安全监管部门职责分工</w:t>
      </w:r>
    </w:p>
    <w:p>
      <w:pPr>
        <w:widowControl/>
        <w:spacing w:line="480" w:lineRule="atLeast"/>
        <w:ind w:firstLine="645"/>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按照“管行业必须管安全、管业务必须管安全、管生产经营必须管安全”要求，结合街道实际，分工如下：</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应急办：</w:t>
      </w:r>
      <w:r>
        <w:rPr>
          <w:rFonts w:hint="eastAsia" w:ascii="方正仿宋_GBK" w:hAnsi="Arial" w:eastAsia="方正仿宋_GBK" w:cs="Arial"/>
          <w:color w:val="000000"/>
          <w:kern w:val="0"/>
          <w:sz w:val="32"/>
          <w:szCs w:val="32"/>
        </w:rPr>
        <w:t>主要负责农村道路交通、非煤矿山、危化品、烟花爆竹、已关闭煤矿等安全监管，并协助经发办开展工贸企业安全监管。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经发办：</w:t>
      </w:r>
      <w:r>
        <w:rPr>
          <w:rFonts w:hint="eastAsia" w:ascii="方正仿宋_GBK" w:hAnsi="Arial" w:eastAsia="方正仿宋_GBK" w:cs="Arial"/>
          <w:color w:val="000000"/>
          <w:kern w:val="0"/>
          <w:sz w:val="32"/>
          <w:szCs w:val="32"/>
        </w:rPr>
        <w:t>主要负责工贸企业、用电、燃气、油气、通讯线路、金融、停产关闭工贸企业等安全监管。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规环办（城建）：</w:t>
      </w:r>
      <w:r>
        <w:rPr>
          <w:rFonts w:hint="eastAsia" w:ascii="方正仿宋_GBK" w:hAnsi="Arial" w:eastAsia="方正仿宋_GBK" w:cs="Arial"/>
          <w:color w:val="000000"/>
          <w:kern w:val="0"/>
          <w:sz w:val="32"/>
          <w:szCs w:val="32"/>
        </w:rPr>
        <w:t>主要负责在建工程、地质灾害、农村危旧房等安全监管。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农业服务中心：</w:t>
      </w:r>
      <w:r>
        <w:rPr>
          <w:rFonts w:hint="eastAsia" w:ascii="方正仿宋_GBK" w:hAnsi="Arial" w:eastAsia="方正仿宋_GBK" w:cs="Arial"/>
          <w:color w:val="000000"/>
          <w:kern w:val="0"/>
          <w:sz w:val="32"/>
          <w:szCs w:val="32"/>
        </w:rPr>
        <w:t>主要负责塘、库、堰、森林防火、农用运输车辆、农业机械、家庭农场、专业合作社、农业在建工程、渔业船舶等安全监管。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民社办（民政）：</w:t>
      </w:r>
      <w:r>
        <w:rPr>
          <w:rFonts w:hint="eastAsia" w:ascii="方正仿宋_GBK" w:hAnsi="Arial" w:eastAsia="方正仿宋_GBK" w:cs="Arial"/>
          <w:color w:val="000000"/>
          <w:kern w:val="0"/>
          <w:sz w:val="32"/>
          <w:szCs w:val="32"/>
        </w:rPr>
        <w:t>主要负责养老院、五保家园等安全监管。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社区文化服务中心：</w:t>
      </w:r>
      <w:r>
        <w:rPr>
          <w:rFonts w:hint="eastAsia" w:ascii="方正仿宋_GBK" w:hAnsi="Arial" w:eastAsia="方正仿宋_GBK" w:cs="Arial"/>
          <w:color w:val="000000"/>
          <w:kern w:val="0"/>
          <w:sz w:val="32"/>
          <w:szCs w:val="32"/>
        </w:rPr>
        <w:t>主要负责歌厅、网吧、宗教场所等安全监管。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平安办：</w:t>
      </w:r>
      <w:r>
        <w:rPr>
          <w:rFonts w:hint="eastAsia" w:ascii="方正仿宋_GBK" w:hAnsi="Arial" w:eastAsia="方正仿宋_GBK" w:cs="Arial"/>
          <w:color w:val="000000"/>
          <w:kern w:val="0"/>
          <w:sz w:val="32"/>
          <w:szCs w:val="32"/>
        </w:rPr>
        <w:t>主要负责铁路护路、校园周边环境安全监管。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交通办：</w:t>
      </w:r>
      <w:r>
        <w:rPr>
          <w:rFonts w:hint="eastAsia" w:ascii="方正仿宋_GBK" w:hAnsi="Arial" w:eastAsia="方正仿宋_GBK" w:cs="Arial"/>
          <w:color w:val="000000"/>
          <w:kern w:val="0"/>
          <w:sz w:val="32"/>
          <w:szCs w:val="32"/>
        </w:rPr>
        <w:t>主要负责农村道路隐患排查整治、道路桥梁隧道等在建工程安全监管。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综合行政执法大队：</w:t>
      </w:r>
      <w:r>
        <w:rPr>
          <w:rFonts w:hint="eastAsia" w:ascii="方正仿宋_GBK" w:hAnsi="Arial" w:eastAsia="方正仿宋_GBK" w:cs="Arial"/>
          <w:color w:val="000000"/>
          <w:kern w:val="0"/>
          <w:sz w:val="32"/>
          <w:szCs w:val="32"/>
        </w:rPr>
        <w:t>主要负责辖区消防安全监管。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市场监管所：</w:t>
      </w:r>
      <w:r>
        <w:rPr>
          <w:rFonts w:hint="eastAsia" w:ascii="方正仿宋_GBK" w:hAnsi="Arial" w:eastAsia="方正仿宋_GBK" w:cs="Arial"/>
          <w:color w:val="000000"/>
          <w:kern w:val="0"/>
          <w:sz w:val="32"/>
          <w:szCs w:val="32"/>
        </w:rPr>
        <w:t>主要负责特种设备、食品药品安全监管。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市政大队：</w:t>
      </w:r>
      <w:r>
        <w:rPr>
          <w:rFonts w:hint="eastAsia" w:ascii="方正仿宋_GBK" w:hAnsi="Arial" w:eastAsia="方正仿宋_GBK" w:cs="Arial"/>
          <w:color w:val="000000"/>
          <w:kern w:val="0"/>
          <w:sz w:val="32"/>
          <w:szCs w:val="32"/>
        </w:rPr>
        <w:t>主要负责场镇市政设施、在建市政工程等安全监管。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教管中心：</w:t>
      </w:r>
      <w:r>
        <w:rPr>
          <w:rFonts w:hint="eastAsia" w:ascii="方正仿宋_GBK" w:hAnsi="Arial" w:eastAsia="方正仿宋_GBK" w:cs="Arial"/>
          <w:color w:val="000000"/>
          <w:kern w:val="0"/>
          <w:sz w:val="32"/>
          <w:szCs w:val="32"/>
        </w:rPr>
        <w:t>主要负责学校、幼儿园、校车等安全监管。</w:t>
      </w:r>
    </w:p>
    <w:p>
      <w:pPr>
        <w:widowControl/>
        <w:spacing w:line="480" w:lineRule="atLeast"/>
        <w:ind w:firstLine="645"/>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各村（社区）：</w:t>
      </w:r>
      <w:r>
        <w:rPr>
          <w:rFonts w:hint="eastAsia" w:ascii="方正仿宋_GBK" w:hAnsi="Arial" w:eastAsia="方正仿宋_GBK" w:cs="Arial"/>
          <w:color w:val="000000"/>
          <w:kern w:val="0"/>
          <w:sz w:val="32"/>
          <w:szCs w:val="32"/>
        </w:rPr>
        <w:t>主要负责辖区用电用气、危旧房、已停产关闭企业、农村道路交通、在建工程等安全监管。</w:t>
      </w:r>
    </w:p>
    <w:p>
      <w:pPr>
        <w:widowControl/>
        <w:spacing w:line="480" w:lineRule="atLeast"/>
        <w:ind w:firstLine="645"/>
        <w:rPr>
          <w:rFonts w:ascii="Arial" w:hAnsi="Arial" w:cs="Arial"/>
          <w:color w:val="000000"/>
          <w:kern w:val="0"/>
          <w:sz w:val="27"/>
          <w:szCs w:val="27"/>
        </w:rPr>
      </w:pPr>
      <w:r>
        <w:rPr>
          <w:rFonts w:hint="eastAsia" w:ascii="方正黑体_GBK" w:hAnsi="Arial" w:eastAsia="方正黑体_GBK" w:cs="Arial"/>
          <w:color w:val="000000"/>
          <w:kern w:val="0"/>
          <w:sz w:val="32"/>
          <w:szCs w:val="32"/>
        </w:rPr>
        <w:t>四</w:t>
      </w:r>
      <w:r>
        <w:rPr>
          <w:rFonts w:hint="eastAsia" w:ascii="方正黑体_GBK" w:eastAsia="方正黑体_GBK"/>
          <w:color w:val="000000"/>
          <w:kern w:val="0"/>
          <w:sz w:val="32"/>
          <w:szCs w:val="32"/>
        </w:rPr>
        <w:t>、监管分类分级</w:t>
      </w:r>
      <w:r>
        <w:rPr>
          <w:rFonts w:hint="eastAsia" w:ascii="方正黑体_GBK" w:hAnsi="Arial" w:eastAsia="方正黑体_GBK" w:cs="Arial"/>
          <w:color w:val="000000"/>
          <w:kern w:val="0"/>
          <w:sz w:val="32"/>
          <w:szCs w:val="32"/>
        </w:rPr>
        <w:t>及监管频次</w:t>
      </w:r>
    </w:p>
    <w:p>
      <w:pPr>
        <w:widowControl/>
        <w:spacing w:line="480" w:lineRule="atLeast"/>
        <w:ind w:firstLine="645"/>
        <w:rPr>
          <w:rFonts w:ascii="Arial" w:hAnsi="Arial" w:cs="Arial"/>
          <w:color w:val="000000"/>
          <w:kern w:val="0"/>
          <w:sz w:val="27"/>
          <w:szCs w:val="27"/>
        </w:rPr>
      </w:pPr>
      <w:r>
        <w:rPr>
          <w:rFonts w:hint="eastAsia" w:ascii="方正楷体_GBK" w:eastAsia="方正楷体_GBK"/>
          <w:color w:val="000000"/>
          <w:kern w:val="0"/>
          <w:sz w:val="32"/>
          <w:szCs w:val="32"/>
        </w:rPr>
        <w:t>（一）分类分级</w:t>
      </w:r>
    </w:p>
    <w:p>
      <w:pPr>
        <w:widowControl/>
        <w:spacing w:line="480" w:lineRule="atLeast"/>
        <w:ind w:firstLine="645"/>
        <w:rPr>
          <w:rFonts w:ascii="Arial" w:hAnsi="Arial" w:cs="Arial"/>
          <w:color w:val="000000"/>
          <w:kern w:val="0"/>
          <w:sz w:val="27"/>
          <w:szCs w:val="27"/>
        </w:rPr>
      </w:pPr>
      <w:r>
        <w:rPr>
          <w:rFonts w:hint="eastAsia" w:ascii="方正仿宋_GBK" w:eastAsia="方正仿宋_GBK"/>
          <w:color w:val="000000"/>
          <w:kern w:val="0"/>
          <w:sz w:val="32"/>
          <w:szCs w:val="32"/>
        </w:rPr>
        <w:t>根据上级对安全生产和自然灾害防治工作的要求和街道的实际情况，将街道安全生产和自然灾害防治监管对象分为两个行业，分别为：高危行业（交通、危险化学品和烟花爆竹、非煤矿山、建筑施工）；一般行业（工商贸企业、输油输气管线、农林水设施、游乐设施娱乐场所、学校等）。分四个级别：高危行业企业分为一级企业（烟花爆竹经营除外）；一般行业企业分为二级企业；烟花爆竹经营分为三级企业（个人）；辖区个体工商户分为四级企业（个人）。</w:t>
      </w:r>
    </w:p>
    <w:p>
      <w:pPr>
        <w:widowControl/>
        <w:spacing w:line="480" w:lineRule="atLeast"/>
        <w:ind w:firstLine="645"/>
        <w:rPr>
          <w:rFonts w:ascii="Arial" w:hAnsi="Arial" w:cs="Arial"/>
          <w:color w:val="000000"/>
          <w:kern w:val="0"/>
          <w:sz w:val="27"/>
          <w:szCs w:val="27"/>
        </w:rPr>
      </w:pPr>
      <w:r>
        <w:rPr>
          <w:rFonts w:hint="eastAsia" w:ascii="方正楷体_GBK" w:eastAsia="方正楷体_GBK"/>
          <w:color w:val="000000"/>
          <w:kern w:val="0"/>
          <w:sz w:val="32"/>
          <w:szCs w:val="32"/>
        </w:rPr>
        <w:t>（二）监管频次</w:t>
      </w:r>
    </w:p>
    <w:p>
      <w:pPr>
        <w:widowControl/>
        <w:spacing w:line="480" w:lineRule="atLeast"/>
        <w:ind w:firstLine="660"/>
        <w:rPr>
          <w:rFonts w:ascii="Arial" w:hAnsi="Arial" w:cs="Arial"/>
          <w:color w:val="000000"/>
          <w:kern w:val="0"/>
          <w:sz w:val="27"/>
          <w:szCs w:val="27"/>
        </w:rPr>
      </w:pPr>
      <w:r>
        <w:rPr>
          <w:rFonts w:hint="eastAsia" w:ascii="方正仿宋_GBK" w:eastAsia="方正仿宋_GBK"/>
          <w:color w:val="000000"/>
          <w:kern w:val="0"/>
          <w:sz w:val="32"/>
          <w:szCs w:val="32"/>
        </w:rPr>
        <w:t>负有安全监管职责的部门要对辖区内进行安全生产检查，最低检查次数为：</w:t>
      </w:r>
    </w:p>
    <w:p>
      <w:pPr>
        <w:widowControl/>
        <w:spacing w:line="480" w:lineRule="atLeast"/>
        <w:ind w:firstLine="660"/>
        <w:rPr>
          <w:rFonts w:ascii="Arial" w:hAnsi="Arial" w:cs="Arial"/>
          <w:color w:val="000000"/>
          <w:kern w:val="0"/>
          <w:sz w:val="27"/>
          <w:szCs w:val="27"/>
        </w:rPr>
      </w:pPr>
      <w:r>
        <w:rPr>
          <w:color w:val="000000"/>
          <w:kern w:val="0"/>
          <w:sz w:val="32"/>
          <w:szCs w:val="32"/>
        </w:rPr>
        <w:t>1.</w:t>
      </w:r>
      <w:r>
        <w:rPr>
          <w:rFonts w:hint="eastAsia" w:ascii="方正仿宋_GBK" w:eastAsia="方正仿宋_GBK"/>
          <w:color w:val="000000"/>
          <w:kern w:val="0"/>
          <w:sz w:val="32"/>
          <w:szCs w:val="32"/>
        </w:rPr>
        <w:t>危险化学品经营、储存企业每月检查一次；</w:t>
      </w:r>
    </w:p>
    <w:p>
      <w:pPr>
        <w:widowControl/>
        <w:spacing w:line="480" w:lineRule="atLeast"/>
        <w:ind w:firstLine="645"/>
        <w:rPr>
          <w:rFonts w:ascii="Arial" w:hAnsi="Arial" w:cs="Arial"/>
          <w:color w:val="000000"/>
          <w:kern w:val="0"/>
          <w:sz w:val="27"/>
          <w:szCs w:val="27"/>
        </w:rPr>
      </w:pPr>
      <w:r>
        <w:rPr>
          <w:color w:val="000000"/>
          <w:kern w:val="0"/>
          <w:sz w:val="32"/>
          <w:szCs w:val="32"/>
        </w:rPr>
        <w:t>2.</w:t>
      </w:r>
      <w:r>
        <w:rPr>
          <w:rFonts w:hint="eastAsia" w:ascii="方正仿宋_GBK" w:eastAsia="方正仿宋_GBK"/>
          <w:color w:val="000000"/>
          <w:kern w:val="0"/>
          <w:sz w:val="32"/>
          <w:szCs w:val="32"/>
        </w:rPr>
        <w:t>非煤矿山企业每月检查一次；</w:t>
      </w:r>
    </w:p>
    <w:p>
      <w:pPr>
        <w:widowControl/>
        <w:spacing w:line="480" w:lineRule="atLeast"/>
        <w:ind w:firstLine="645"/>
        <w:rPr>
          <w:rFonts w:ascii="Arial" w:hAnsi="Arial" w:cs="Arial"/>
          <w:color w:val="000000"/>
          <w:kern w:val="0"/>
          <w:sz w:val="27"/>
          <w:szCs w:val="27"/>
        </w:rPr>
      </w:pPr>
      <w:r>
        <w:rPr>
          <w:color w:val="000000"/>
          <w:kern w:val="0"/>
          <w:sz w:val="32"/>
          <w:szCs w:val="32"/>
        </w:rPr>
        <w:t>3.</w:t>
      </w:r>
      <w:r>
        <w:rPr>
          <w:rFonts w:hint="eastAsia" w:ascii="方正仿宋_GBK" w:eastAsia="方正仿宋_GBK"/>
          <w:color w:val="000000"/>
          <w:kern w:val="0"/>
          <w:sz w:val="32"/>
          <w:szCs w:val="32"/>
        </w:rPr>
        <w:t>烟花爆竹经营（零售）户每月抽查</w:t>
      </w:r>
      <w:r>
        <w:rPr>
          <w:color w:val="000000"/>
          <w:kern w:val="0"/>
          <w:sz w:val="32"/>
          <w:szCs w:val="32"/>
        </w:rPr>
        <w:t>20%</w:t>
      </w:r>
      <w:r>
        <w:rPr>
          <w:rFonts w:hint="eastAsia" w:ascii="方正仿宋_GBK" w:eastAsia="方正仿宋_GBK"/>
          <w:color w:val="000000"/>
          <w:kern w:val="0"/>
          <w:sz w:val="32"/>
          <w:szCs w:val="32"/>
        </w:rPr>
        <w:t>；每年至少组织一次烟花爆竹</w:t>
      </w:r>
      <w:r>
        <w:rPr>
          <w:color w:val="000000"/>
          <w:kern w:val="0"/>
          <w:sz w:val="32"/>
          <w:szCs w:val="32"/>
        </w:rPr>
        <w:t>“</w:t>
      </w:r>
      <w:r>
        <w:rPr>
          <w:rFonts w:hint="eastAsia" w:ascii="方正仿宋_GBK" w:eastAsia="方正仿宋_GBK"/>
          <w:color w:val="000000"/>
          <w:kern w:val="0"/>
          <w:sz w:val="32"/>
          <w:szCs w:val="32"/>
        </w:rPr>
        <w:t>打非</w:t>
      </w:r>
      <w:r>
        <w:rPr>
          <w:color w:val="000000"/>
          <w:kern w:val="0"/>
          <w:sz w:val="32"/>
          <w:szCs w:val="32"/>
        </w:rPr>
        <w:t>”</w:t>
      </w:r>
      <w:r>
        <w:rPr>
          <w:rFonts w:hint="eastAsia" w:ascii="方正仿宋_GBK" w:eastAsia="方正仿宋_GBK"/>
          <w:color w:val="000000"/>
          <w:kern w:val="0"/>
          <w:sz w:val="32"/>
          <w:szCs w:val="32"/>
        </w:rPr>
        <w:t>专项行动；</w:t>
      </w:r>
    </w:p>
    <w:p>
      <w:pPr>
        <w:widowControl/>
        <w:spacing w:line="480" w:lineRule="atLeast"/>
        <w:ind w:firstLine="645"/>
        <w:rPr>
          <w:rFonts w:ascii="Arial" w:hAnsi="Arial" w:cs="Arial"/>
          <w:color w:val="000000"/>
          <w:kern w:val="0"/>
          <w:sz w:val="27"/>
          <w:szCs w:val="27"/>
        </w:rPr>
      </w:pPr>
      <w:r>
        <w:rPr>
          <w:color w:val="000000"/>
          <w:kern w:val="0"/>
          <w:sz w:val="32"/>
          <w:szCs w:val="32"/>
        </w:rPr>
        <w:t>4.</w:t>
      </w:r>
      <w:r>
        <w:rPr>
          <w:rFonts w:hint="eastAsia" w:ascii="方正仿宋_GBK" w:eastAsia="方正仿宋_GBK"/>
          <w:color w:val="000000"/>
          <w:kern w:val="0"/>
          <w:sz w:val="32"/>
          <w:szCs w:val="32"/>
        </w:rPr>
        <w:t>农村道路交通安全每月检查</w:t>
      </w:r>
      <w:r>
        <w:rPr>
          <w:color w:val="000000"/>
          <w:kern w:val="0"/>
          <w:sz w:val="32"/>
          <w:szCs w:val="32"/>
        </w:rPr>
        <w:t>6</w:t>
      </w:r>
      <w:r>
        <w:rPr>
          <w:rFonts w:hint="eastAsia" w:ascii="方正仿宋_GBK" w:eastAsia="方正仿宋_GBK"/>
          <w:color w:val="000000"/>
          <w:kern w:val="0"/>
          <w:sz w:val="32"/>
          <w:szCs w:val="32"/>
        </w:rPr>
        <w:t>次；</w:t>
      </w:r>
    </w:p>
    <w:p>
      <w:pPr>
        <w:widowControl/>
        <w:spacing w:line="480" w:lineRule="atLeast"/>
        <w:ind w:firstLine="645"/>
        <w:rPr>
          <w:rFonts w:ascii="Arial" w:hAnsi="Arial" w:cs="Arial"/>
          <w:color w:val="000000"/>
          <w:kern w:val="0"/>
          <w:sz w:val="27"/>
          <w:szCs w:val="27"/>
        </w:rPr>
      </w:pPr>
      <w:r>
        <w:rPr>
          <w:color w:val="000000"/>
          <w:kern w:val="0"/>
          <w:sz w:val="32"/>
          <w:szCs w:val="32"/>
        </w:rPr>
        <w:t>5.</w:t>
      </w:r>
      <w:r>
        <w:rPr>
          <w:rFonts w:hint="eastAsia" w:ascii="方正仿宋_GBK" w:eastAsia="方正仿宋_GBK"/>
          <w:color w:val="000000"/>
          <w:kern w:val="0"/>
          <w:sz w:val="32"/>
          <w:szCs w:val="32"/>
        </w:rPr>
        <w:t>工商贸企业、燃气、液化石油气、输油气管线行业每季度检查一次；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6.</w:t>
      </w:r>
      <w:r>
        <w:rPr>
          <w:rFonts w:hint="eastAsia" w:ascii="方正仿宋_GBK" w:eastAsia="方正仿宋_GBK"/>
          <w:color w:val="000000"/>
          <w:kern w:val="0"/>
          <w:sz w:val="32"/>
          <w:szCs w:val="32"/>
        </w:rPr>
        <w:t>学校、幼儿园校车每季度检查一次；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7.</w:t>
      </w:r>
      <w:r>
        <w:rPr>
          <w:rFonts w:hint="eastAsia" w:ascii="方正仿宋_GBK" w:eastAsia="方正仿宋_GBK"/>
          <w:color w:val="000000"/>
          <w:kern w:val="0"/>
          <w:sz w:val="32"/>
          <w:szCs w:val="32"/>
        </w:rPr>
        <w:t>文化体育游乐设施、娱乐场所、网吧每季度检查一次；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8.</w:t>
      </w:r>
      <w:r>
        <w:rPr>
          <w:rFonts w:hint="eastAsia" w:ascii="方正仿宋_GBK" w:eastAsia="方正仿宋_GBK"/>
          <w:color w:val="000000"/>
          <w:kern w:val="0"/>
          <w:sz w:val="32"/>
          <w:szCs w:val="32"/>
        </w:rPr>
        <w:t>食品、药品及各类餐饮业每季度检查一次；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9.</w:t>
      </w:r>
      <w:r>
        <w:rPr>
          <w:rFonts w:hint="eastAsia" w:ascii="方正仿宋_GBK" w:eastAsia="方正仿宋_GBK"/>
          <w:color w:val="000000"/>
          <w:kern w:val="0"/>
          <w:sz w:val="32"/>
          <w:szCs w:val="32"/>
        </w:rPr>
        <w:t>建筑施工工地、地灾点及危旧房每月检查一次；建筑料场、采石场、农村自建房每季度检查一次；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10.</w:t>
      </w:r>
      <w:r>
        <w:rPr>
          <w:rFonts w:hint="eastAsia" w:ascii="方正仿宋_GBK" w:eastAsia="方正仿宋_GBK"/>
          <w:color w:val="000000"/>
          <w:kern w:val="0"/>
          <w:sz w:val="32"/>
          <w:szCs w:val="32"/>
        </w:rPr>
        <w:t>寺庙、教会场所每季度检查一次；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11.</w:t>
      </w:r>
      <w:r>
        <w:rPr>
          <w:rFonts w:hint="eastAsia" w:ascii="方正仿宋_GBK" w:eastAsia="方正仿宋_GBK"/>
          <w:color w:val="000000"/>
          <w:kern w:val="0"/>
          <w:sz w:val="32"/>
          <w:szCs w:val="32"/>
        </w:rPr>
        <w:t>公路工程建设、安保设施每月检查一次；</w:t>
      </w:r>
    </w:p>
    <w:p>
      <w:pPr>
        <w:widowControl/>
        <w:spacing w:line="480" w:lineRule="atLeast"/>
        <w:ind w:firstLine="645"/>
        <w:rPr>
          <w:rFonts w:ascii="Arial" w:hAnsi="Arial" w:cs="Arial"/>
          <w:color w:val="000000"/>
          <w:kern w:val="0"/>
          <w:sz w:val="27"/>
          <w:szCs w:val="27"/>
        </w:rPr>
      </w:pPr>
      <w:r>
        <w:rPr>
          <w:color w:val="000000"/>
          <w:kern w:val="0"/>
          <w:sz w:val="32"/>
          <w:szCs w:val="32"/>
        </w:rPr>
        <w:t>12.</w:t>
      </w:r>
      <w:r>
        <w:rPr>
          <w:rFonts w:hint="eastAsia" w:ascii="方正仿宋_GBK" w:eastAsia="方正仿宋_GBK"/>
          <w:color w:val="000000"/>
          <w:kern w:val="0"/>
          <w:sz w:val="32"/>
          <w:szCs w:val="32"/>
        </w:rPr>
        <w:t>福利、养老机构每季度检查一次；</w:t>
      </w:r>
    </w:p>
    <w:p>
      <w:pPr>
        <w:widowControl/>
        <w:spacing w:line="480" w:lineRule="atLeast"/>
        <w:ind w:firstLine="645"/>
        <w:rPr>
          <w:rFonts w:ascii="Arial" w:hAnsi="Arial" w:cs="Arial"/>
          <w:color w:val="000000"/>
          <w:kern w:val="0"/>
          <w:sz w:val="27"/>
          <w:szCs w:val="27"/>
        </w:rPr>
      </w:pPr>
      <w:r>
        <w:rPr>
          <w:color w:val="000000"/>
          <w:kern w:val="0"/>
          <w:sz w:val="32"/>
          <w:szCs w:val="32"/>
        </w:rPr>
        <w:t>13.</w:t>
      </w:r>
      <w:r>
        <w:rPr>
          <w:rFonts w:hint="eastAsia" w:ascii="方正仿宋_GBK" w:eastAsia="方正仿宋_GBK"/>
          <w:color w:val="000000"/>
          <w:kern w:val="0"/>
          <w:sz w:val="32"/>
          <w:szCs w:val="32"/>
        </w:rPr>
        <w:t>消防、人员密集场所、电气火灾安全每月抽查</w:t>
      </w:r>
      <w:r>
        <w:rPr>
          <w:color w:val="000000"/>
          <w:kern w:val="0"/>
          <w:sz w:val="32"/>
          <w:szCs w:val="32"/>
        </w:rPr>
        <w:t>10</w:t>
      </w:r>
      <w:r>
        <w:rPr>
          <w:rFonts w:hint="eastAsia" w:ascii="方正仿宋_GBK" w:eastAsia="方正仿宋_GBK"/>
          <w:color w:val="000000"/>
          <w:kern w:val="0"/>
          <w:sz w:val="32"/>
          <w:szCs w:val="32"/>
        </w:rPr>
        <w:t>家；</w:t>
      </w:r>
    </w:p>
    <w:p>
      <w:pPr>
        <w:widowControl/>
        <w:spacing w:line="480" w:lineRule="atLeast"/>
        <w:ind w:firstLine="645"/>
        <w:rPr>
          <w:rFonts w:ascii="Arial" w:hAnsi="Arial" w:cs="Arial"/>
          <w:color w:val="000000"/>
          <w:kern w:val="0"/>
          <w:sz w:val="27"/>
          <w:szCs w:val="27"/>
        </w:rPr>
      </w:pPr>
      <w:r>
        <w:rPr>
          <w:color w:val="000000"/>
          <w:kern w:val="0"/>
          <w:sz w:val="32"/>
          <w:szCs w:val="32"/>
        </w:rPr>
        <w:t>14.</w:t>
      </w:r>
      <w:r>
        <w:rPr>
          <w:rFonts w:hint="eastAsia" w:ascii="方正仿宋_GBK" w:eastAsia="方正仿宋_GBK"/>
          <w:color w:val="000000"/>
          <w:kern w:val="0"/>
          <w:sz w:val="32"/>
          <w:szCs w:val="32"/>
        </w:rPr>
        <w:t>农林水设施工程、渔业船舶、竹木加工每季度检查一次，防洪季节不定期重点检查；农业机械、农用拖拉机每月检查一次；森林防火高温季节重点检查；</w:t>
      </w:r>
    </w:p>
    <w:p>
      <w:pPr>
        <w:widowControl/>
        <w:spacing w:line="480" w:lineRule="atLeast"/>
        <w:ind w:firstLine="645"/>
        <w:rPr>
          <w:rFonts w:ascii="Arial" w:hAnsi="Arial" w:cs="Arial"/>
          <w:color w:val="000000"/>
          <w:kern w:val="0"/>
          <w:sz w:val="27"/>
          <w:szCs w:val="27"/>
        </w:rPr>
      </w:pPr>
      <w:r>
        <w:rPr>
          <w:color w:val="000000"/>
          <w:kern w:val="0"/>
          <w:sz w:val="32"/>
          <w:szCs w:val="32"/>
        </w:rPr>
        <w:t>15.</w:t>
      </w:r>
      <w:r>
        <w:rPr>
          <w:rFonts w:hint="eastAsia" w:ascii="方正仿宋_GBK" w:eastAsia="方正仿宋_GBK"/>
          <w:color w:val="000000"/>
          <w:kern w:val="0"/>
          <w:sz w:val="32"/>
          <w:szCs w:val="32"/>
        </w:rPr>
        <w:t>辖区个体工商户每年抽查不少于</w:t>
      </w:r>
      <w:r>
        <w:rPr>
          <w:color w:val="000000"/>
          <w:kern w:val="0"/>
          <w:sz w:val="32"/>
          <w:szCs w:val="32"/>
        </w:rPr>
        <w:t>20%</w:t>
      </w:r>
      <w:r>
        <w:rPr>
          <w:rFonts w:hint="eastAsia" w:ascii="方正仿宋_GBK" w:eastAsia="方正仿宋_GBK"/>
          <w:color w:val="000000"/>
          <w:kern w:val="0"/>
          <w:sz w:val="32"/>
          <w:szCs w:val="32"/>
        </w:rPr>
        <w:t>。</w:t>
      </w:r>
    </w:p>
    <w:p>
      <w:pPr>
        <w:widowControl/>
        <w:spacing w:line="480" w:lineRule="atLeast"/>
        <w:ind w:firstLine="630"/>
        <w:jc w:val="left"/>
        <w:rPr>
          <w:rFonts w:ascii="Arial" w:hAnsi="Arial" w:cs="Arial"/>
          <w:color w:val="000000"/>
          <w:kern w:val="0"/>
          <w:sz w:val="27"/>
          <w:szCs w:val="27"/>
        </w:rPr>
      </w:pPr>
      <w:r>
        <w:rPr>
          <w:rFonts w:hint="eastAsia" w:ascii="方正黑体_GBK" w:hAnsi="Arial" w:eastAsia="方正黑体_GBK" w:cs="Arial"/>
          <w:color w:val="000000"/>
          <w:kern w:val="0"/>
          <w:sz w:val="32"/>
          <w:szCs w:val="32"/>
        </w:rPr>
        <w:t>五、重点监督检查内容</w:t>
      </w:r>
    </w:p>
    <w:p>
      <w:pPr>
        <w:widowControl/>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安全监管人员对生产经营单位及辖区各作业场所、工作和生活环境是否具备有关法律法规、规章制度、行业标准及各级对安全生产的要求进行检查督查，督促所管行业单位落实安全生产主体责任。重点监督检查下列内容：</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（一）主体资格是否合法。</w:t>
      </w:r>
      <w:r>
        <w:rPr>
          <w:rFonts w:hint="eastAsia" w:ascii="方正仿宋_GBK" w:hAnsi="Arial" w:eastAsia="方正仿宋_GBK" w:cs="Arial"/>
          <w:color w:val="000000"/>
          <w:kern w:val="0"/>
          <w:sz w:val="32"/>
          <w:szCs w:val="32"/>
        </w:rPr>
        <w:t>是否取得合法资格、主要负责人、安全管理人员及特种作业人员（简称</w:t>
      </w:r>
      <w:r>
        <w:rPr>
          <w:rFonts w:ascii="Arial" w:hAnsi="Arial" w:cs="Arial"/>
          <w:color w:val="000000"/>
          <w:kern w:val="0"/>
          <w:sz w:val="32"/>
          <w:szCs w:val="32"/>
        </w:rPr>
        <w:t>“</w:t>
      </w:r>
      <w:r>
        <w:rPr>
          <w:rFonts w:hint="eastAsia" w:ascii="方正仿宋_GBK" w:hAnsi="Arial" w:eastAsia="方正仿宋_GBK" w:cs="Arial"/>
          <w:color w:val="000000"/>
          <w:kern w:val="0"/>
          <w:sz w:val="32"/>
          <w:szCs w:val="32"/>
        </w:rPr>
        <w:t>三项人员</w:t>
      </w:r>
      <w:r>
        <w:rPr>
          <w:color w:val="000000"/>
          <w:kern w:val="0"/>
          <w:sz w:val="32"/>
          <w:szCs w:val="32"/>
        </w:rPr>
        <w:t>”</w:t>
      </w:r>
      <w:r>
        <w:rPr>
          <w:rFonts w:hint="eastAsia" w:ascii="方正仿宋_GBK" w:hAnsi="Arial" w:eastAsia="方正仿宋_GBK" w:cs="Arial"/>
          <w:color w:val="000000"/>
          <w:kern w:val="0"/>
          <w:sz w:val="32"/>
          <w:szCs w:val="32"/>
        </w:rPr>
        <w:t>）是否持证上岗。</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（二）规章制度是否健全。</w:t>
      </w:r>
      <w:r>
        <w:rPr>
          <w:rFonts w:hint="eastAsia" w:ascii="方正仿宋_GBK" w:hAnsi="Arial" w:eastAsia="方正仿宋_GBK" w:cs="Arial"/>
          <w:color w:val="000000"/>
          <w:kern w:val="0"/>
          <w:sz w:val="32"/>
          <w:szCs w:val="32"/>
        </w:rPr>
        <w:t>是否建立和落实安全生产责任制、安全生产规章制度和操作规程等规章制度。</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（三）安全投入是否到位。</w:t>
      </w:r>
      <w:r>
        <w:rPr>
          <w:rFonts w:hint="eastAsia" w:ascii="方正仿宋_GBK" w:hAnsi="Arial" w:eastAsia="方正仿宋_GBK" w:cs="Arial"/>
          <w:color w:val="000000"/>
          <w:kern w:val="0"/>
          <w:sz w:val="32"/>
          <w:szCs w:val="32"/>
        </w:rPr>
        <w:t>是否按照国家规定提取和使用安全生产费用、缴纳安全生产风险抵押金、安全责任保险等，安全投入是否有保障。</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（四）机构人员是否合规。</w:t>
      </w:r>
      <w:r>
        <w:rPr>
          <w:rFonts w:hint="eastAsia" w:ascii="方正仿宋_GBK" w:hAnsi="Arial" w:eastAsia="方正仿宋_GBK" w:cs="Arial"/>
          <w:color w:val="000000"/>
          <w:kern w:val="0"/>
          <w:sz w:val="32"/>
          <w:szCs w:val="32"/>
        </w:rPr>
        <w:t>是否依法设置安全管理机构及配备安全生产管理人员。</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（五）</w:t>
      </w:r>
      <w:r>
        <w:rPr>
          <w:rFonts w:ascii="Arial" w:hAnsi="Arial" w:cs="Arial"/>
          <w:color w:val="000000"/>
          <w:kern w:val="0"/>
          <w:sz w:val="32"/>
          <w:szCs w:val="32"/>
        </w:rPr>
        <w:t>“</w:t>
      </w:r>
      <w:r>
        <w:rPr>
          <w:rFonts w:hint="eastAsia" w:ascii="方正楷体_GBK" w:hAnsi="Arial" w:eastAsia="方正楷体_GBK" w:cs="Arial"/>
          <w:color w:val="000000"/>
          <w:kern w:val="0"/>
          <w:sz w:val="32"/>
          <w:szCs w:val="32"/>
        </w:rPr>
        <w:t>三级教育</w:t>
      </w:r>
      <w:r>
        <w:rPr>
          <w:color w:val="000000"/>
          <w:kern w:val="0"/>
          <w:sz w:val="32"/>
          <w:szCs w:val="32"/>
        </w:rPr>
        <w:t>”</w:t>
      </w:r>
      <w:r>
        <w:rPr>
          <w:rFonts w:hint="eastAsia" w:ascii="方正楷体_GBK" w:hAnsi="Arial" w:eastAsia="方正楷体_GBK" w:cs="Arial"/>
          <w:color w:val="000000"/>
          <w:kern w:val="0"/>
          <w:sz w:val="32"/>
          <w:szCs w:val="32"/>
        </w:rPr>
        <w:t>是否到位。</w:t>
      </w:r>
      <w:r>
        <w:rPr>
          <w:rFonts w:hint="eastAsia" w:ascii="方正仿宋_GBK" w:hAnsi="Arial" w:eastAsia="方正仿宋_GBK" w:cs="Arial"/>
          <w:color w:val="000000"/>
          <w:kern w:val="0"/>
          <w:sz w:val="32"/>
          <w:szCs w:val="32"/>
        </w:rPr>
        <w:t>从业人员是否进行</w:t>
      </w:r>
      <w:r>
        <w:rPr>
          <w:rFonts w:ascii="Arial" w:hAnsi="Arial" w:cs="Arial"/>
          <w:color w:val="000000"/>
          <w:kern w:val="0"/>
          <w:sz w:val="32"/>
          <w:szCs w:val="32"/>
        </w:rPr>
        <w:t>“</w:t>
      </w:r>
      <w:r>
        <w:rPr>
          <w:rFonts w:hint="eastAsia" w:ascii="方正仿宋_GBK" w:hAnsi="Arial" w:eastAsia="方正仿宋_GBK" w:cs="Arial"/>
          <w:color w:val="000000"/>
          <w:kern w:val="0"/>
          <w:sz w:val="32"/>
          <w:szCs w:val="32"/>
        </w:rPr>
        <w:t>厂、车间、班组</w:t>
      </w:r>
      <w:r>
        <w:rPr>
          <w:color w:val="000000"/>
          <w:kern w:val="0"/>
          <w:sz w:val="32"/>
          <w:szCs w:val="32"/>
        </w:rPr>
        <w:t>”</w:t>
      </w:r>
      <w:r>
        <w:rPr>
          <w:rFonts w:hint="eastAsia" w:ascii="方正仿宋_GBK" w:hAnsi="Arial" w:eastAsia="方正仿宋_GBK" w:cs="Arial"/>
          <w:color w:val="000000"/>
          <w:kern w:val="0"/>
          <w:sz w:val="32"/>
          <w:szCs w:val="32"/>
        </w:rPr>
        <w:t>三级安全教育并按年复训，转岗轮岗是否接受安全教育，培训资料是否齐全，单位存在的事故风险是否向职工如实告知。</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（六）</w:t>
      </w:r>
      <w:r>
        <w:rPr>
          <w:rFonts w:ascii="Arial" w:hAnsi="Arial" w:cs="Arial"/>
          <w:color w:val="000000"/>
          <w:kern w:val="0"/>
          <w:sz w:val="32"/>
          <w:szCs w:val="32"/>
        </w:rPr>
        <w:t>“</w:t>
      </w:r>
      <w:r>
        <w:rPr>
          <w:rFonts w:hint="eastAsia" w:ascii="方正楷体_GBK" w:hAnsi="Arial" w:eastAsia="方正楷体_GBK" w:cs="Arial"/>
          <w:color w:val="000000"/>
          <w:kern w:val="0"/>
          <w:sz w:val="32"/>
          <w:szCs w:val="32"/>
        </w:rPr>
        <w:t>三同时</w:t>
      </w:r>
      <w:r>
        <w:rPr>
          <w:color w:val="000000"/>
          <w:kern w:val="0"/>
          <w:sz w:val="32"/>
          <w:szCs w:val="32"/>
        </w:rPr>
        <w:t>”</w:t>
      </w:r>
      <w:r>
        <w:rPr>
          <w:rFonts w:hint="eastAsia" w:ascii="方正楷体_GBK" w:hAnsi="Arial" w:eastAsia="方正楷体_GBK" w:cs="Arial"/>
          <w:color w:val="000000"/>
          <w:kern w:val="0"/>
          <w:sz w:val="32"/>
          <w:szCs w:val="32"/>
        </w:rPr>
        <w:t>是否落实。</w:t>
      </w:r>
      <w:r>
        <w:rPr>
          <w:rFonts w:hint="eastAsia" w:ascii="方正仿宋_GBK" w:hAnsi="Arial" w:eastAsia="方正仿宋_GBK" w:cs="Arial"/>
          <w:color w:val="000000"/>
          <w:kern w:val="0"/>
          <w:sz w:val="32"/>
          <w:szCs w:val="32"/>
        </w:rPr>
        <w:t>新建、改建、扩建工程项目的安全设施是否与主体工程同时设计、同时施工、同时投入生产和使用；是否按规定办理相关手续。</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（七）警示标志是否齐全。</w:t>
      </w:r>
      <w:r>
        <w:rPr>
          <w:rFonts w:hint="eastAsia" w:ascii="方正仿宋_GBK" w:hAnsi="Arial" w:eastAsia="方正仿宋_GBK" w:cs="Arial"/>
          <w:color w:val="000000"/>
          <w:kern w:val="0"/>
          <w:sz w:val="32"/>
          <w:szCs w:val="32"/>
        </w:rPr>
        <w:t>是否在有较大危险因素的生产经营场所和有关设施、设备上，设置明显的安全警示标志。</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（八）设备管理是否规范。</w:t>
      </w:r>
      <w:r>
        <w:rPr>
          <w:rFonts w:hint="eastAsia" w:ascii="方正仿宋_GBK" w:hAnsi="Arial" w:eastAsia="方正仿宋_GBK" w:cs="Arial"/>
          <w:color w:val="000000"/>
          <w:kern w:val="0"/>
          <w:sz w:val="32"/>
          <w:szCs w:val="32"/>
        </w:rPr>
        <w:t>设备安全防护是否符合要求，是否对安全设备进行经常性维护、保养和定期检测，是否能正常运行。</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（九）危险源管理是否到位。</w:t>
      </w:r>
      <w:r>
        <w:rPr>
          <w:rFonts w:hint="eastAsia" w:ascii="方正仿宋_GBK" w:hAnsi="Arial" w:eastAsia="方正仿宋_GBK" w:cs="Arial"/>
          <w:color w:val="000000"/>
          <w:kern w:val="0"/>
          <w:sz w:val="32"/>
          <w:szCs w:val="32"/>
        </w:rPr>
        <w:t>是否进行风险识别、确定本单位的重大危险源、高风险环境和风险点，是否登记建档、定期评估、监控和制定应急预案。</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（十）职业卫生是否规范。</w:t>
      </w:r>
      <w:r>
        <w:rPr>
          <w:rFonts w:hint="eastAsia" w:ascii="方正仿宋_GBK" w:hAnsi="Arial" w:eastAsia="方正仿宋_GBK" w:cs="Arial"/>
          <w:color w:val="000000"/>
          <w:kern w:val="0"/>
          <w:sz w:val="32"/>
          <w:szCs w:val="32"/>
        </w:rPr>
        <w:t>是否进行职业卫生检测和公示，是否落实综合防护措施，个体防护是否到位。</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（十一）隐患排查是否到位。</w:t>
      </w:r>
      <w:r>
        <w:rPr>
          <w:rFonts w:hint="eastAsia" w:ascii="方正仿宋_GBK" w:hAnsi="Arial" w:eastAsia="方正仿宋_GBK" w:cs="Arial"/>
          <w:color w:val="000000"/>
          <w:kern w:val="0"/>
          <w:sz w:val="32"/>
          <w:szCs w:val="32"/>
        </w:rPr>
        <w:t>是否落实隐患排查治理主体责任，是否落实按</w:t>
      </w:r>
      <w:r>
        <w:rPr>
          <w:rFonts w:ascii="Arial" w:hAnsi="Arial" w:cs="Arial"/>
          <w:color w:val="000000"/>
          <w:kern w:val="0"/>
          <w:sz w:val="32"/>
          <w:szCs w:val="32"/>
        </w:rPr>
        <w:t>“</w:t>
      </w:r>
      <w:r>
        <w:rPr>
          <w:rFonts w:hint="eastAsia" w:ascii="方正仿宋_GBK" w:hAnsi="Arial" w:eastAsia="方正仿宋_GBK" w:cs="Arial"/>
          <w:color w:val="000000"/>
          <w:kern w:val="0"/>
          <w:sz w:val="32"/>
          <w:szCs w:val="32"/>
        </w:rPr>
        <w:t>厂级月查、部门车间周查、班组日查</w:t>
      </w:r>
      <w:r>
        <w:rPr>
          <w:color w:val="000000"/>
          <w:kern w:val="0"/>
          <w:sz w:val="32"/>
          <w:szCs w:val="32"/>
        </w:rPr>
        <w:t>”</w:t>
      </w:r>
      <w:r>
        <w:rPr>
          <w:rFonts w:hint="eastAsia" w:ascii="方正仿宋_GBK" w:hAnsi="Arial" w:eastAsia="方正仿宋_GBK" w:cs="Arial"/>
          <w:color w:val="000000"/>
          <w:kern w:val="0"/>
          <w:sz w:val="32"/>
          <w:szCs w:val="32"/>
        </w:rPr>
        <w:t>制度，是否如实记录隐患并向职工通报告知，隐患是否按规定整治。</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（十二）交叉监管是否明确。</w:t>
      </w:r>
      <w:r>
        <w:rPr>
          <w:rFonts w:hint="eastAsia" w:ascii="方正仿宋_GBK" w:hAnsi="Arial" w:eastAsia="方正仿宋_GBK" w:cs="Arial"/>
          <w:color w:val="000000"/>
          <w:kern w:val="0"/>
          <w:sz w:val="32"/>
          <w:szCs w:val="32"/>
        </w:rPr>
        <w:t>是否明确专人统一挥指协调现场，是否签订安全协议，是否有安全技术措施。</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（十三）事故处理是否得当。</w:t>
      </w:r>
      <w:r>
        <w:rPr>
          <w:rFonts w:hint="eastAsia" w:ascii="方正仿宋_GBK" w:hAnsi="Arial" w:eastAsia="方正仿宋_GBK" w:cs="Arial"/>
          <w:color w:val="000000"/>
          <w:kern w:val="0"/>
          <w:sz w:val="32"/>
          <w:szCs w:val="32"/>
        </w:rPr>
        <w:t>是否按规定报告和记录生产安全事故，是否制定和实施生产安全事故应急预案。</w:t>
      </w:r>
    </w:p>
    <w:p>
      <w:pPr>
        <w:widowControl/>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（十四）重点工作是否落实。</w:t>
      </w:r>
      <w:r>
        <w:rPr>
          <w:rFonts w:hint="eastAsia" w:ascii="方正仿宋_GBK" w:hAnsi="Arial" w:eastAsia="方正仿宋_GBK" w:cs="Arial"/>
          <w:color w:val="000000"/>
          <w:kern w:val="0"/>
          <w:sz w:val="32"/>
          <w:szCs w:val="32"/>
        </w:rPr>
        <w:t>国家、市、区政府及部门、街道党工委、办事处及其安委会安排的安全生产事项是否落实、安全生产专项整治是否到位；安全生产基层基础工作是否规范。</w:t>
      </w:r>
    </w:p>
    <w:p>
      <w:pPr>
        <w:widowControl/>
        <w:shd w:val="clear" w:color="auto" w:fill="FFFFFF"/>
        <w:spacing w:line="480" w:lineRule="atLeast"/>
        <w:ind w:firstLine="645"/>
        <w:jc w:val="left"/>
        <w:rPr>
          <w:rFonts w:ascii="Arial" w:hAnsi="Arial" w:cs="Arial"/>
          <w:color w:val="000000"/>
          <w:kern w:val="0"/>
          <w:sz w:val="27"/>
          <w:szCs w:val="27"/>
        </w:rPr>
      </w:pPr>
      <w:r>
        <w:rPr>
          <w:rFonts w:hint="eastAsia" w:ascii="方正黑体_GBK" w:hAnsi="Arial" w:eastAsia="方正黑体_GBK" w:cs="Arial"/>
          <w:color w:val="000000"/>
          <w:kern w:val="0"/>
          <w:sz w:val="32"/>
          <w:szCs w:val="32"/>
        </w:rPr>
        <w:t>六、监督检查方式及要求</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监督检查采取日常检查、专项检查、突击抽查等形式，通过查阅资料、现场检查、调查询问等方式开展。</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监督检查要严格遵守以下要求：</w:t>
      </w:r>
    </w:p>
    <w:p>
      <w:pPr>
        <w:widowControl/>
        <w:spacing w:line="480" w:lineRule="atLeast"/>
        <w:ind w:firstLine="645"/>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（一）监督检查应不少于2名监督检查人员，并视情况组织专家参与检查。</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（二）开展检查时应及时制作现场检查记录，将检查的时间、地点、内容、发现的问题及处理情况如实记录，并由监督检查人员和被检查单位负责人签字。</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（三）要求企业进行整改的，应及时下达书面整改指令书。</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（四）对符合处罚规定的，应根据相关法律法规按程序进行行政处罚，并出具行政处罚决定书。</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（五）对整改意见复查的，应在整改指令到期后</w:t>
      </w:r>
      <w:r>
        <w:rPr>
          <w:color w:val="000000"/>
          <w:kern w:val="0"/>
          <w:sz w:val="32"/>
          <w:szCs w:val="32"/>
        </w:rPr>
        <w:t>10</w:t>
      </w:r>
      <w:r>
        <w:rPr>
          <w:rFonts w:hint="eastAsia" w:ascii="方正仿宋_GBK" w:hAnsi="Arial" w:eastAsia="方正仿宋_GBK" w:cs="Arial"/>
          <w:color w:val="000000"/>
          <w:kern w:val="0"/>
          <w:sz w:val="32"/>
          <w:szCs w:val="32"/>
        </w:rPr>
        <w:t>日内及时组织复查，核实整改落实情况，形成闭环，并制作复查意见书。</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（六）对检查和复查发现应当立案查处的，应及时移交上级相关执法部门依法进行立案查处。</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（七）对短时间无法整改的事故隐患，应督促生产经营单位按照整改措施、责任、资金、时限和预案“五到位”的规定进行整改。</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（八）应当由其他部门处理的，应当登记建档，将案件移送到相关部门处理。</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（九）应当依法提请上级人民政府决定关闭取缔的，应及时向上级人民政府书面报告。</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（十）执法检查的相关信息应及时录入企业基础数据库，检查中形成的相关材料应登记建档并做好归档工作。</w:t>
      </w:r>
    </w:p>
    <w:p>
      <w:pPr>
        <w:widowControl/>
        <w:spacing w:line="480" w:lineRule="atLeast"/>
        <w:ind w:firstLine="645"/>
        <w:jc w:val="left"/>
        <w:rPr>
          <w:rFonts w:ascii="Arial" w:hAnsi="Arial" w:cs="Arial"/>
          <w:color w:val="000000"/>
          <w:kern w:val="0"/>
          <w:sz w:val="27"/>
          <w:szCs w:val="27"/>
        </w:rPr>
      </w:pPr>
      <w:r>
        <w:rPr>
          <w:rFonts w:hint="eastAsia" w:ascii="方正仿宋_GBK" w:hAnsi="Arial" w:eastAsia="方正仿宋_GBK" w:cs="Arial"/>
          <w:color w:val="000000"/>
          <w:kern w:val="0"/>
          <w:sz w:val="32"/>
          <w:szCs w:val="32"/>
        </w:rPr>
        <w:t>（十一）年度监督检查计划在实施中，因不可抗因素导致无法按时实施的，由分管安全工作领导签字批准同意后可以延期或者提前进行检查。</w:t>
      </w:r>
    </w:p>
    <w:p>
      <w:pPr>
        <w:widowControl/>
        <w:shd w:val="clear" w:color="auto" w:fill="FFFFFF"/>
        <w:spacing w:line="480" w:lineRule="atLeast"/>
        <w:ind w:firstLine="645"/>
        <w:jc w:val="left"/>
        <w:rPr>
          <w:rFonts w:ascii="Arial" w:hAnsi="Arial" w:cs="Arial"/>
          <w:color w:val="000000"/>
          <w:kern w:val="0"/>
          <w:sz w:val="27"/>
          <w:szCs w:val="27"/>
        </w:rPr>
      </w:pPr>
      <w:r>
        <w:rPr>
          <w:rFonts w:hint="eastAsia" w:ascii="方正黑体_GBK" w:hAnsi="Arial" w:eastAsia="方正黑体_GBK" w:cs="Arial"/>
          <w:color w:val="000000"/>
          <w:kern w:val="0"/>
          <w:sz w:val="32"/>
          <w:szCs w:val="32"/>
        </w:rPr>
        <w:t>七、工作要求</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（一）明确工作职责。</w:t>
      </w:r>
      <w:r>
        <w:rPr>
          <w:rFonts w:hint="eastAsia" w:ascii="方正仿宋_GBK" w:hAnsi="Arial" w:eastAsia="方正仿宋_GBK" w:cs="Arial"/>
          <w:color w:val="000000"/>
          <w:kern w:val="0"/>
          <w:sz w:val="32"/>
          <w:szCs w:val="32"/>
        </w:rPr>
        <w:t>严格按照执法检查计划、严格法定程序，认真组织开展安全生产检查工作，并加强协调配合，落实检查责任。街道应急办对直接监管的生产经营单位进行安全检查，切实加强对各行业监管部门、村（社区）安全生产检查工作的业务指导，加大对执法工作计划落实执行情况的监督检查力度，保证安全生产执法工作的有效开展。</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（二）突出监督检查重点。</w:t>
      </w:r>
      <w:r>
        <w:rPr>
          <w:rFonts w:hint="eastAsia" w:ascii="方正仿宋_GBK" w:hAnsi="Arial" w:eastAsia="方正仿宋_GBK" w:cs="Arial"/>
          <w:color w:val="000000"/>
          <w:kern w:val="0"/>
          <w:sz w:val="32"/>
          <w:szCs w:val="32"/>
        </w:rPr>
        <w:t>要以道路交通、非煤矿山、危险化学品、烟花爆竹、食品药品、建筑施工、工贸企业等行业企业为执法重点，将执法检查与开展专项整治、专项行动、集中整治等检查活动相结合，严厉打击非法违法生产经营行为，严肃查处安全生产违法违规行为，督促企业规范安全生产秩序，落实安全生产主体责任。</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（三）规范监督检查程序。</w:t>
      </w:r>
      <w:r>
        <w:rPr>
          <w:rFonts w:hint="eastAsia" w:ascii="方正仿宋_GBK" w:hAnsi="Arial" w:eastAsia="方正仿宋_GBK" w:cs="Arial"/>
          <w:color w:val="000000"/>
          <w:kern w:val="0"/>
          <w:sz w:val="32"/>
          <w:szCs w:val="32"/>
        </w:rPr>
        <w:t>要加强对执法监督检查人员的学习教育、培训，全面提高监督检查人员的安全生产业务知识和水平。认真做好执法工作的统计分析和总结，及时发现问题，采取措施，促进执法工作计划的全面实施。</w:t>
      </w:r>
    </w:p>
    <w:p>
      <w:pPr>
        <w:widowControl/>
        <w:shd w:val="clear" w:color="auto" w:fill="FFFFFF"/>
        <w:spacing w:line="480" w:lineRule="atLeast"/>
        <w:ind w:firstLine="630"/>
        <w:jc w:val="left"/>
        <w:rPr>
          <w:rFonts w:ascii="Arial" w:hAnsi="Arial" w:cs="Arial"/>
          <w:color w:val="000000"/>
          <w:kern w:val="0"/>
          <w:sz w:val="27"/>
          <w:szCs w:val="27"/>
        </w:rPr>
      </w:pPr>
      <w:r>
        <w:rPr>
          <w:rFonts w:hint="eastAsia" w:ascii="方正楷体_GBK" w:hAnsi="Arial" w:eastAsia="方正楷体_GBK" w:cs="Arial"/>
          <w:color w:val="000000"/>
          <w:kern w:val="0"/>
          <w:sz w:val="32"/>
          <w:szCs w:val="32"/>
        </w:rPr>
        <w:t>（四）严肃工作纪律。</w:t>
      </w:r>
      <w:r>
        <w:rPr>
          <w:rFonts w:hint="eastAsia" w:ascii="方正仿宋_GBK" w:hAnsi="Arial" w:eastAsia="方正仿宋_GBK" w:cs="Arial"/>
          <w:color w:val="333333"/>
          <w:kern w:val="0"/>
          <w:sz w:val="32"/>
          <w:szCs w:val="32"/>
        </w:rPr>
        <w:t>要加强执法监督工作，全面提升执法质量，确保安全生产行政执法计划落实到位。对不依法依计划履行执法检查责任或违反法定权限和程序实施执法检查的，将严肃追究相关责任人的责任。</w:t>
      </w:r>
    </w:p>
    <w:p>
      <w:pPr>
        <w:widowControl/>
        <w:spacing w:line="480" w:lineRule="atLeast"/>
        <w:ind w:firstLine="645"/>
        <w:rPr>
          <w:rFonts w:ascii="Arial" w:hAnsi="Arial" w:cs="Arial"/>
          <w:color w:val="000000"/>
          <w:kern w:val="0"/>
          <w:sz w:val="27"/>
          <w:szCs w:val="27"/>
        </w:rPr>
      </w:pPr>
    </w:p>
    <w:p>
      <w:pPr>
        <w:widowControl/>
        <w:spacing w:before="100" w:beforeAutospacing="1" w:after="100" w:afterAutospacing="1" w:line="360" w:lineRule="atLeast"/>
        <w:jc w:val="left"/>
        <w:rPr>
          <w:rFonts w:ascii="Arial" w:hAnsi="Arial" w:cs="Arial"/>
          <w:color w:val="000000"/>
          <w:kern w:val="0"/>
          <w:sz w:val="27"/>
          <w:szCs w:val="27"/>
        </w:rPr>
      </w:pPr>
    </w:p>
    <w:p>
      <w:pPr>
        <w:widowControl/>
        <w:spacing w:before="100" w:beforeAutospacing="1" w:after="100" w:afterAutospacing="1" w:line="360" w:lineRule="atLeast"/>
        <w:jc w:val="left"/>
        <w:rPr>
          <w:rFonts w:ascii="Arial" w:hAnsi="Arial" w:cs="Arial"/>
          <w:color w:val="000000"/>
          <w:kern w:val="0"/>
          <w:sz w:val="27"/>
          <w:szCs w:val="27"/>
        </w:rPr>
      </w:pPr>
      <w:r>
        <w:rPr>
          <w:rFonts w:ascii="Arial" w:hAnsi="Arial" w:cs="Arial"/>
          <w:color w:val="000000"/>
          <w:kern w:val="0"/>
          <w:sz w:val="27"/>
          <w:szCs w:val="27"/>
        </w:rPr>
        <w:t>​</w:t>
      </w:r>
    </w:p>
    <w:p/>
    <w:sectPr>
      <w:headerReference r:id="rId3" w:type="default"/>
      <w:footerReference r:id="rId4" w:type="default"/>
      <w:footerReference r:id="rId5" w:type="even"/>
      <w:pgSz w:w="11906" w:h="16838"/>
      <w:pgMar w:top="1985" w:right="1474" w:bottom="1418" w:left="1588"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11 -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10 -</w:t>
    </w:r>
    <w:r>
      <w:rPr>
        <w:rFonts w:hint="eastAsia" w:ascii="方正仿宋_GBK" w:eastAsia="方正仿宋_GBK"/>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 w:name="KGWebUrl" w:val="http://23.211.169.2:80/seeyon/officeservlet"/>
  </w:docVars>
  <w:rsids>
    <w:rsidRoot w:val="00E5050D"/>
    <w:rsid w:val="0000173F"/>
    <w:rsid w:val="00003656"/>
    <w:rsid w:val="000162DC"/>
    <w:rsid w:val="00025918"/>
    <w:rsid w:val="00061405"/>
    <w:rsid w:val="000628D6"/>
    <w:rsid w:val="00071BE6"/>
    <w:rsid w:val="000902D7"/>
    <w:rsid w:val="00094C6C"/>
    <w:rsid w:val="000A261E"/>
    <w:rsid w:val="000D4AA1"/>
    <w:rsid w:val="000D4B04"/>
    <w:rsid w:val="000D502A"/>
    <w:rsid w:val="000E20C4"/>
    <w:rsid w:val="000E6205"/>
    <w:rsid w:val="000E7EA8"/>
    <w:rsid w:val="000F2A13"/>
    <w:rsid w:val="001103C8"/>
    <w:rsid w:val="001232C5"/>
    <w:rsid w:val="00134300"/>
    <w:rsid w:val="00136808"/>
    <w:rsid w:val="0013722D"/>
    <w:rsid w:val="001409B7"/>
    <w:rsid w:val="00153181"/>
    <w:rsid w:val="00165C91"/>
    <w:rsid w:val="00167624"/>
    <w:rsid w:val="0018060B"/>
    <w:rsid w:val="001930AB"/>
    <w:rsid w:val="001B5AD3"/>
    <w:rsid w:val="001D396A"/>
    <w:rsid w:val="001F194E"/>
    <w:rsid w:val="002104DB"/>
    <w:rsid w:val="00264747"/>
    <w:rsid w:val="002655C7"/>
    <w:rsid w:val="002771D0"/>
    <w:rsid w:val="00294422"/>
    <w:rsid w:val="002A49C2"/>
    <w:rsid w:val="002B7708"/>
    <w:rsid w:val="002E0125"/>
    <w:rsid w:val="0030665B"/>
    <w:rsid w:val="00312666"/>
    <w:rsid w:val="0031732C"/>
    <w:rsid w:val="00330FFF"/>
    <w:rsid w:val="003338DE"/>
    <w:rsid w:val="003354EF"/>
    <w:rsid w:val="003460E1"/>
    <w:rsid w:val="00354D61"/>
    <w:rsid w:val="00361DD8"/>
    <w:rsid w:val="003730FD"/>
    <w:rsid w:val="0037394B"/>
    <w:rsid w:val="00373FB9"/>
    <w:rsid w:val="0037409E"/>
    <w:rsid w:val="003745BB"/>
    <w:rsid w:val="003A08D2"/>
    <w:rsid w:val="003A5C8E"/>
    <w:rsid w:val="003B3F39"/>
    <w:rsid w:val="003B4C53"/>
    <w:rsid w:val="003E2828"/>
    <w:rsid w:val="00403BC0"/>
    <w:rsid w:val="004068C2"/>
    <w:rsid w:val="00464C81"/>
    <w:rsid w:val="00466373"/>
    <w:rsid w:val="004A01BC"/>
    <w:rsid w:val="004B5084"/>
    <w:rsid w:val="004C43DD"/>
    <w:rsid w:val="004C45C7"/>
    <w:rsid w:val="004D208A"/>
    <w:rsid w:val="004E0CE2"/>
    <w:rsid w:val="00530478"/>
    <w:rsid w:val="00543A3B"/>
    <w:rsid w:val="00551A3D"/>
    <w:rsid w:val="00554EAF"/>
    <w:rsid w:val="00556B4F"/>
    <w:rsid w:val="005570E4"/>
    <w:rsid w:val="00562C03"/>
    <w:rsid w:val="00587400"/>
    <w:rsid w:val="005C42D2"/>
    <w:rsid w:val="00621801"/>
    <w:rsid w:val="00622463"/>
    <w:rsid w:val="0064454D"/>
    <w:rsid w:val="00667934"/>
    <w:rsid w:val="00685716"/>
    <w:rsid w:val="006B23C7"/>
    <w:rsid w:val="006B4685"/>
    <w:rsid w:val="006C53E3"/>
    <w:rsid w:val="006E457B"/>
    <w:rsid w:val="0071301A"/>
    <w:rsid w:val="00721915"/>
    <w:rsid w:val="00722E27"/>
    <w:rsid w:val="0072657C"/>
    <w:rsid w:val="00737CDA"/>
    <w:rsid w:val="00782ED5"/>
    <w:rsid w:val="007A2C1D"/>
    <w:rsid w:val="007A66E2"/>
    <w:rsid w:val="007F1BB5"/>
    <w:rsid w:val="0082342A"/>
    <w:rsid w:val="008259CD"/>
    <w:rsid w:val="008279DC"/>
    <w:rsid w:val="00834CBC"/>
    <w:rsid w:val="0083619C"/>
    <w:rsid w:val="00836EE3"/>
    <w:rsid w:val="00842693"/>
    <w:rsid w:val="0085264C"/>
    <w:rsid w:val="008529E4"/>
    <w:rsid w:val="00873F56"/>
    <w:rsid w:val="008805EF"/>
    <w:rsid w:val="008920AB"/>
    <w:rsid w:val="00897367"/>
    <w:rsid w:val="008A2324"/>
    <w:rsid w:val="008A7498"/>
    <w:rsid w:val="008B060C"/>
    <w:rsid w:val="008C3B77"/>
    <w:rsid w:val="008D780B"/>
    <w:rsid w:val="008E40BE"/>
    <w:rsid w:val="008F140F"/>
    <w:rsid w:val="00901670"/>
    <w:rsid w:val="009153F9"/>
    <w:rsid w:val="00922EA0"/>
    <w:rsid w:val="00931E9B"/>
    <w:rsid w:val="009521A1"/>
    <w:rsid w:val="009640A0"/>
    <w:rsid w:val="00970047"/>
    <w:rsid w:val="00991EE9"/>
    <w:rsid w:val="009A6D59"/>
    <w:rsid w:val="009D0386"/>
    <w:rsid w:val="009D62E6"/>
    <w:rsid w:val="009E70DA"/>
    <w:rsid w:val="009F061C"/>
    <w:rsid w:val="009F55EB"/>
    <w:rsid w:val="00A16D59"/>
    <w:rsid w:val="00A36C3A"/>
    <w:rsid w:val="00A75828"/>
    <w:rsid w:val="00A814FC"/>
    <w:rsid w:val="00A91A21"/>
    <w:rsid w:val="00A92C6A"/>
    <w:rsid w:val="00A96533"/>
    <w:rsid w:val="00AD08D7"/>
    <w:rsid w:val="00AD5022"/>
    <w:rsid w:val="00AF0741"/>
    <w:rsid w:val="00AF40E5"/>
    <w:rsid w:val="00B01614"/>
    <w:rsid w:val="00B14C57"/>
    <w:rsid w:val="00B16D9D"/>
    <w:rsid w:val="00B24E93"/>
    <w:rsid w:val="00B41A3B"/>
    <w:rsid w:val="00B51574"/>
    <w:rsid w:val="00B51AEE"/>
    <w:rsid w:val="00B52799"/>
    <w:rsid w:val="00B8308C"/>
    <w:rsid w:val="00B964D6"/>
    <w:rsid w:val="00BB47CE"/>
    <w:rsid w:val="00BB7CE3"/>
    <w:rsid w:val="00BB7F0B"/>
    <w:rsid w:val="00BC18D2"/>
    <w:rsid w:val="00BD7880"/>
    <w:rsid w:val="00BF7AB3"/>
    <w:rsid w:val="00C17EF2"/>
    <w:rsid w:val="00C212E4"/>
    <w:rsid w:val="00C41CF6"/>
    <w:rsid w:val="00C9181D"/>
    <w:rsid w:val="00C925F7"/>
    <w:rsid w:val="00CA1876"/>
    <w:rsid w:val="00CA6E5B"/>
    <w:rsid w:val="00CE2B0B"/>
    <w:rsid w:val="00CE5F6E"/>
    <w:rsid w:val="00CF1DC6"/>
    <w:rsid w:val="00CF54CF"/>
    <w:rsid w:val="00CF647D"/>
    <w:rsid w:val="00D04E89"/>
    <w:rsid w:val="00D15E5A"/>
    <w:rsid w:val="00D258F3"/>
    <w:rsid w:val="00D3056C"/>
    <w:rsid w:val="00D36119"/>
    <w:rsid w:val="00D53F79"/>
    <w:rsid w:val="00D62E0B"/>
    <w:rsid w:val="00D645BE"/>
    <w:rsid w:val="00D652CA"/>
    <w:rsid w:val="00D82EA1"/>
    <w:rsid w:val="00D93B78"/>
    <w:rsid w:val="00DA3BD9"/>
    <w:rsid w:val="00DB6421"/>
    <w:rsid w:val="00DD004B"/>
    <w:rsid w:val="00DE0435"/>
    <w:rsid w:val="00DE12EB"/>
    <w:rsid w:val="00DE29A2"/>
    <w:rsid w:val="00DF3562"/>
    <w:rsid w:val="00DF67AF"/>
    <w:rsid w:val="00E06CB9"/>
    <w:rsid w:val="00E12F91"/>
    <w:rsid w:val="00E30D04"/>
    <w:rsid w:val="00E33E4C"/>
    <w:rsid w:val="00E40CEB"/>
    <w:rsid w:val="00E5050D"/>
    <w:rsid w:val="00E72C42"/>
    <w:rsid w:val="00E73410"/>
    <w:rsid w:val="00E7630E"/>
    <w:rsid w:val="00E90F7E"/>
    <w:rsid w:val="00E95278"/>
    <w:rsid w:val="00EA0347"/>
    <w:rsid w:val="00EA570B"/>
    <w:rsid w:val="00F304A1"/>
    <w:rsid w:val="00F50D42"/>
    <w:rsid w:val="00F52F29"/>
    <w:rsid w:val="00F6146B"/>
    <w:rsid w:val="00F737B8"/>
    <w:rsid w:val="00F74911"/>
    <w:rsid w:val="00F83D91"/>
    <w:rsid w:val="00F91BD6"/>
    <w:rsid w:val="00FA63CE"/>
    <w:rsid w:val="00FB2488"/>
    <w:rsid w:val="00FC51E7"/>
    <w:rsid w:val="00FE6B08"/>
    <w:rsid w:val="0453279C"/>
    <w:rsid w:val="0A696809"/>
    <w:rsid w:val="104141E1"/>
    <w:rsid w:val="169A035D"/>
    <w:rsid w:val="16DD39D6"/>
    <w:rsid w:val="1BDB5BC9"/>
    <w:rsid w:val="21921EAB"/>
    <w:rsid w:val="230E0C0D"/>
    <w:rsid w:val="24083C8D"/>
    <w:rsid w:val="2A7F045B"/>
    <w:rsid w:val="2E4267ED"/>
    <w:rsid w:val="30FB1859"/>
    <w:rsid w:val="3AC26694"/>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 w:val="9A5FA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paragraph" w:customStyle="1" w:styleId="13">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4">
    <w:name w:val="批注框文本 Char"/>
    <w:basedOn w:val="8"/>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628</Words>
  <Characters>3581</Characters>
  <Lines>29</Lines>
  <Paragraphs>8</Paragraphs>
  <TotalTime>0</TotalTime>
  <ScaleCrop>false</ScaleCrop>
  <LinksUpToDate>false</LinksUpToDate>
  <CharactersWithSpaces>4201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2022-07-25T10:37:00Z</dcterms:created>
  <dc:creator>asus</dc:creator>
  <cp:lastModifiedBy> </cp:lastModifiedBy>
  <cp:lastPrinted>2022-07-25T10:37:00Z</cp:lastPrinted>
  <dcterms:modified xsi:type="dcterms:W3CDTF">2023-10-08T15:49:17Z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C40CF406984B4FB1B1DE5DB9E130F460</vt:lpwstr>
  </property>
</Properties>
</file>