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00" w:lineRule="atLeast"/>
        <w:jc w:val="center"/>
        <w:rPr>
          <w:sz w:val="32"/>
          <w:szCs w:val="32"/>
        </w:rPr>
      </w:pPr>
      <w:r>
        <w:rPr>
          <w:rFonts w:hint="eastAsia" w:ascii="方正仿宋_GBK" w:eastAsia="方正仿宋_GBK"/>
          <w:sz w:val="32"/>
          <w:szCs w:val="32"/>
        </w:rPr>
        <w:t>永大安〔2021〕239号</w:t>
      </w:r>
    </w:p>
    <w:p>
      <w:pPr>
        <w:pStyle w:val="7"/>
        <w:spacing w:after="0" w:afterAutospacing="0" w:line="600" w:lineRule="atLeast"/>
        <w:jc w:val="center"/>
      </w:pPr>
      <w:r>
        <w:rPr>
          <w:sz w:val="44"/>
          <w:szCs w:val="44"/>
        </w:rPr>
        <w:t> </w:t>
      </w:r>
    </w:p>
    <w:p>
      <w:pPr>
        <w:pStyle w:val="7"/>
        <w:spacing w:after="0" w:afterAutospacing="0" w:line="600" w:lineRule="atLeast"/>
        <w:jc w:val="center"/>
      </w:pPr>
      <w:r>
        <w:rPr>
          <w:sz w:val="44"/>
          <w:szCs w:val="44"/>
        </w:rPr>
        <w:t> </w:t>
      </w:r>
    </w:p>
    <w:p>
      <w:pPr>
        <w:pStyle w:val="7"/>
        <w:spacing w:after="0" w:afterAutospacing="0" w:line="600" w:lineRule="atLeast"/>
        <w:jc w:val="center"/>
      </w:pPr>
      <w:r>
        <w:rPr>
          <w:rFonts w:hint="eastAsia" w:ascii="方正小标宋_GBK" w:eastAsia="方正小标宋_GBK"/>
          <w:sz w:val="44"/>
          <w:szCs w:val="44"/>
        </w:rPr>
        <w:t>重庆市永川区大安街道办事处</w:t>
      </w:r>
    </w:p>
    <w:p>
      <w:pPr>
        <w:pStyle w:val="7"/>
        <w:spacing w:after="0" w:afterAutospacing="0" w:line="600" w:lineRule="atLeast"/>
        <w:jc w:val="center"/>
      </w:pPr>
      <w:r>
        <w:rPr>
          <w:rFonts w:hint="eastAsia" w:ascii="方正小标宋_GBK" w:eastAsia="方正小标宋_GBK"/>
          <w:sz w:val="44"/>
          <w:szCs w:val="44"/>
        </w:rPr>
        <w:t>关于印发大安街道开展违规持有残疾人证</w:t>
      </w:r>
    </w:p>
    <w:p>
      <w:pPr>
        <w:pStyle w:val="7"/>
        <w:spacing w:after="0" w:afterAutospacing="0" w:line="600" w:lineRule="atLeast"/>
        <w:jc w:val="center"/>
      </w:pPr>
      <w:r>
        <w:rPr>
          <w:rFonts w:hint="eastAsia" w:ascii="方正小标宋_GBK" w:eastAsia="方正小标宋_GBK"/>
          <w:sz w:val="44"/>
          <w:szCs w:val="44"/>
        </w:rPr>
        <w:t>专项清理工作实施方案的通知</w:t>
      </w:r>
    </w:p>
    <w:p>
      <w:pPr>
        <w:pStyle w:val="7"/>
        <w:spacing w:after="0" w:afterAutospacing="0" w:line="600" w:lineRule="atLeast"/>
      </w:pPr>
      <w:r>
        <w:rPr>
          <w:sz w:val="32"/>
          <w:szCs w:val="32"/>
        </w:rPr>
        <w:t> </w:t>
      </w:r>
    </w:p>
    <w:p>
      <w:pPr>
        <w:pStyle w:val="7"/>
        <w:spacing w:after="0" w:afterAutospacing="0" w:line="600" w:lineRule="atLeast"/>
      </w:pPr>
      <w:r>
        <w:rPr>
          <w:rFonts w:hint="eastAsia" w:ascii="方正仿宋_GBK" w:eastAsia="方正仿宋_GBK"/>
          <w:sz w:val="32"/>
          <w:szCs w:val="32"/>
        </w:rPr>
        <w:t>各村（居）委会，街道各部门：</w:t>
      </w:r>
    </w:p>
    <w:p>
      <w:pPr>
        <w:pStyle w:val="7"/>
        <w:spacing w:after="0" w:afterAutospacing="0" w:line="600" w:lineRule="atLeast"/>
        <w:ind w:firstLine="630"/>
      </w:pPr>
      <w:r>
        <w:rPr>
          <w:rFonts w:hint="eastAsia" w:ascii="方正仿宋_GBK" w:eastAsia="方正仿宋_GBK"/>
          <w:sz w:val="32"/>
          <w:szCs w:val="32"/>
        </w:rPr>
        <w:t>为贯彻落实上级重大决策部署，切实维护残疾人合法权益和社会公平正义，根据《重庆市残疾人联合会关于印发〈市残联开展违规持有残疾人证专项清理工作实施方案〉的通知》（渝残联发〔2020〕154号）、《重庆市残疾人联合会关于深化违规持有残疾人证专项清理工作的通知》（渝残联发〔2021〕51号）、《永川区开展违规持有残疾人证专项清理工作实施方案》（永残联发〔2021〕12号）要求，结合街道实际，研究制定了《大安街道开展违规持有残疾人证专项清理工作实施方案》，现印发你们，请认真抓好落实。</w:t>
      </w:r>
    </w:p>
    <w:p>
      <w:pPr>
        <w:pStyle w:val="4"/>
        <w:spacing w:before="0" w:after="0" w:line="600" w:lineRule="atLeast"/>
      </w:pPr>
      <w:r>
        <w:rPr>
          <w:rStyle w:val="11"/>
          <w:b/>
          <w:bCs/>
          <w:sz w:val="32"/>
          <w:szCs w:val="32"/>
        </w:rPr>
        <w:t> </w:t>
      </w:r>
    </w:p>
    <w:p>
      <w:pPr>
        <w:pStyle w:val="7"/>
        <w:spacing w:after="0" w:afterAutospacing="0" w:line="600" w:lineRule="atLeast"/>
      </w:pPr>
      <w:r>
        <w:rPr>
          <w:sz w:val="32"/>
          <w:szCs w:val="32"/>
        </w:rPr>
        <w:t> </w:t>
      </w:r>
    </w:p>
    <w:p>
      <w:pPr>
        <w:pStyle w:val="7"/>
        <w:spacing w:after="0" w:afterAutospacing="0" w:line="600" w:lineRule="atLeast"/>
        <w:jc w:val="right"/>
      </w:pPr>
      <w:r>
        <w:rPr>
          <w:rFonts w:hint="eastAsia" w:ascii="方正仿宋_GBK" w:eastAsia="方正仿宋_GBK"/>
          <w:sz w:val="32"/>
          <w:szCs w:val="32"/>
        </w:rPr>
        <w:t>重庆市永川区大安街道办事处</w:t>
      </w:r>
    </w:p>
    <w:p>
      <w:pPr>
        <w:pStyle w:val="7"/>
        <w:spacing w:after="0" w:afterAutospacing="0" w:line="600" w:lineRule="atLeast"/>
        <w:ind w:firstLine="645"/>
        <w:jc w:val="center"/>
      </w:pPr>
      <w:r>
        <w:rPr>
          <w:sz w:val="32"/>
          <w:szCs w:val="32"/>
        </w:rPr>
        <w:t>                       </w:t>
      </w:r>
      <w:r>
        <w:rPr>
          <w:rFonts w:hint="eastAsia" w:ascii="方正仿宋_GBK" w:eastAsia="方正仿宋_GBK"/>
          <w:sz w:val="32"/>
          <w:szCs w:val="32"/>
        </w:rPr>
        <w:t>                    </w:t>
      </w:r>
      <w:r>
        <w:rPr>
          <w:sz w:val="32"/>
          <w:szCs w:val="32"/>
        </w:rPr>
        <w:t>  </w:t>
      </w:r>
      <w:r>
        <w:rPr>
          <w:rFonts w:hint="eastAsia" w:ascii="方正仿宋_GBK" w:eastAsia="方正仿宋_GBK"/>
          <w:sz w:val="32"/>
          <w:szCs w:val="32"/>
        </w:rPr>
        <w:t> 2021年7月6日</w:t>
      </w:r>
    </w:p>
    <w:p>
      <w:pPr>
        <w:pStyle w:val="7"/>
        <w:spacing w:after="0" w:afterAutospacing="0" w:line="600" w:lineRule="atLeast"/>
        <w:ind w:firstLine="645"/>
        <w:jc w:val="center"/>
      </w:pPr>
    </w:p>
    <w:p>
      <w:pPr>
        <w:pStyle w:val="14"/>
        <w:spacing w:after="0" w:afterAutospacing="0" w:line="590" w:lineRule="atLeast"/>
        <w:jc w:val="center"/>
        <w:rPr>
          <w:sz w:val="20"/>
          <w:szCs w:val="20"/>
        </w:rPr>
      </w:pPr>
    </w:p>
    <w:p>
      <w:pPr>
        <w:pStyle w:val="14"/>
        <w:spacing w:after="0" w:afterAutospacing="0" w:line="590" w:lineRule="atLeast"/>
        <w:jc w:val="center"/>
        <w:rPr>
          <w:sz w:val="20"/>
          <w:szCs w:val="20"/>
        </w:rPr>
      </w:pPr>
      <w:r>
        <w:rPr>
          <w:rFonts w:hint="eastAsia" w:ascii="方正小标宋_GBK" w:eastAsia="方正小标宋_GBK"/>
          <w:sz w:val="44"/>
          <w:szCs w:val="44"/>
        </w:rPr>
        <w:t>大安街道开展违规持有残疾人证</w:t>
      </w:r>
    </w:p>
    <w:p>
      <w:pPr>
        <w:pStyle w:val="14"/>
        <w:spacing w:after="0" w:afterAutospacing="0" w:line="590" w:lineRule="atLeast"/>
        <w:jc w:val="center"/>
        <w:rPr>
          <w:sz w:val="20"/>
          <w:szCs w:val="20"/>
        </w:rPr>
      </w:pPr>
      <w:r>
        <w:rPr>
          <w:rFonts w:hint="eastAsia" w:ascii="方正小标宋_GBK" w:eastAsia="方正小标宋_GBK"/>
          <w:sz w:val="44"/>
          <w:szCs w:val="44"/>
        </w:rPr>
        <w:t>专项清理工作实施方案</w:t>
      </w:r>
    </w:p>
    <w:p>
      <w:pPr>
        <w:pStyle w:val="14"/>
        <w:spacing w:after="0" w:afterAutospacing="0" w:line="590" w:lineRule="atLeast"/>
        <w:ind w:firstLine="634"/>
        <w:rPr>
          <w:sz w:val="20"/>
          <w:szCs w:val="20"/>
        </w:rPr>
      </w:pPr>
    </w:p>
    <w:p>
      <w:pPr>
        <w:pStyle w:val="14"/>
        <w:spacing w:after="0" w:afterAutospacing="0" w:line="590" w:lineRule="atLeast"/>
        <w:ind w:firstLine="634"/>
        <w:rPr>
          <w:sz w:val="20"/>
          <w:szCs w:val="20"/>
        </w:rPr>
      </w:pPr>
      <w:r>
        <w:rPr>
          <w:rFonts w:hint="eastAsia" w:ascii="方正仿宋_GBK" w:eastAsia="方正仿宋_GBK"/>
          <w:sz w:val="32"/>
          <w:szCs w:val="32"/>
        </w:rPr>
        <w:t>中华人民共和国残疾人证（以下简称残疾人证）是认定残疾人及其残疾类别、残疾等级的合法凭证，是残疾人依法享有国家和地方政府优惠政策的重要依据。为了进一步规范残疾人证核发管理工作，坚持国家统一标准，充分体现公开、公平、公正原则，根据市残联要求，结合我街道残疾人证管理工作实际，按照应清尽清、应改尽改、应纠尽纠的原则，分类别、分阶段在全街道范围内全面稳步开展违规持有残疾人证专项清理工作，推动全面从严治党向基层延伸，解决广大残疾人最关心、最直接、最现实的利益问题，切实维护残疾人合法权益。</w:t>
      </w:r>
    </w:p>
    <w:p>
      <w:pPr>
        <w:pStyle w:val="14"/>
        <w:spacing w:after="0" w:afterAutospacing="0" w:line="590" w:lineRule="atLeast"/>
        <w:ind w:firstLine="634"/>
        <w:rPr>
          <w:sz w:val="20"/>
          <w:szCs w:val="20"/>
        </w:rPr>
      </w:pPr>
      <w:r>
        <w:rPr>
          <w:rFonts w:hint="eastAsia" w:ascii="方正黑体_GBK" w:eastAsia="方正黑体_GBK"/>
          <w:sz w:val="32"/>
          <w:szCs w:val="32"/>
        </w:rPr>
        <w:t>一、深刻认识开展违规持有残疾人证专项清理工作的重要性</w:t>
      </w:r>
    </w:p>
    <w:p>
      <w:pPr>
        <w:pStyle w:val="14"/>
        <w:spacing w:after="0" w:afterAutospacing="0" w:line="590" w:lineRule="atLeast"/>
        <w:ind w:firstLine="634"/>
        <w:rPr>
          <w:sz w:val="20"/>
          <w:szCs w:val="20"/>
        </w:rPr>
      </w:pPr>
      <w:r>
        <w:rPr>
          <w:rFonts w:hint="eastAsia" w:ascii="方正仿宋_GBK" w:eastAsia="方正仿宋_GBK"/>
          <w:sz w:val="32"/>
          <w:szCs w:val="32"/>
        </w:rPr>
        <w:t>党的十八大以来，以习近平同志为核心的党中央对残疾人格外关心、格外关注，各级党委和政府对残疾人事业高度重视，相继出台系列惠残助残政策，残疾人证的政策含量越来越多，残疾人证核发受到社会广泛关注。在核发残疾人证过程中出现了“金钱证”“人情证”“假残真证”“假残假证”等问题，严重侵害了残疾人权益，更严重损害了党和政府的社会形象。各村（居）街道各部门要切实站在“两个维护”的政治高度，坚决贯彻落实习近平总书记关于残疾人事业重要指示批示精神，充分认识核发管理残疾人证的重要意义，统筹抓深、抓细、抓实专项清理工作。</w:t>
      </w:r>
    </w:p>
    <w:p>
      <w:pPr>
        <w:pStyle w:val="14"/>
        <w:spacing w:after="0" w:afterAutospacing="0" w:line="590" w:lineRule="atLeast"/>
        <w:ind w:firstLine="634"/>
        <w:rPr>
          <w:sz w:val="20"/>
          <w:szCs w:val="20"/>
        </w:rPr>
      </w:pPr>
      <w:r>
        <w:rPr>
          <w:rFonts w:hint="eastAsia" w:ascii="方正黑体_GBK" w:eastAsia="方正黑体_GBK"/>
          <w:sz w:val="32"/>
          <w:szCs w:val="32"/>
        </w:rPr>
        <w:t>二、深入开展违规持有残疾人证专项清理工作</w:t>
      </w:r>
    </w:p>
    <w:p>
      <w:pPr>
        <w:pStyle w:val="14"/>
        <w:spacing w:after="0" w:afterAutospacing="0" w:line="590" w:lineRule="atLeast"/>
        <w:ind w:firstLine="634"/>
        <w:rPr>
          <w:sz w:val="20"/>
          <w:szCs w:val="20"/>
        </w:rPr>
      </w:pPr>
      <w:r>
        <w:rPr>
          <w:rFonts w:hint="eastAsia" w:ascii="方正楷体_GBK" w:eastAsia="方正楷体_GBK"/>
          <w:sz w:val="32"/>
          <w:szCs w:val="32"/>
        </w:rPr>
        <w:t>（一）开展公职人员违规持有残疾人证专项清理工作。</w:t>
      </w:r>
    </w:p>
    <w:p>
      <w:pPr>
        <w:pStyle w:val="14"/>
        <w:spacing w:after="0" w:afterAutospacing="0" w:line="590" w:lineRule="atLeast"/>
        <w:ind w:firstLine="648"/>
        <w:rPr>
          <w:sz w:val="20"/>
          <w:szCs w:val="20"/>
        </w:rPr>
      </w:pPr>
      <w:r>
        <w:rPr>
          <w:rStyle w:val="11"/>
          <w:color w:val="000000"/>
          <w:sz w:val="32"/>
          <w:szCs w:val="32"/>
        </w:rPr>
        <w:t>1.</w:t>
      </w:r>
      <w:r>
        <w:rPr>
          <w:rStyle w:val="11"/>
          <w:rFonts w:hint="eastAsia" w:ascii="方正仿宋_GBK" w:eastAsia="方正仿宋_GBK"/>
          <w:color w:val="000000"/>
          <w:sz w:val="32"/>
          <w:szCs w:val="32"/>
        </w:rPr>
        <w:t>清理对象：</w:t>
      </w:r>
      <w:r>
        <w:rPr>
          <w:rFonts w:hint="eastAsia" w:ascii="方正仿宋_GBK" w:eastAsia="方正仿宋_GBK"/>
          <w:color w:val="000000"/>
          <w:sz w:val="32"/>
          <w:szCs w:val="32"/>
        </w:rPr>
        <w:t>机关事业单位持有残疾人证的公职人员（含已退休职工）。</w:t>
      </w:r>
    </w:p>
    <w:p>
      <w:pPr>
        <w:pStyle w:val="14"/>
        <w:spacing w:after="0" w:afterAutospacing="0" w:line="590" w:lineRule="atLeast"/>
        <w:ind w:firstLine="648"/>
        <w:rPr>
          <w:sz w:val="20"/>
          <w:szCs w:val="20"/>
        </w:rPr>
      </w:pPr>
      <w:r>
        <w:rPr>
          <w:rStyle w:val="11"/>
          <w:color w:val="000000"/>
          <w:sz w:val="32"/>
          <w:szCs w:val="32"/>
        </w:rPr>
        <w:t>2.</w:t>
      </w:r>
      <w:r>
        <w:rPr>
          <w:rStyle w:val="11"/>
          <w:rFonts w:hint="eastAsia" w:ascii="方正仿宋_GBK" w:eastAsia="方正仿宋_GBK"/>
          <w:color w:val="000000"/>
          <w:sz w:val="32"/>
          <w:szCs w:val="32"/>
        </w:rPr>
        <w:t>清理步骤：</w:t>
      </w:r>
      <w:r>
        <w:rPr>
          <w:rFonts w:hint="eastAsia" w:ascii="方正仿宋_GBK" w:eastAsia="方正仿宋_GBK"/>
          <w:color w:val="000000"/>
          <w:sz w:val="32"/>
          <w:szCs w:val="32"/>
        </w:rPr>
        <w:t>分为两个阶段进行。</w:t>
      </w:r>
    </w:p>
    <w:p>
      <w:pPr>
        <w:pStyle w:val="14"/>
        <w:spacing w:after="0" w:afterAutospacing="0" w:line="590" w:lineRule="atLeast"/>
        <w:ind w:firstLine="634"/>
        <w:rPr>
          <w:sz w:val="20"/>
          <w:szCs w:val="20"/>
        </w:rPr>
      </w:pPr>
      <w:r>
        <w:rPr>
          <w:rFonts w:hint="eastAsia" w:ascii="方正仿宋_GBK" w:eastAsia="方正仿宋_GBK"/>
          <w:sz w:val="32"/>
          <w:szCs w:val="32"/>
        </w:rPr>
        <w:t>第一阶段：申报注销阶段（即日起－</w:t>
      </w:r>
      <w:r>
        <w:rPr>
          <w:rFonts w:hint="eastAsia"/>
          <w:sz w:val="32"/>
          <w:szCs w:val="32"/>
        </w:rPr>
        <w:t>2021</w:t>
      </w:r>
      <w:r>
        <w:rPr>
          <w:rFonts w:hint="eastAsia" w:ascii="方正仿宋_GBK" w:eastAsia="方正仿宋_GBK"/>
          <w:sz w:val="32"/>
          <w:szCs w:val="32"/>
        </w:rPr>
        <w:t>年</w:t>
      </w:r>
      <w:r>
        <w:rPr>
          <w:rFonts w:hint="eastAsia"/>
          <w:sz w:val="32"/>
          <w:szCs w:val="32"/>
        </w:rPr>
        <w:t>7</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日）。持有残疾人证公职人员如已康复的、残疾状况与残疾人标准明显不符的，于</w:t>
      </w:r>
      <w:r>
        <w:rPr>
          <w:rFonts w:hint="eastAsia"/>
          <w:sz w:val="32"/>
          <w:szCs w:val="32"/>
        </w:rPr>
        <w:t>7</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日前主动到区残联权益保障部申请注销残疾人证。申请注销时须填写《残疾人证注销申请书》（附件</w:t>
      </w:r>
      <w:r>
        <w:rPr>
          <w:rFonts w:hint="eastAsia"/>
          <w:sz w:val="32"/>
          <w:szCs w:val="32"/>
        </w:rPr>
        <w:t>2</w:t>
      </w:r>
      <w:r>
        <w:rPr>
          <w:rFonts w:hint="eastAsia" w:ascii="方正仿宋_GBK" w:eastAsia="方正仿宋_GBK"/>
          <w:sz w:val="32"/>
          <w:szCs w:val="32"/>
        </w:rPr>
        <w:t>），并附上身份证复印件、残疾人证原件。</w:t>
      </w:r>
    </w:p>
    <w:p>
      <w:pPr>
        <w:pStyle w:val="14"/>
        <w:spacing w:after="0" w:afterAutospacing="0" w:line="590" w:lineRule="atLeast"/>
        <w:ind w:firstLine="634"/>
        <w:rPr>
          <w:sz w:val="20"/>
          <w:szCs w:val="20"/>
        </w:rPr>
      </w:pPr>
      <w:r>
        <w:rPr>
          <w:rFonts w:hint="eastAsia" w:ascii="方正仿宋_GBK" w:eastAsia="方正仿宋_GBK"/>
          <w:sz w:val="32"/>
          <w:szCs w:val="32"/>
        </w:rPr>
        <w:t>第二阶段：重新评定阶段（即日起－</w:t>
      </w:r>
      <w:r>
        <w:rPr>
          <w:rFonts w:hint="eastAsia"/>
          <w:sz w:val="32"/>
          <w:szCs w:val="32"/>
        </w:rPr>
        <w:t>2021</w:t>
      </w:r>
      <w:r>
        <w:rPr>
          <w:rFonts w:hint="eastAsia" w:ascii="方正仿宋_GBK" w:eastAsia="方正仿宋_GBK"/>
          <w:sz w:val="32"/>
          <w:szCs w:val="32"/>
        </w:rPr>
        <w:t>年</w:t>
      </w:r>
      <w:r>
        <w:rPr>
          <w:rFonts w:hint="eastAsia"/>
          <w:sz w:val="32"/>
          <w:szCs w:val="32"/>
        </w:rPr>
        <w:t>7</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w:t>
      </w:r>
    </w:p>
    <w:p>
      <w:pPr>
        <w:pStyle w:val="14"/>
        <w:spacing w:after="0" w:afterAutospacing="0" w:line="590" w:lineRule="atLeast"/>
        <w:ind w:firstLine="634"/>
        <w:rPr>
          <w:sz w:val="20"/>
          <w:szCs w:val="20"/>
        </w:rPr>
      </w:pPr>
      <w:r>
        <w:rPr>
          <w:rFonts w:hint="eastAsia" w:ascii="方正仿宋_GBK" w:eastAsia="方正仿宋_GBK"/>
          <w:sz w:val="32"/>
          <w:szCs w:val="32"/>
        </w:rPr>
        <w:t>未申报注销的持证公职人员，于</w:t>
      </w:r>
      <w:r>
        <w:rPr>
          <w:rFonts w:hint="eastAsia"/>
          <w:sz w:val="32"/>
          <w:szCs w:val="32"/>
        </w:rPr>
        <w:t>2021</w:t>
      </w:r>
      <w:r>
        <w:rPr>
          <w:rFonts w:hint="eastAsia" w:ascii="方正仿宋_GBK" w:eastAsia="方正仿宋_GBK"/>
          <w:sz w:val="32"/>
          <w:szCs w:val="32"/>
        </w:rPr>
        <w:t>年</w:t>
      </w:r>
      <w:r>
        <w:rPr>
          <w:rFonts w:hint="eastAsia"/>
          <w:sz w:val="32"/>
          <w:szCs w:val="32"/>
        </w:rPr>
        <w:t>7</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日前每周三携经所在单位审核的《中华人民共和国残疾人证申请表》（附件</w:t>
      </w:r>
      <w:r>
        <w:rPr>
          <w:rFonts w:hint="eastAsia"/>
          <w:sz w:val="32"/>
          <w:szCs w:val="32"/>
        </w:rPr>
        <w:t>3</w:t>
      </w:r>
      <w:r>
        <w:rPr>
          <w:rFonts w:hint="eastAsia" w:ascii="方正仿宋_GBK" w:eastAsia="方正仿宋_GBK"/>
          <w:sz w:val="32"/>
          <w:szCs w:val="32"/>
        </w:rPr>
        <w:t>）、《中华人民共和国残疾评定表》（附件</w:t>
      </w:r>
      <w:r>
        <w:rPr>
          <w:rFonts w:hint="eastAsia"/>
          <w:sz w:val="32"/>
          <w:szCs w:val="32"/>
        </w:rPr>
        <w:t>4</w:t>
      </w:r>
      <w:r>
        <w:rPr>
          <w:rFonts w:hint="eastAsia" w:ascii="方正仿宋_GBK" w:eastAsia="方正仿宋_GBK"/>
          <w:sz w:val="32"/>
          <w:szCs w:val="32"/>
        </w:rPr>
        <w:t>）和身份证、户口本复印件以及残疾人证原件自行到区人民医院、区中医院、区精神卫生中心进行重新评定。</w:t>
      </w:r>
    </w:p>
    <w:p>
      <w:pPr>
        <w:pStyle w:val="14"/>
        <w:spacing w:after="0" w:afterAutospacing="0" w:line="590" w:lineRule="atLeast"/>
        <w:ind w:firstLine="634"/>
        <w:rPr>
          <w:sz w:val="20"/>
          <w:szCs w:val="20"/>
        </w:rPr>
      </w:pPr>
      <w:r>
        <w:rPr>
          <w:rFonts w:hint="eastAsia" w:ascii="方正楷体_GBK" w:eastAsia="方正楷体_GBK"/>
          <w:sz w:val="32"/>
          <w:szCs w:val="32"/>
        </w:rPr>
        <w:t>（二）开展残联系统违规持有残疾人证专项清理工作。</w:t>
      </w:r>
    </w:p>
    <w:p>
      <w:pPr>
        <w:pStyle w:val="14"/>
        <w:spacing w:after="0" w:afterAutospacing="0" w:line="590" w:lineRule="atLeast"/>
        <w:ind w:firstLine="648"/>
        <w:rPr>
          <w:sz w:val="20"/>
          <w:szCs w:val="20"/>
        </w:rPr>
      </w:pPr>
      <w:r>
        <w:rPr>
          <w:rStyle w:val="11"/>
          <w:color w:val="000000"/>
          <w:sz w:val="32"/>
          <w:szCs w:val="32"/>
        </w:rPr>
        <w:t>1.</w:t>
      </w:r>
      <w:r>
        <w:rPr>
          <w:rStyle w:val="11"/>
          <w:rFonts w:hint="eastAsia" w:ascii="方正仿宋_GBK" w:eastAsia="方正仿宋_GBK"/>
          <w:color w:val="000000"/>
          <w:sz w:val="32"/>
          <w:szCs w:val="32"/>
        </w:rPr>
        <w:t>清理对象：</w:t>
      </w:r>
      <w:r>
        <w:rPr>
          <w:rFonts w:hint="eastAsia" w:ascii="方正仿宋_GBK" w:eastAsia="方正仿宋_GBK"/>
          <w:color w:val="000000"/>
          <w:sz w:val="32"/>
          <w:szCs w:val="32"/>
        </w:rPr>
        <w:t>全街道残联工作者本人及配偶、子女、父母、兄弟姐妹等近亲属。</w:t>
      </w:r>
    </w:p>
    <w:p>
      <w:pPr>
        <w:pStyle w:val="14"/>
        <w:spacing w:after="0" w:afterAutospacing="0" w:line="590" w:lineRule="atLeast"/>
        <w:ind w:firstLine="648"/>
        <w:rPr>
          <w:sz w:val="20"/>
          <w:szCs w:val="20"/>
        </w:rPr>
      </w:pPr>
      <w:r>
        <w:rPr>
          <w:rStyle w:val="11"/>
          <w:color w:val="000000"/>
          <w:sz w:val="32"/>
          <w:szCs w:val="32"/>
        </w:rPr>
        <w:t>2.</w:t>
      </w:r>
      <w:r>
        <w:rPr>
          <w:rStyle w:val="11"/>
          <w:rFonts w:hint="eastAsia" w:ascii="方正仿宋_GBK" w:eastAsia="方正仿宋_GBK"/>
          <w:color w:val="000000"/>
          <w:sz w:val="32"/>
          <w:szCs w:val="32"/>
        </w:rPr>
        <w:t>清理步骤：</w:t>
      </w:r>
      <w:r>
        <w:rPr>
          <w:rFonts w:hint="eastAsia" w:ascii="方正仿宋_GBK" w:eastAsia="方正仿宋_GBK"/>
          <w:color w:val="000000"/>
          <w:sz w:val="32"/>
          <w:szCs w:val="32"/>
        </w:rPr>
        <w:t>分为两个阶段进行。</w:t>
      </w:r>
    </w:p>
    <w:p>
      <w:pPr>
        <w:pStyle w:val="14"/>
        <w:spacing w:after="0" w:afterAutospacing="0" w:line="590" w:lineRule="atLeast"/>
        <w:ind w:firstLine="634"/>
        <w:rPr>
          <w:sz w:val="20"/>
          <w:szCs w:val="20"/>
        </w:rPr>
      </w:pPr>
      <w:r>
        <w:rPr>
          <w:rFonts w:hint="eastAsia" w:ascii="方正仿宋_GBK" w:eastAsia="方正仿宋_GBK"/>
          <w:sz w:val="32"/>
          <w:szCs w:val="32"/>
        </w:rPr>
        <w:t>第一阶段：信息申报和提交承诺书阶段（即日起－</w:t>
      </w:r>
      <w:r>
        <w:rPr>
          <w:rFonts w:hint="eastAsia"/>
          <w:sz w:val="32"/>
          <w:szCs w:val="32"/>
        </w:rPr>
        <w:t>2021</w:t>
      </w:r>
      <w:r>
        <w:rPr>
          <w:rFonts w:hint="eastAsia" w:ascii="方正仿宋_GBK" w:eastAsia="方正仿宋_GBK"/>
          <w:sz w:val="32"/>
          <w:szCs w:val="32"/>
        </w:rPr>
        <w:t>年</w:t>
      </w:r>
      <w:r>
        <w:rPr>
          <w:rFonts w:hint="eastAsia"/>
          <w:sz w:val="32"/>
          <w:szCs w:val="32"/>
        </w:rPr>
        <w:t>7</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日）。由残联系统工作者如实填写《永川区残疾人工作者近亲属持有残疾人证信息核查表》（附件</w:t>
      </w:r>
      <w:r>
        <w:rPr>
          <w:rFonts w:hint="eastAsia"/>
          <w:sz w:val="32"/>
          <w:szCs w:val="32"/>
        </w:rPr>
        <w:t>5</w:t>
      </w:r>
      <w:r>
        <w:rPr>
          <w:rFonts w:hint="eastAsia" w:ascii="方正仿宋_GBK" w:eastAsia="方正仿宋_GBK"/>
          <w:sz w:val="32"/>
          <w:szCs w:val="32"/>
        </w:rPr>
        <w:t>）和本人及近亲属没有违规持有残疾人证承诺书（附件</w:t>
      </w:r>
      <w:r>
        <w:rPr>
          <w:rFonts w:hint="eastAsia"/>
          <w:sz w:val="32"/>
          <w:szCs w:val="32"/>
        </w:rPr>
        <w:t>6</w:t>
      </w:r>
      <w:r>
        <w:rPr>
          <w:rFonts w:hint="eastAsia" w:ascii="方正仿宋_GBK" w:eastAsia="方正仿宋_GBK"/>
          <w:sz w:val="32"/>
          <w:szCs w:val="32"/>
        </w:rPr>
        <w:t>），街道残联收集汇总后于</w:t>
      </w:r>
      <w:r>
        <w:rPr>
          <w:rFonts w:hint="eastAsia"/>
          <w:sz w:val="32"/>
          <w:szCs w:val="32"/>
        </w:rPr>
        <w:t>8</w:t>
      </w:r>
      <w:r>
        <w:rPr>
          <w:rFonts w:hint="eastAsia" w:ascii="方正仿宋_GBK" w:eastAsia="方正仿宋_GBK"/>
          <w:sz w:val="32"/>
          <w:szCs w:val="32"/>
        </w:rPr>
        <w:t>月</w:t>
      </w:r>
      <w:r>
        <w:rPr>
          <w:rFonts w:hint="eastAsia"/>
          <w:sz w:val="32"/>
          <w:szCs w:val="32"/>
        </w:rPr>
        <w:t>20</w:t>
      </w:r>
      <w:r>
        <w:rPr>
          <w:rFonts w:hint="eastAsia" w:ascii="方正仿宋_GBK" w:eastAsia="方正仿宋_GBK"/>
          <w:sz w:val="32"/>
          <w:szCs w:val="32"/>
        </w:rPr>
        <w:t>日前将附件</w:t>
      </w:r>
      <w:r>
        <w:rPr>
          <w:rFonts w:hint="eastAsia"/>
          <w:sz w:val="32"/>
          <w:szCs w:val="32"/>
        </w:rPr>
        <w:t>5</w:t>
      </w:r>
      <w:r>
        <w:rPr>
          <w:rFonts w:hint="eastAsia" w:ascii="方正仿宋_GBK" w:eastAsia="方正仿宋_GBK"/>
          <w:sz w:val="32"/>
          <w:szCs w:val="32"/>
        </w:rPr>
        <w:t>电子件和附件</w:t>
      </w:r>
      <w:r>
        <w:rPr>
          <w:rFonts w:hint="eastAsia"/>
          <w:sz w:val="32"/>
          <w:szCs w:val="32"/>
        </w:rPr>
        <w:t>6</w:t>
      </w:r>
      <w:r>
        <w:rPr>
          <w:rFonts w:hint="eastAsia" w:ascii="方正仿宋_GBK" w:eastAsia="方正仿宋_GBK"/>
          <w:sz w:val="32"/>
          <w:szCs w:val="32"/>
        </w:rPr>
        <w:t>纸质件上报区残联。</w:t>
      </w:r>
    </w:p>
    <w:p>
      <w:pPr>
        <w:pStyle w:val="14"/>
        <w:spacing w:after="0" w:afterAutospacing="0" w:line="590" w:lineRule="atLeast"/>
        <w:ind w:firstLine="634"/>
        <w:rPr>
          <w:sz w:val="20"/>
          <w:szCs w:val="20"/>
        </w:rPr>
      </w:pPr>
      <w:r>
        <w:rPr>
          <w:rFonts w:hint="eastAsia" w:ascii="方正仿宋_GBK" w:eastAsia="方正仿宋_GBK"/>
          <w:sz w:val="32"/>
          <w:szCs w:val="32"/>
        </w:rPr>
        <w:t>第二阶段：申请注销和重新评定阶段（即日起－</w:t>
      </w:r>
      <w:r>
        <w:rPr>
          <w:rFonts w:hint="eastAsia"/>
          <w:sz w:val="32"/>
          <w:szCs w:val="32"/>
        </w:rPr>
        <w:t>2021</w:t>
      </w:r>
      <w:r>
        <w:rPr>
          <w:rFonts w:hint="eastAsia" w:ascii="方正仿宋_GBK" w:eastAsia="方正仿宋_GBK"/>
          <w:sz w:val="32"/>
          <w:szCs w:val="32"/>
        </w:rPr>
        <w:t>年</w:t>
      </w:r>
      <w:r>
        <w:rPr>
          <w:rFonts w:hint="eastAsia"/>
          <w:sz w:val="32"/>
          <w:szCs w:val="32"/>
        </w:rPr>
        <w:t>8</w:t>
      </w:r>
      <w:r>
        <w:rPr>
          <w:rFonts w:hint="eastAsia" w:ascii="方正仿宋_GBK" w:eastAsia="方正仿宋_GBK"/>
          <w:sz w:val="32"/>
          <w:szCs w:val="32"/>
        </w:rPr>
        <w:t>月</w:t>
      </w:r>
      <w:r>
        <w:rPr>
          <w:rFonts w:hint="eastAsia"/>
          <w:sz w:val="32"/>
          <w:szCs w:val="32"/>
        </w:rPr>
        <w:t>10</w:t>
      </w:r>
      <w:r>
        <w:rPr>
          <w:rFonts w:hint="eastAsia" w:ascii="方正仿宋_GBK" w:eastAsia="方正仿宋_GBK"/>
          <w:sz w:val="32"/>
          <w:szCs w:val="32"/>
        </w:rPr>
        <w:t>日）。所有持残疾人证的残疾人工作者及近亲属中凡残疾状况发生变化、与残疾人证内容不符的，由本人主动申请并积极动员近亲属申请注销或每周三到相关医院重新评定。</w:t>
      </w:r>
    </w:p>
    <w:p>
      <w:pPr>
        <w:pStyle w:val="14"/>
        <w:spacing w:after="0" w:afterAutospacing="0" w:line="590" w:lineRule="atLeast"/>
        <w:ind w:firstLine="634"/>
        <w:rPr>
          <w:sz w:val="20"/>
          <w:szCs w:val="20"/>
        </w:rPr>
      </w:pPr>
      <w:r>
        <w:rPr>
          <w:rFonts w:hint="eastAsia" w:ascii="方正楷体_GBK" w:eastAsia="方正楷体_GBK"/>
          <w:sz w:val="32"/>
          <w:szCs w:val="32"/>
        </w:rPr>
        <w:t>（三）开展其他残疾人证专项清理行动。</w:t>
      </w:r>
    </w:p>
    <w:p>
      <w:pPr>
        <w:pStyle w:val="14"/>
        <w:spacing w:after="0" w:afterAutospacing="0" w:line="590" w:lineRule="atLeast"/>
        <w:ind w:firstLine="648"/>
        <w:rPr>
          <w:sz w:val="20"/>
          <w:szCs w:val="20"/>
        </w:rPr>
      </w:pPr>
      <w:r>
        <w:rPr>
          <w:rStyle w:val="11"/>
          <w:color w:val="000000"/>
          <w:sz w:val="32"/>
          <w:szCs w:val="32"/>
        </w:rPr>
        <w:t>1.</w:t>
      </w:r>
      <w:r>
        <w:rPr>
          <w:rStyle w:val="11"/>
          <w:rFonts w:hint="eastAsia" w:ascii="方正仿宋_GBK" w:eastAsia="方正仿宋_GBK"/>
          <w:color w:val="000000"/>
          <w:sz w:val="32"/>
          <w:szCs w:val="32"/>
        </w:rPr>
        <w:t>清理对象：</w:t>
      </w:r>
      <w:r>
        <w:rPr>
          <w:rFonts w:hint="eastAsia" w:ascii="方正仿宋_GBK" w:eastAsia="方正仿宋_GBK"/>
          <w:color w:val="000000"/>
          <w:sz w:val="32"/>
          <w:szCs w:val="32"/>
        </w:rPr>
        <w:t>一是全街道</w:t>
      </w:r>
      <w:r>
        <w:rPr>
          <w:color w:val="000000"/>
          <w:sz w:val="32"/>
          <w:szCs w:val="32"/>
        </w:rPr>
        <w:t>2018</w:t>
      </w:r>
      <w:r>
        <w:rPr>
          <w:rFonts w:hint="eastAsia" w:ascii="方正仿宋_GBK" w:eastAsia="方正仿宋_GBK"/>
          <w:color w:val="000000"/>
          <w:sz w:val="32"/>
          <w:szCs w:val="32"/>
        </w:rPr>
        <w:t>年以前通过目测核发的持证人员；二是档案不全的持证人员；三是公职人员近亲属（配偶、子女、父母、兄弟姊妹）及公众人物中的持证人员。</w:t>
      </w:r>
    </w:p>
    <w:p>
      <w:pPr>
        <w:pStyle w:val="14"/>
        <w:spacing w:after="0" w:afterAutospacing="0" w:line="590" w:lineRule="atLeast"/>
        <w:ind w:firstLine="648"/>
        <w:rPr>
          <w:sz w:val="20"/>
          <w:szCs w:val="20"/>
        </w:rPr>
      </w:pPr>
      <w:r>
        <w:rPr>
          <w:rStyle w:val="11"/>
          <w:color w:val="000000"/>
          <w:sz w:val="32"/>
          <w:szCs w:val="32"/>
        </w:rPr>
        <w:t>2.</w:t>
      </w:r>
      <w:r>
        <w:rPr>
          <w:rStyle w:val="11"/>
          <w:rFonts w:hint="eastAsia" w:ascii="方正仿宋_GBK" w:eastAsia="方正仿宋_GBK"/>
          <w:color w:val="000000"/>
          <w:sz w:val="32"/>
          <w:szCs w:val="32"/>
        </w:rPr>
        <w:t>清理步骤：</w:t>
      </w:r>
      <w:r>
        <w:rPr>
          <w:rFonts w:hint="eastAsia" w:ascii="方正仿宋_GBK" w:eastAsia="方正仿宋_GBK"/>
          <w:color w:val="000000"/>
          <w:sz w:val="32"/>
          <w:szCs w:val="32"/>
        </w:rPr>
        <w:t>分三个类别逐步进行。</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第一类别：</w:t>
      </w:r>
      <w:r>
        <w:rPr>
          <w:rFonts w:hint="eastAsia"/>
          <w:sz w:val="32"/>
          <w:szCs w:val="32"/>
        </w:rPr>
        <w:t>2018</w:t>
      </w:r>
      <w:r>
        <w:rPr>
          <w:rFonts w:hint="eastAsia" w:ascii="方正仿宋_GBK" w:eastAsia="方正仿宋_GBK"/>
          <w:sz w:val="32"/>
          <w:szCs w:val="32"/>
        </w:rPr>
        <w:t>年以前通过目测核发的持证人员（即日起－</w:t>
      </w:r>
      <w:r>
        <w:rPr>
          <w:rFonts w:hint="eastAsia"/>
          <w:sz w:val="32"/>
          <w:szCs w:val="32"/>
        </w:rPr>
        <w:t>2021</w:t>
      </w:r>
      <w:r>
        <w:rPr>
          <w:rFonts w:hint="eastAsia" w:ascii="方正仿宋_GBK" w:eastAsia="方正仿宋_GBK"/>
          <w:sz w:val="32"/>
          <w:szCs w:val="32"/>
        </w:rPr>
        <w:t>年</w:t>
      </w:r>
      <w:r>
        <w:rPr>
          <w:rFonts w:hint="eastAsia"/>
          <w:sz w:val="32"/>
          <w:szCs w:val="32"/>
        </w:rPr>
        <w:t>10</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日）。还未申请注销或重新评定的（上门评定的除外），由街道残联送达《残疾人证重新评定告知书》（附件</w:t>
      </w:r>
      <w:r>
        <w:rPr>
          <w:rFonts w:hint="eastAsia"/>
          <w:sz w:val="32"/>
          <w:szCs w:val="32"/>
        </w:rPr>
        <w:t>7</w:t>
      </w:r>
      <w:r>
        <w:rPr>
          <w:rFonts w:hint="eastAsia" w:ascii="方正仿宋_GBK" w:eastAsia="方正仿宋_GBK"/>
          <w:sz w:val="32"/>
          <w:szCs w:val="32"/>
        </w:rPr>
        <w:t>），并将《送达回执》（附件</w:t>
      </w:r>
      <w:r>
        <w:rPr>
          <w:rFonts w:hint="eastAsia"/>
          <w:sz w:val="32"/>
          <w:szCs w:val="32"/>
        </w:rPr>
        <w:t>8</w:t>
      </w:r>
      <w:r>
        <w:rPr>
          <w:rFonts w:hint="eastAsia" w:ascii="方正仿宋_GBK" w:eastAsia="方正仿宋_GBK"/>
          <w:sz w:val="32"/>
          <w:szCs w:val="32"/>
        </w:rPr>
        <w:t>）交区残联存档。肢体残疾、精神残疾由区残联组织医生到街道集中评定，具体时间安排见附件</w:t>
      </w:r>
      <w:r>
        <w:rPr>
          <w:rFonts w:hint="eastAsia"/>
          <w:sz w:val="32"/>
          <w:szCs w:val="32"/>
        </w:rPr>
        <w:t>9</w:t>
      </w:r>
      <w:r>
        <w:rPr>
          <w:rFonts w:hint="eastAsia" w:ascii="方正仿宋_GBK" w:eastAsia="方正仿宋_GBK"/>
          <w:sz w:val="32"/>
          <w:szCs w:val="32"/>
        </w:rPr>
        <w:t>。其他类残疾在</w:t>
      </w:r>
      <w:r>
        <w:rPr>
          <w:rFonts w:hint="eastAsia" w:ascii="方正仿宋_GBK" w:eastAsia="方正仿宋_GBK"/>
          <w:color w:val="000000"/>
          <w:spacing w:val="8"/>
          <w:sz w:val="32"/>
          <w:szCs w:val="32"/>
          <w:shd w:val="clear" w:color="auto" w:fill="FFFFFF"/>
        </w:rPr>
        <w:t>街道残联送达的</w:t>
      </w:r>
      <w:r>
        <w:rPr>
          <w:rFonts w:hint="eastAsia" w:ascii="方正仿宋_GBK" w:eastAsia="方正仿宋_GBK"/>
          <w:color w:val="000000"/>
          <w:sz w:val="32"/>
          <w:szCs w:val="32"/>
        </w:rPr>
        <w:t>《残疾人证重新评定告知书》规定时间内完成重新评定。</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第二类别：档案不全的持证人员（即日起－</w:t>
      </w:r>
      <w:r>
        <w:rPr>
          <w:rFonts w:hint="eastAsia"/>
          <w:sz w:val="32"/>
          <w:szCs w:val="32"/>
        </w:rPr>
        <w:t>2022</w:t>
      </w:r>
      <w:r>
        <w:rPr>
          <w:rFonts w:hint="eastAsia" w:ascii="方正仿宋_GBK" w:eastAsia="方正仿宋_GBK"/>
          <w:sz w:val="32"/>
          <w:szCs w:val="32"/>
        </w:rPr>
        <w:t>年</w:t>
      </w:r>
      <w:r>
        <w:rPr>
          <w:rFonts w:hint="eastAsia"/>
          <w:sz w:val="32"/>
          <w:szCs w:val="32"/>
        </w:rPr>
        <w:t>12</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日）。区残联于</w:t>
      </w:r>
      <w:r>
        <w:rPr>
          <w:rFonts w:hint="eastAsia"/>
          <w:sz w:val="32"/>
          <w:szCs w:val="32"/>
        </w:rPr>
        <w:t>2021</w:t>
      </w:r>
      <w:r>
        <w:rPr>
          <w:rFonts w:hint="eastAsia" w:ascii="方正仿宋_GBK" w:eastAsia="方正仿宋_GBK"/>
          <w:sz w:val="32"/>
          <w:szCs w:val="32"/>
        </w:rPr>
        <w:t>年</w:t>
      </w:r>
      <w:r>
        <w:rPr>
          <w:rFonts w:hint="eastAsia"/>
          <w:sz w:val="32"/>
          <w:szCs w:val="32"/>
        </w:rPr>
        <w:t>10</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日前完成档案不全人员清理工作，将档案不全人员名单发放到各镇街，</w:t>
      </w:r>
      <w:r>
        <w:rPr>
          <w:rFonts w:hint="eastAsia" w:ascii="方正仿宋_GBK" w:eastAsia="方正仿宋_GBK"/>
          <w:color w:val="000000"/>
          <w:spacing w:val="8"/>
          <w:sz w:val="32"/>
          <w:szCs w:val="32"/>
          <w:shd w:val="clear" w:color="auto" w:fill="FFFFFF"/>
        </w:rPr>
        <w:t>由街道残联将名单转发到各村（居），再由各村（居）送达</w:t>
      </w:r>
      <w:r>
        <w:rPr>
          <w:rFonts w:hint="eastAsia" w:ascii="方正仿宋_GBK" w:eastAsia="方正仿宋_GBK"/>
          <w:color w:val="000000"/>
          <w:sz w:val="32"/>
          <w:szCs w:val="32"/>
        </w:rPr>
        <w:t>《残疾人证重新评定告知书》（附件</w:t>
      </w:r>
      <w:r>
        <w:rPr>
          <w:color w:val="000000"/>
          <w:sz w:val="32"/>
          <w:szCs w:val="32"/>
        </w:rPr>
        <w:t>7</w:t>
      </w:r>
      <w:r>
        <w:rPr>
          <w:rFonts w:hint="eastAsia" w:ascii="方正仿宋_GBK" w:eastAsia="方正仿宋_GBK"/>
          <w:color w:val="000000"/>
          <w:sz w:val="32"/>
          <w:szCs w:val="32"/>
        </w:rPr>
        <w:t>），并将《送达回执》（附件</w:t>
      </w:r>
      <w:r>
        <w:rPr>
          <w:rFonts w:hint="eastAsia"/>
          <w:sz w:val="32"/>
          <w:szCs w:val="32"/>
        </w:rPr>
        <w:t>8</w:t>
      </w:r>
      <w:r>
        <w:rPr>
          <w:rFonts w:hint="eastAsia" w:ascii="方正仿宋_GBK" w:eastAsia="方正仿宋_GBK"/>
          <w:color w:val="000000"/>
          <w:sz w:val="32"/>
          <w:szCs w:val="32"/>
        </w:rPr>
        <w:t>）交街道残联存档。评残对象须在告知书规定时间完成重新评定。</w:t>
      </w:r>
    </w:p>
    <w:p>
      <w:pPr>
        <w:pStyle w:val="14"/>
        <w:spacing w:after="0" w:afterAutospacing="0" w:line="590" w:lineRule="atLeast"/>
        <w:ind w:firstLine="634"/>
        <w:rPr>
          <w:sz w:val="20"/>
          <w:szCs w:val="20"/>
        </w:rPr>
      </w:pPr>
      <w:r>
        <w:rPr>
          <w:rFonts w:hint="eastAsia" w:ascii="方正仿宋_GBK" w:eastAsia="方正仿宋_GBK"/>
          <w:sz w:val="32"/>
          <w:szCs w:val="32"/>
        </w:rPr>
        <w:t>第三类别：公职人员近亲属（配偶、子女、父母、兄弟姊妹）及公众人物中的持证人员（即日起－</w:t>
      </w:r>
      <w:r>
        <w:rPr>
          <w:rFonts w:hint="eastAsia"/>
          <w:sz w:val="32"/>
          <w:szCs w:val="32"/>
        </w:rPr>
        <w:t>2021</w:t>
      </w:r>
      <w:r>
        <w:rPr>
          <w:rFonts w:hint="eastAsia" w:ascii="方正仿宋_GBK" w:eastAsia="方正仿宋_GBK"/>
          <w:sz w:val="32"/>
          <w:szCs w:val="32"/>
        </w:rPr>
        <w:t>年</w:t>
      </w:r>
      <w:r>
        <w:rPr>
          <w:rFonts w:hint="eastAsia"/>
          <w:sz w:val="32"/>
          <w:szCs w:val="32"/>
        </w:rPr>
        <w:t>10</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日）。所有公职人员近亲属（配偶、子女、父母、兄弟姊妹）、各级党代表、人大代表、政协委员和获得过各级表彰的先进人物等群体中凡残疾状况发生变化、与残疾人证内容不符的，于</w:t>
      </w:r>
      <w:r>
        <w:rPr>
          <w:rFonts w:hint="eastAsia"/>
          <w:sz w:val="32"/>
          <w:szCs w:val="32"/>
        </w:rPr>
        <w:t>2021</w:t>
      </w:r>
      <w:r>
        <w:rPr>
          <w:rFonts w:hint="eastAsia" w:ascii="方正仿宋_GBK" w:eastAsia="方正仿宋_GBK"/>
          <w:sz w:val="32"/>
          <w:szCs w:val="32"/>
        </w:rPr>
        <w:t>年</w:t>
      </w:r>
      <w:r>
        <w:rPr>
          <w:rFonts w:hint="eastAsia"/>
          <w:sz w:val="32"/>
          <w:szCs w:val="32"/>
        </w:rPr>
        <w:t>10</w:t>
      </w:r>
      <w:r>
        <w:rPr>
          <w:rFonts w:hint="eastAsia" w:ascii="方正仿宋_GBK" w:eastAsia="方正仿宋_GBK"/>
          <w:sz w:val="32"/>
          <w:szCs w:val="32"/>
        </w:rPr>
        <w:t>月</w:t>
      </w:r>
      <w:r>
        <w:rPr>
          <w:rFonts w:hint="eastAsia"/>
          <w:sz w:val="32"/>
          <w:szCs w:val="32"/>
        </w:rPr>
        <w:t>31</w:t>
      </w:r>
      <w:r>
        <w:rPr>
          <w:rFonts w:hint="eastAsia" w:ascii="方正仿宋_GBK" w:eastAsia="方正仿宋_GBK"/>
          <w:sz w:val="32"/>
          <w:szCs w:val="32"/>
        </w:rPr>
        <w:t>日前，由本人主动申请注销或重新评定。</w:t>
      </w:r>
    </w:p>
    <w:p>
      <w:pPr>
        <w:pStyle w:val="14"/>
        <w:spacing w:after="0" w:afterAutospacing="0" w:line="590" w:lineRule="atLeast"/>
        <w:ind w:firstLine="634"/>
        <w:rPr>
          <w:sz w:val="20"/>
          <w:szCs w:val="20"/>
        </w:rPr>
      </w:pPr>
      <w:r>
        <w:rPr>
          <w:rFonts w:hint="eastAsia" w:ascii="方正仿宋_GBK" w:eastAsia="方正仿宋_GBK"/>
          <w:sz w:val="32"/>
          <w:szCs w:val="32"/>
        </w:rPr>
        <w:t>按照《中华人民共和国残疾人证管理办法》第二十六条规定，以上各类持证残疾人在规定时间内未主动申请注销且无正当理由拒不进行重新评定超过半年以上的，区残联将对其残疾人证实施强制注销。全街道违规持有残疾人证专项清理工作时间为</w:t>
      </w:r>
      <w:r>
        <w:rPr>
          <w:rFonts w:hint="eastAsia"/>
          <w:sz w:val="32"/>
          <w:szCs w:val="32"/>
        </w:rPr>
        <w:t>2021</w:t>
      </w:r>
      <w:r>
        <w:rPr>
          <w:rFonts w:hint="eastAsia" w:ascii="方正仿宋_GBK" w:eastAsia="方正仿宋_GBK"/>
          <w:sz w:val="32"/>
          <w:szCs w:val="32"/>
        </w:rPr>
        <w:t>年</w:t>
      </w:r>
      <w:r>
        <w:rPr>
          <w:rFonts w:hint="eastAsia"/>
          <w:sz w:val="32"/>
          <w:szCs w:val="32"/>
        </w:rPr>
        <w:t>7</w:t>
      </w:r>
      <w:r>
        <w:rPr>
          <w:rFonts w:hint="eastAsia" w:ascii="方正仿宋_GBK" w:eastAsia="方正仿宋_GBK"/>
          <w:sz w:val="32"/>
          <w:szCs w:val="32"/>
        </w:rPr>
        <w:t>月至</w:t>
      </w:r>
      <w:r>
        <w:rPr>
          <w:rFonts w:hint="eastAsia"/>
          <w:sz w:val="32"/>
          <w:szCs w:val="32"/>
        </w:rPr>
        <w:t>2022</w:t>
      </w:r>
      <w:r>
        <w:rPr>
          <w:rFonts w:hint="eastAsia" w:ascii="方正仿宋_GBK" w:eastAsia="方正仿宋_GBK"/>
          <w:sz w:val="32"/>
          <w:szCs w:val="32"/>
        </w:rPr>
        <w:t>年</w:t>
      </w:r>
      <w:r>
        <w:rPr>
          <w:rFonts w:hint="eastAsia"/>
          <w:sz w:val="32"/>
          <w:szCs w:val="32"/>
        </w:rPr>
        <w:t>12</w:t>
      </w:r>
      <w:r>
        <w:rPr>
          <w:rFonts w:hint="eastAsia" w:ascii="方正仿宋_GBK" w:eastAsia="方正仿宋_GBK"/>
          <w:sz w:val="32"/>
          <w:szCs w:val="32"/>
        </w:rPr>
        <w:t>月，整个专项清理工作在</w:t>
      </w:r>
      <w:r>
        <w:rPr>
          <w:rFonts w:hint="eastAsia"/>
          <w:sz w:val="32"/>
          <w:szCs w:val="32"/>
        </w:rPr>
        <w:t>2023</w:t>
      </w:r>
      <w:r>
        <w:rPr>
          <w:rFonts w:hint="eastAsia" w:ascii="方正仿宋_GBK" w:eastAsia="方正仿宋_GBK"/>
          <w:sz w:val="32"/>
          <w:szCs w:val="32"/>
        </w:rPr>
        <w:t>年</w:t>
      </w:r>
      <w:r>
        <w:rPr>
          <w:rFonts w:hint="eastAsia"/>
          <w:sz w:val="32"/>
          <w:szCs w:val="32"/>
        </w:rPr>
        <w:t>6</w:t>
      </w:r>
      <w:r>
        <w:rPr>
          <w:rFonts w:hint="eastAsia" w:ascii="方正仿宋_GBK" w:eastAsia="方正仿宋_GBK"/>
          <w:sz w:val="32"/>
          <w:szCs w:val="32"/>
        </w:rPr>
        <w:t>月底前全部结束。</w:t>
      </w:r>
    </w:p>
    <w:p>
      <w:pPr>
        <w:pStyle w:val="14"/>
        <w:spacing w:after="0" w:afterAutospacing="0" w:line="590" w:lineRule="atLeast"/>
        <w:ind w:firstLine="634"/>
        <w:rPr>
          <w:sz w:val="20"/>
          <w:szCs w:val="20"/>
        </w:rPr>
      </w:pPr>
      <w:r>
        <w:rPr>
          <w:rFonts w:hint="eastAsia" w:ascii="方正黑体_GBK" w:eastAsia="方正黑体_GBK"/>
          <w:sz w:val="32"/>
          <w:szCs w:val="32"/>
        </w:rPr>
        <w:t>三、工作要求</w:t>
      </w:r>
    </w:p>
    <w:p>
      <w:pPr>
        <w:pStyle w:val="14"/>
        <w:spacing w:after="0" w:afterAutospacing="0" w:line="590" w:lineRule="atLeast"/>
        <w:ind w:firstLine="634"/>
        <w:rPr>
          <w:sz w:val="20"/>
          <w:szCs w:val="20"/>
        </w:rPr>
      </w:pPr>
      <w:r>
        <w:rPr>
          <w:rFonts w:hint="eastAsia" w:ascii="方正楷体_GBK" w:eastAsia="方正楷体_GBK"/>
          <w:color w:val="000000"/>
          <w:sz w:val="32"/>
          <w:szCs w:val="32"/>
        </w:rPr>
        <w:t>（一）强化组织领导。</w:t>
      </w:r>
      <w:r>
        <w:rPr>
          <w:rFonts w:hint="eastAsia" w:ascii="方正仿宋_GBK" w:eastAsia="方正仿宋_GBK"/>
          <w:color w:val="000000"/>
          <w:sz w:val="32"/>
          <w:szCs w:val="32"/>
        </w:rPr>
        <w:t>成立街道违规持有残疾人证专项清理工作领导小组，切实加强对违规持有残疾人证专项清理工作的领导：</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组</w:t>
      </w:r>
      <w:r>
        <w:rPr>
          <w:rFonts w:hint="eastAsia"/>
          <w:sz w:val="32"/>
          <w:szCs w:val="32"/>
        </w:rPr>
        <w:t>  </w:t>
      </w:r>
      <w:r>
        <w:rPr>
          <w:rFonts w:hint="eastAsia" w:ascii="方正仿宋_GBK" w:eastAsia="方正仿宋_GBK"/>
          <w:color w:val="000000"/>
          <w:sz w:val="32"/>
          <w:szCs w:val="32"/>
        </w:rPr>
        <w:t>长：孙继军</w:t>
      </w:r>
      <w:r>
        <w:rPr>
          <w:rFonts w:hint="eastAsia"/>
          <w:sz w:val="32"/>
          <w:szCs w:val="32"/>
        </w:rPr>
        <w:t>  </w:t>
      </w:r>
      <w:r>
        <w:rPr>
          <w:rFonts w:hint="eastAsia" w:ascii="方正仿宋_GBK" w:eastAsia="方正仿宋_GBK"/>
          <w:color w:val="000000"/>
          <w:sz w:val="32"/>
          <w:szCs w:val="32"/>
        </w:rPr>
        <w:t>大安街道办事处主任</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副组长：苏公祥</w:t>
      </w:r>
      <w:r>
        <w:rPr>
          <w:rFonts w:hint="eastAsia"/>
          <w:sz w:val="32"/>
          <w:szCs w:val="32"/>
        </w:rPr>
        <w:t>  </w:t>
      </w:r>
      <w:r>
        <w:rPr>
          <w:rFonts w:hint="eastAsia" w:ascii="方正仿宋_GBK" w:eastAsia="方正仿宋_GBK"/>
          <w:color w:val="000000"/>
          <w:sz w:val="32"/>
          <w:szCs w:val="32"/>
        </w:rPr>
        <w:t>大安街道政法书记</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魏乐阳</w:t>
      </w:r>
      <w:r>
        <w:rPr>
          <w:rFonts w:hint="eastAsia"/>
          <w:sz w:val="32"/>
          <w:szCs w:val="32"/>
        </w:rPr>
        <w:t>  </w:t>
      </w:r>
      <w:r>
        <w:rPr>
          <w:rFonts w:hint="eastAsia" w:ascii="方正仿宋_GBK" w:eastAsia="方正仿宋_GBK"/>
          <w:color w:val="000000"/>
          <w:sz w:val="32"/>
          <w:szCs w:val="32"/>
        </w:rPr>
        <w:t>大安街道纪工委书记</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吕先成</w:t>
      </w:r>
      <w:r>
        <w:rPr>
          <w:rFonts w:hint="eastAsia"/>
          <w:sz w:val="32"/>
          <w:szCs w:val="32"/>
        </w:rPr>
        <w:t>  </w:t>
      </w:r>
      <w:r>
        <w:rPr>
          <w:rFonts w:hint="eastAsia" w:ascii="方正仿宋_GBK" w:eastAsia="方正仿宋_GBK"/>
          <w:color w:val="000000"/>
          <w:sz w:val="32"/>
          <w:szCs w:val="32"/>
        </w:rPr>
        <w:t>大安街道党工委组织委员</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成</w:t>
      </w:r>
      <w:r>
        <w:rPr>
          <w:rFonts w:hint="eastAsia"/>
          <w:sz w:val="32"/>
          <w:szCs w:val="32"/>
        </w:rPr>
        <w:t>  </w:t>
      </w:r>
      <w:r>
        <w:rPr>
          <w:rFonts w:hint="eastAsia" w:ascii="方正仿宋_GBK" w:eastAsia="方正仿宋_GBK"/>
          <w:color w:val="000000"/>
          <w:sz w:val="32"/>
          <w:szCs w:val="32"/>
        </w:rPr>
        <w:t>员：肖</w:t>
      </w:r>
      <w:r>
        <w:rPr>
          <w:rFonts w:hint="eastAsia"/>
          <w:sz w:val="32"/>
          <w:szCs w:val="32"/>
        </w:rPr>
        <w:t>  </w:t>
      </w:r>
      <w:r>
        <w:rPr>
          <w:rFonts w:hint="eastAsia" w:ascii="方正仿宋_GBK" w:eastAsia="方正仿宋_GBK"/>
          <w:color w:val="000000"/>
          <w:sz w:val="32"/>
          <w:szCs w:val="32"/>
        </w:rPr>
        <w:t>宏</w:t>
      </w:r>
      <w:r>
        <w:rPr>
          <w:rFonts w:hint="eastAsia"/>
          <w:sz w:val="32"/>
          <w:szCs w:val="32"/>
        </w:rPr>
        <w:t>  </w:t>
      </w:r>
      <w:r>
        <w:rPr>
          <w:rFonts w:hint="eastAsia" w:ascii="方正仿宋_GBK" w:eastAsia="方正仿宋_GBK"/>
          <w:color w:val="000000"/>
          <w:sz w:val="32"/>
          <w:szCs w:val="32"/>
        </w:rPr>
        <w:t>大安街道社事办（民政）负责人</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张彦起</w:t>
      </w:r>
      <w:r>
        <w:rPr>
          <w:rFonts w:hint="eastAsia"/>
          <w:sz w:val="32"/>
          <w:szCs w:val="32"/>
        </w:rPr>
        <w:t>  </w:t>
      </w:r>
      <w:r>
        <w:rPr>
          <w:rFonts w:hint="eastAsia" w:ascii="方正仿宋_GBK" w:eastAsia="方正仿宋_GBK"/>
          <w:color w:val="000000"/>
          <w:sz w:val="32"/>
          <w:szCs w:val="32"/>
        </w:rPr>
        <w:t>大安街道纪工委副书记</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周晓华</w:t>
      </w:r>
      <w:r>
        <w:rPr>
          <w:rFonts w:hint="eastAsia"/>
          <w:sz w:val="32"/>
          <w:szCs w:val="32"/>
        </w:rPr>
        <w:t>  </w:t>
      </w:r>
      <w:r>
        <w:rPr>
          <w:rFonts w:hint="eastAsia" w:ascii="方正仿宋_GBK" w:eastAsia="方正仿宋_GBK"/>
          <w:color w:val="000000"/>
          <w:sz w:val="32"/>
          <w:szCs w:val="32"/>
        </w:rPr>
        <w:t>大安街道社事办（卫健）负责人</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刘</w:t>
      </w:r>
      <w:r>
        <w:rPr>
          <w:rFonts w:hint="eastAsia"/>
          <w:sz w:val="32"/>
          <w:szCs w:val="32"/>
        </w:rPr>
        <w:t>  </w:t>
      </w:r>
      <w:r>
        <w:rPr>
          <w:rFonts w:hint="eastAsia" w:ascii="方正仿宋_GBK" w:eastAsia="方正仿宋_GBK"/>
          <w:color w:val="000000"/>
          <w:sz w:val="32"/>
          <w:szCs w:val="32"/>
        </w:rPr>
        <w:t>雷</w:t>
      </w:r>
      <w:r>
        <w:rPr>
          <w:rFonts w:hint="eastAsia"/>
          <w:sz w:val="32"/>
          <w:szCs w:val="32"/>
        </w:rPr>
        <w:t>  </w:t>
      </w:r>
      <w:r>
        <w:rPr>
          <w:rFonts w:hint="eastAsia" w:ascii="方正仿宋_GBK" w:eastAsia="方正仿宋_GBK"/>
          <w:color w:val="000000"/>
          <w:sz w:val="32"/>
          <w:szCs w:val="32"/>
        </w:rPr>
        <w:t>大安街道平安办负责人</w:t>
      </w:r>
    </w:p>
    <w:p>
      <w:pPr>
        <w:pStyle w:val="14"/>
        <w:spacing w:after="0" w:afterAutospacing="0" w:line="590" w:lineRule="atLeast"/>
        <w:ind w:firstLine="1915"/>
        <w:rPr>
          <w:sz w:val="20"/>
          <w:szCs w:val="20"/>
        </w:rPr>
      </w:pPr>
      <w:r>
        <w:rPr>
          <w:rFonts w:hint="eastAsia" w:ascii="方正仿宋_GBK" w:eastAsia="方正仿宋_GBK"/>
          <w:color w:val="000000"/>
          <w:sz w:val="32"/>
          <w:szCs w:val="32"/>
        </w:rPr>
        <w:t>罗生琴</w:t>
      </w:r>
      <w:r>
        <w:rPr>
          <w:rFonts w:hint="eastAsia"/>
          <w:sz w:val="32"/>
          <w:szCs w:val="32"/>
        </w:rPr>
        <w:t>  </w:t>
      </w:r>
      <w:r>
        <w:rPr>
          <w:rFonts w:hint="eastAsia" w:ascii="方正仿宋_GBK" w:eastAsia="方正仿宋_GBK"/>
          <w:color w:val="000000"/>
          <w:sz w:val="32"/>
          <w:szCs w:val="32"/>
        </w:rPr>
        <w:t>大安街道残联干部</w:t>
      </w:r>
    </w:p>
    <w:p>
      <w:pPr>
        <w:pStyle w:val="14"/>
        <w:spacing w:after="0" w:afterAutospacing="0" w:line="590" w:lineRule="atLeast"/>
        <w:ind w:firstLine="634"/>
        <w:rPr>
          <w:sz w:val="20"/>
          <w:szCs w:val="20"/>
        </w:rPr>
      </w:pPr>
      <w:r>
        <w:rPr>
          <w:rFonts w:hint="eastAsia" w:ascii="方正仿宋_GBK" w:eastAsia="方正仿宋_GBK"/>
          <w:color w:val="000000"/>
          <w:sz w:val="32"/>
          <w:szCs w:val="32"/>
        </w:rPr>
        <w:t>领导小组下设办公室设在民社办，办公室成员由民社办等相关部门组成。</w:t>
      </w:r>
    </w:p>
    <w:p>
      <w:pPr>
        <w:pStyle w:val="14"/>
        <w:spacing w:after="0" w:afterAutospacing="0" w:line="590" w:lineRule="atLeast"/>
        <w:ind w:firstLine="634"/>
        <w:rPr>
          <w:sz w:val="20"/>
          <w:szCs w:val="20"/>
        </w:rPr>
      </w:pPr>
      <w:r>
        <w:rPr>
          <w:rFonts w:hint="eastAsia" w:ascii="方正楷体_GBK" w:eastAsia="方正楷体_GBK"/>
          <w:color w:val="000000"/>
          <w:sz w:val="32"/>
          <w:szCs w:val="32"/>
        </w:rPr>
        <w:t>（二）强化宣传发动。</w:t>
      </w:r>
      <w:r>
        <w:rPr>
          <w:rFonts w:hint="eastAsia" w:ascii="方正仿宋_GBK" w:eastAsia="方正仿宋_GBK"/>
          <w:color w:val="000000"/>
          <w:sz w:val="32"/>
          <w:szCs w:val="32"/>
        </w:rPr>
        <w:t>各村（居）、街道相关部门要结合自身实际，采取网络、会议等多种方式对残疾人证办理政策、违规持有残疾人证清理工作等进行广泛宣传，形成打击违规持有残疾人证的强大舆论攻势，震慑更多违规持证人员主动注销残疾人证，鼓励广大党员干部群众大胆举报违规持证行为，共同营造出依法依规办理残疾人证、有效维护残疾人合法权益的良好氛围。</w:t>
      </w:r>
    </w:p>
    <w:p>
      <w:pPr>
        <w:pStyle w:val="14"/>
        <w:spacing w:after="0" w:afterAutospacing="0" w:line="590" w:lineRule="atLeast"/>
        <w:ind w:firstLine="634"/>
        <w:rPr>
          <w:sz w:val="20"/>
          <w:szCs w:val="20"/>
        </w:rPr>
      </w:pPr>
      <w:r>
        <w:rPr>
          <w:rFonts w:hint="eastAsia" w:ascii="方正楷体_GBK" w:eastAsia="方正楷体_GBK"/>
          <w:color w:val="000000"/>
          <w:sz w:val="32"/>
          <w:szCs w:val="32"/>
        </w:rPr>
        <w:t>（三）强化制度保障。</w:t>
      </w:r>
      <w:r>
        <w:rPr>
          <w:rFonts w:hint="eastAsia" w:ascii="方正仿宋_GBK" w:eastAsia="方正仿宋_GBK"/>
          <w:color w:val="000000"/>
          <w:sz w:val="32"/>
          <w:szCs w:val="32"/>
        </w:rPr>
        <w:t>一是建立动态管理制度。凡人证不符，发现一例，均通知复查一例。自愿申请注销的，可将申请注销资料交街道残联逐级上报至区残联注销处理。自愿申请重新评定的，可按残疾人证办理程序在通知时间内到指定地点重新评定。二是建立信访稳定制度。街道要密切关注因残疾人证被取消或降级的信访问题，做好管控引导工作，要制定信访工作应急预案，坚决防止到市进京上访、群访集访现象发生，确保社会安全稳定。三是探索建立科学评定机制。</w:t>
      </w:r>
    </w:p>
    <w:p>
      <w:pPr>
        <w:pStyle w:val="14"/>
        <w:spacing w:after="0" w:afterAutospacing="0" w:line="590" w:lineRule="atLeast"/>
        <w:ind w:firstLine="634"/>
        <w:rPr>
          <w:sz w:val="20"/>
          <w:szCs w:val="20"/>
        </w:rPr>
      </w:pPr>
      <w:r>
        <w:rPr>
          <w:rFonts w:hint="eastAsia" w:ascii="方正楷体_GBK" w:eastAsia="方正楷体_GBK"/>
          <w:color w:val="000000"/>
          <w:sz w:val="32"/>
          <w:szCs w:val="32"/>
        </w:rPr>
        <w:t>（四）强化工作落实。</w:t>
      </w:r>
      <w:r>
        <w:rPr>
          <w:rFonts w:hint="eastAsia" w:ascii="方正仿宋_GBK" w:eastAsia="方正仿宋_GBK"/>
          <w:color w:val="000000"/>
          <w:sz w:val="32"/>
          <w:szCs w:val="32"/>
        </w:rPr>
        <w:t>街道残联牵头落实好专项清理工作；各村（居）、街道各部门要督促干部职工认真开展违规持有残疾人证专项清理，与纪检监察组织加强协作配合，强化监督执纪和警示教育；杜绝“关系证”“人情证”“金钱证”，对卧床不起和重度精神病患者，区残联将安排评定医生定期开展上门服务；宣传部门要配合做好专项清理工作相关政策宣传和舆论引导；信访办要配合做好专项清理工作的风险评估和信访维稳工作；各村（居）、街道各部门要做好所属干部职工的思想工作，在专项清理工作中起好带头表率作用，树立党和政府良好的形象。</w:t>
      </w:r>
    </w:p>
    <w:p>
      <w:pPr>
        <w:pStyle w:val="14"/>
        <w:spacing w:after="0" w:afterAutospacing="0" w:line="590" w:lineRule="atLeast"/>
        <w:ind w:firstLine="634"/>
        <w:rPr>
          <w:sz w:val="20"/>
          <w:szCs w:val="20"/>
        </w:rPr>
      </w:pPr>
      <w:r>
        <w:rPr>
          <w:rFonts w:hint="eastAsia" w:ascii="方正楷体_GBK" w:eastAsia="方正楷体_GBK"/>
          <w:color w:val="000000"/>
          <w:sz w:val="32"/>
          <w:szCs w:val="32"/>
        </w:rPr>
        <w:t>（五）强化责任追究。</w:t>
      </w:r>
      <w:r>
        <w:rPr>
          <w:rFonts w:hint="eastAsia" w:ascii="方正仿宋_GBK" w:eastAsia="方正仿宋_GBK"/>
          <w:color w:val="000000"/>
          <w:sz w:val="32"/>
          <w:szCs w:val="32"/>
        </w:rPr>
        <w:t>相关部门要压实主体责任，要积极行动、主动作为。对不认真开展专项清理工作、消极应付和在残疾评定中弄虚作假的工作人员、在规定时间内未注销或重新评定的公职人员、隐瞒不报或虚报的残疾人工作者，一经查实，将根据有关规定予以严肃处理，确保全区违规持有残疾人证专项清理工作取得实效。在违规持有残疾人证专项清理过程中，发现党员干部及公职人员存在吃拿卡要、优亲厚友、弄虚作假等违经违法问题的，应当及时移送有关纪检监察组织严肃处理。</w:t>
      </w:r>
      <w:bookmarkStart w:id="0" w:name="_GoBack"/>
      <w:bookmarkEnd w:id="0"/>
    </w:p>
    <w:p/>
    <w:sectPr>
      <w:pgSz w:w="11906" w:h="16838"/>
      <w:pgMar w:top="1985" w:right="1474" w:bottom="1418" w:left="1588"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s>
  <w:rsids>
    <w:rsidRoot w:val="00560F3A"/>
    <w:rsid w:val="00094FC3"/>
    <w:rsid w:val="00137DB0"/>
    <w:rsid w:val="001816A6"/>
    <w:rsid w:val="00560F3A"/>
    <w:rsid w:val="008507A8"/>
    <w:rsid w:val="008A0258"/>
    <w:rsid w:val="00BE57F7"/>
    <w:rsid w:val="00E809EB"/>
    <w:rsid w:val="00FC7380"/>
    <w:rsid w:val="01D207B5"/>
    <w:rsid w:val="02697479"/>
    <w:rsid w:val="03762EC9"/>
    <w:rsid w:val="0396446C"/>
    <w:rsid w:val="05E732EC"/>
    <w:rsid w:val="07E72BA5"/>
    <w:rsid w:val="089E1B64"/>
    <w:rsid w:val="08B42698"/>
    <w:rsid w:val="08D44DA7"/>
    <w:rsid w:val="091B182C"/>
    <w:rsid w:val="0DD57ECE"/>
    <w:rsid w:val="0FD0201D"/>
    <w:rsid w:val="130B4061"/>
    <w:rsid w:val="142343A0"/>
    <w:rsid w:val="162A437A"/>
    <w:rsid w:val="17017F86"/>
    <w:rsid w:val="18DA0A8E"/>
    <w:rsid w:val="1FC6473A"/>
    <w:rsid w:val="210B37F0"/>
    <w:rsid w:val="249441E7"/>
    <w:rsid w:val="261A62C4"/>
    <w:rsid w:val="27194E78"/>
    <w:rsid w:val="27F46954"/>
    <w:rsid w:val="29897672"/>
    <w:rsid w:val="29BB5D72"/>
    <w:rsid w:val="29BB7080"/>
    <w:rsid w:val="2A89498B"/>
    <w:rsid w:val="2AED7CD6"/>
    <w:rsid w:val="2BB313F7"/>
    <w:rsid w:val="2C3A068B"/>
    <w:rsid w:val="2C883340"/>
    <w:rsid w:val="311D7312"/>
    <w:rsid w:val="324C4353"/>
    <w:rsid w:val="34F760D5"/>
    <w:rsid w:val="358D0F0B"/>
    <w:rsid w:val="374C59CB"/>
    <w:rsid w:val="37814D43"/>
    <w:rsid w:val="3D02699F"/>
    <w:rsid w:val="3DE32814"/>
    <w:rsid w:val="3E8B6203"/>
    <w:rsid w:val="4129750D"/>
    <w:rsid w:val="42CD2946"/>
    <w:rsid w:val="46BF01DA"/>
    <w:rsid w:val="47CA46CD"/>
    <w:rsid w:val="47ED681E"/>
    <w:rsid w:val="489967E5"/>
    <w:rsid w:val="4AF56EDE"/>
    <w:rsid w:val="4B2A405F"/>
    <w:rsid w:val="4B4B1F41"/>
    <w:rsid w:val="4D49484F"/>
    <w:rsid w:val="4DED3207"/>
    <w:rsid w:val="51695F30"/>
    <w:rsid w:val="537009C4"/>
    <w:rsid w:val="53F561A1"/>
    <w:rsid w:val="54947768"/>
    <w:rsid w:val="58AC4CBD"/>
    <w:rsid w:val="598F49A2"/>
    <w:rsid w:val="61131A15"/>
    <w:rsid w:val="62097768"/>
    <w:rsid w:val="68C36416"/>
    <w:rsid w:val="6A25348F"/>
    <w:rsid w:val="6AE61B91"/>
    <w:rsid w:val="6B80504A"/>
    <w:rsid w:val="6EEB3195"/>
    <w:rsid w:val="6EF72B2E"/>
    <w:rsid w:val="6F71097A"/>
    <w:rsid w:val="72EE10D6"/>
    <w:rsid w:val="731A1328"/>
    <w:rsid w:val="742C1313"/>
    <w:rsid w:val="76C9735A"/>
    <w:rsid w:val="76E934EC"/>
    <w:rsid w:val="77040325"/>
    <w:rsid w:val="7841245E"/>
    <w:rsid w:val="78B83176"/>
    <w:rsid w:val="792A3948"/>
    <w:rsid w:val="79C75364"/>
    <w:rsid w:val="7CA26617"/>
    <w:rsid w:val="7E10135E"/>
    <w:rsid w:val="7F595D7D"/>
    <w:rsid w:val="8E2FAE80"/>
    <w:rsid w:val="D37F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autoSpaceDE w:val="0"/>
      <w:autoSpaceDN w:val="0"/>
      <w:adjustRightInd w:val="0"/>
      <w:ind w:left="270" w:hanging="270"/>
      <w:jc w:val="left"/>
      <w:outlineLvl w:val="1"/>
    </w:pPr>
    <w:rPr>
      <w:rFonts w:ascii="Arial" w:hAnsi="Arial" w:eastAsia="宋体" w:cs="宋体"/>
      <w:kern w:val="0"/>
      <w:szCs w:val="32"/>
      <w:lang w:val="zh-CN"/>
    </w:rPr>
  </w:style>
  <w:style w:type="paragraph" w:styleId="2">
    <w:name w:val="heading 4"/>
    <w:basedOn w:val="3"/>
    <w:next w:val="1"/>
    <w:qFormat/>
    <w:uiPriority w:val="0"/>
    <w:pPr>
      <w:outlineLvl w:val="3"/>
    </w:p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paragraph" w:customStyle="1" w:styleId="12">
    <w:name w:val="样式1"/>
    <w:basedOn w:val="1"/>
    <w:next w:val="1"/>
    <w:qFormat/>
    <w:uiPriority w:val="0"/>
    <w:pPr>
      <w:jc w:val="center"/>
    </w:pPr>
    <w:rPr>
      <w:rFonts w:ascii="方正小标宋_GBK" w:eastAsia="方正小标宋_GBK"/>
      <w:sz w:val="44"/>
      <w:szCs w:val="44"/>
    </w:rPr>
  </w:style>
  <w:style w:type="character" w:customStyle="1" w:styleId="13">
    <w:name w:val="标题 1 Char"/>
    <w:basedOn w:val="10"/>
    <w:link w:val="4"/>
    <w:qFormat/>
    <w:uiPriority w:val="0"/>
    <w:rPr>
      <w:rFonts w:eastAsia="方正仿宋_GBK"/>
      <w:b/>
      <w:bCs/>
      <w:kern w:val="44"/>
      <w:sz w:val="44"/>
      <w:szCs w:val="44"/>
    </w:r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1187</Words>
  <Characters>6772</Characters>
  <Lines>56</Lines>
  <Paragraphs>15</Paragraphs>
  <TotalTime>0</TotalTime>
  <ScaleCrop>false</ScaleCrop>
  <LinksUpToDate>false</LinksUpToDate>
  <CharactersWithSpaces>7944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2022-05-09T17:33:00Z</dcterms:created>
  <dc:creator>Administrator</dc:creator>
  <cp:lastModifiedBy> </cp:lastModifiedBy>
  <cp:lastPrinted>2022-05-07T23:40:00Z</cp:lastPrinted>
  <dcterms:modified xsi:type="dcterms:W3CDTF">2024-03-12T17:20:57Z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KSOSaveFontToCloudKey">
    <vt:lpwstr>618792610_btnclosed</vt:lpwstr>
  </property>
  <property fmtid="{D5CDD505-2E9C-101B-9397-08002B2CF9AE}" pid="4" name="ICV">
    <vt:lpwstr>87B767787CBC4E5E946EF0911E8143F2</vt:lpwstr>
  </property>
</Properties>
</file>