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2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000" w:lineRule="exact"/>
        <w:ind w:firstLine="880"/>
        <w:jc w:val="center"/>
        <w:rPr>
          <w:rFonts w:hint="default" w:ascii="Times New Roman" w:hAnsi="Times New Roman" w:cs="Times New Roman"/>
          <w:sz w:val="44"/>
        </w:rPr>
      </w:pPr>
    </w:p>
    <w:p>
      <w:pPr>
        <w:spacing w:line="1500" w:lineRule="exact"/>
        <w:ind w:firstLine="0" w:firstLineChars="0"/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</w:pPr>
      <w:r>
        <w:rPr>
          <w:rFonts w:hint="default" w:ascii="Times New Roman" w:hAnsi="Times New Roman" w:eastAsia="方正小标宋_GBK" w:cs="Times New Roman"/>
          <w:color w:val="FF0000"/>
          <w:spacing w:val="20"/>
          <w:w w:val="60"/>
          <w:sz w:val="118"/>
          <w:szCs w:val="118"/>
        </w:rPr>
        <w:t>重庆市永川区教育委员会</w:t>
      </w:r>
    </w:p>
    <w:p>
      <w:pPr>
        <w:rPr>
          <w:rFonts w:hint="default" w:ascii="Times New Roman" w:hAnsi="Times New Roman" w:cs="Times New Roman"/>
          <w:szCs w:val="32"/>
        </w:rPr>
      </w:pPr>
    </w:p>
    <w:p>
      <w:pPr>
        <w:ind w:firstLine="480" w:firstLineChars="150"/>
        <w:rPr>
          <w:rFonts w:hint="default" w:ascii="Times New Roman" w:hAnsi="Times New Roman" w:cs="Times New Roman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Cs w:val="32"/>
        </w:rPr>
      </w:pPr>
      <w:r>
        <w:rPr>
          <w:rFonts w:hint="default" w:ascii="Times New Roman" w:hAnsi="Times New Roman" w:eastAsia="方正仿宋_GBK" w:cs="Times New Roman"/>
          <w:szCs w:val="32"/>
        </w:rPr>
        <w:t>永教基〔2024〕</w:t>
      </w:r>
      <w:r>
        <w:rPr>
          <w:rFonts w:hint="eastAsia" w:ascii="Times New Roman" w:eastAsia="方正仿宋_GBK" w:cs="Times New Roman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Cs w:val="32"/>
        </w:rPr>
        <w:t>号</w:t>
      </w:r>
    </w:p>
    <w:p>
      <w:pPr>
        <w:ind w:firstLine="883"/>
        <w:jc w:val="center"/>
        <w:rPr>
          <w:rFonts w:hint="default" w:ascii="Times New Roman" w:hAnsi="Times New Roman" w:eastAsia="方正小标宋_GBK" w:cs="Times New Roman"/>
          <w:b/>
          <w:szCs w:val="32"/>
        </w:rPr>
      </w:pPr>
      <w:r>
        <w:rPr>
          <w:rFonts w:hint="default" w:ascii="Times New Roman" w:hAnsi="Times New Roman" w:eastAsia="方正小标宋_GBK" w:cs="Times New Roman"/>
          <w:b/>
          <w:sz w:val="44"/>
        </w:rPr>
        <w:pict>
          <v:line id="直线 3" o:spid="_x0000_s1026" o:spt="20" style="position:absolute;left:0pt;margin-left:-1.25pt;margin-top:4.6pt;height:0pt;width:424.75pt;z-index:251660288;mso-width-relative:page;mso-height-relative:page;" stroked="t" coordsize="21600,21600" o:gfxdata="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TsmYNQAAAAGAQAADwAAAAAAAAABACAAAAAiAAAAZHJzL2Rvd25yZXYueG1sUEsBAhQAFAAAAAgA&#10;h07iQPCYcinwAQAA6gMAAA4AAAAAAAAAAQAgAAAAIwEAAGRycy9lMm9Eb2MueG1sUEsFBgAAAAAG&#10;AAYAWQEAAIUFAAAAAA==&#10;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ind w:firstLine="0" w:firstLineChars="0"/>
        <w:jc w:val="center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重庆市永川区教育委员会</w:t>
      </w:r>
    </w:p>
    <w:p>
      <w:pPr>
        <w:ind w:firstLine="0" w:firstLineChars="0"/>
        <w:jc w:val="center"/>
        <w:rPr>
          <w:rFonts w:hint="eastAsia"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关于同意停办重庆市永川区青峰幼儿园</w:t>
      </w:r>
    </w:p>
    <w:p>
      <w:pPr>
        <w:ind w:firstLine="0" w:firstLineChars="0"/>
        <w:jc w:val="center"/>
        <w:rPr>
          <w:rFonts w:ascii="方正小标宋_GBK" w:eastAsia="方正小标宋_GBK"/>
          <w:b w:val="0"/>
          <w:bCs/>
          <w:sz w:val="44"/>
          <w:szCs w:val="44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</w:rPr>
        <w:t>石朝门村班的批复</w:t>
      </w:r>
    </w:p>
    <w:p>
      <w:pPr>
        <w:rPr>
          <w:rFonts w:ascii="仿宋" w:hAnsi="仿宋" w:eastAsia="仿宋"/>
          <w:szCs w:val="32"/>
        </w:rPr>
      </w:pPr>
    </w:p>
    <w:p>
      <w:pPr>
        <w:ind w:firstLine="0" w:firstLineChars="0"/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南大街青峰学区、青峰幼儿园：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你们《关于停办重庆市永川区青峰幼儿园石朝门村班的请示》收悉。经研究，同意“重庆市永川区青峰幼儿园石朝门村班”终止办学。请你们根据有关规定做好以下工作：</w:t>
      </w:r>
      <w:bookmarkStart w:id="0" w:name="_GoBack"/>
      <w:bookmarkEnd w:id="0"/>
    </w:p>
    <w:p>
      <w:pPr>
        <w:rPr>
          <w:rFonts w:ascii="方正仿宋_GBK" w:hAnsi="仿宋" w:eastAsia="方正仿宋_GBK"/>
        </w:rPr>
      </w:pPr>
      <w:r>
        <w:rPr>
          <w:rFonts w:hint="eastAsia" w:ascii="方正仿宋_GBK" w:hAnsi="仿宋" w:eastAsia="方正仿宋_GBK"/>
        </w:rPr>
        <w:t>一、妥善安置好原在园幼儿的就学事宜。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二、按照有关法律、行政法规的规定处理校产和债务，并到相关部门办理注销等手续。</w:t>
      </w:r>
    </w:p>
    <w:p>
      <w:pPr>
        <w:rPr>
          <w:rFonts w:ascii="方正仿宋_GBK" w:hAnsi="仿宋" w:eastAsia="方正仿宋_GBK"/>
          <w:szCs w:val="32"/>
        </w:rPr>
      </w:pPr>
      <w:r>
        <w:rPr>
          <w:rFonts w:hint="eastAsia" w:ascii="方正仿宋_GBK" w:hAnsi="仿宋" w:eastAsia="方正仿宋_GBK"/>
          <w:szCs w:val="32"/>
        </w:rPr>
        <w:t>三、《重庆市学前教育机构办学许可证》和印章依法上交区教委基础教育科。</w:t>
      </w:r>
    </w:p>
    <w:p>
      <w:pPr>
        <w:ind w:firstLine="640" w:firstLineChars="200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>（</w:t>
      </w:r>
      <w:r>
        <w:rPr>
          <w:rFonts w:hint="eastAsia" w:ascii="方正仿宋_GBK" w:eastAsia="方正仿宋_GBK"/>
          <w:szCs w:val="32"/>
          <w:lang w:val="en-US" w:eastAsia="zh-CN"/>
        </w:rPr>
        <w:t>此页无正文</w:t>
      </w:r>
      <w:r>
        <w:rPr>
          <w:rFonts w:hint="eastAsia" w:ascii="方正仿宋_GBK" w:eastAsia="方正仿宋_GBK"/>
          <w:szCs w:val="32"/>
          <w:lang w:eastAsia="zh-CN"/>
        </w:rPr>
        <w:t>）</w:t>
      </w:r>
    </w:p>
    <w:p>
      <w:pPr>
        <w:pStyle w:val="2"/>
        <w:rPr>
          <w:rFonts w:hint="eastAsia"/>
          <w:lang w:eastAsia="zh-CN"/>
        </w:rPr>
      </w:pPr>
    </w:p>
    <w:p>
      <w:pPr>
        <w:ind w:firstLine="0" w:firstLineChars="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                       重庆市永川区教育委员会</w:t>
      </w:r>
    </w:p>
    <w:p>
      <w:pPr>
        <w:jc w:val="center"/>
        <w:rPr>
          <w:rFonts w:ascii="Times New Roman" w:eastAsia="方正仿宋_GBK"/>
          <w:szCs w:val="32"/>
        </w:rPr>
      </w:pPr>
      <w:r>
        <w:rPr>
          <w:rFonts w:ascii="Times New Roman" w:eastAsia="方正仿宋_GBK"/>
          <w:szCs w:val="32"/>
        </w:rPr>
        <w:t xml:space="preserve">                   202</w:t>
      </w:r>
      <w:r>
        <w:rPr>
          <w:rFonts w:hint="eastAsia" w:ascii="Times New Roman" w:eastAsia="方正仿宋_GBK"/>
          <w:szCs w:val="32"/>
        </w:rPr>
        <w:t>4年2月2</w:t>
      </w:r>
      <w:r>
        <w:rPr>
          <w:rFonts w:hint="eastAsia" w:ascii="Times New Roman" w:eastAsia="方正仿宋_GBK"/>
          <w:szCs w:val="32"/>
          <w:lang w:val="en-US" w:eastAsia="zh-CN"/>
        </w:rPr>
        <w:t>7</w:t>
      </w:r>
      <w:r>
        <w:rPr>
          <w:rFonts w:hint="eastAsia" w:ascii="Times New Roman" w:eastAsia="方正仿宋_GBK"/>
          <w:szCs w:val="32"/>
        </w:rPr>
        <w:t>日</w:t>
      </w:r>
    </w:p>
    <w:p>
      <w:pPr>
        <w:ind w:firstLine="320" w:firstLineChars="100"/>
        <w:rPr>
          <w:rFonts w:ascii="方正仿宋_GBK" w:eastAsia="方正仿宋_GBK" w:cs="宋体"/>
          <w:szCs w:val="32"/>
        </w:rPr>
      </w:pPr>
    </w:p>
    <w:p>
      <w:pPr>
        <w:rPr>
          <w:rFonts w:ascii="方正仿宋_GBK" w:eastAsia="方正仿宋_GBK" w:cs="宋体"/>
          <w:szCs w:val="32"/>
        </w:rPr>
      </w:pPr>
      <w:r>
        <w:rPr>
          <w:rFonts w:hint="eastAsia" w:ascii="方正仿宋_GBK" w:eastAsia="方正仿宋_GBK" w:cs="宋体"/>
          <w:szCs w:val="32"/>
        </w:rPr>
        <w:t>（此件公开发布）</w:t>
      </w:r>
    </w:p>
    <w:p>
      <w:pPr>
        <w:spacing w:line="480" w:lineRule="exact"/>
        <w:ind w:right="1755" w:firstLine="0" w:firstLineChars="0"/>
        <w:jc w:val="center"/>
      </w:pPr>
    </w:p>
    <w:tbl>
      <w:tblPr>
        <w:tblStyle w:val="5"/>
        <w:tblpPr w:leftFromText="180" w:rightFromText="180" w:vertAnchor="text" w:horzAnchor="page" w:tblpX="1795" w:tblpY="9005"/>
        <w:tblOverlap w:val="never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l2br w:val="nil"/>
              <w:tr2bl w:val="nil"/>
            </w:tcBorders>
          </w:tcPr>
          <w:p>
            <w:pPr>
              <w:spacing w:line="540" w:lineRule="exact"/>
              <w:ind w:firstLine="280" w:firstLineChars="100"/>
              <w:rPr>
                <w:rFonts w:ascii="Times New Roman" w:eastAsia="方正仿宋_GBK"/>
                <w:kern w:val="0"/>
                <w:szCs w:val="32"/>
              </w:rPr>
            </w:pP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重庆市永川区教育委员会办公室  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    202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 w:ascii="Times New Roman" w:eastAsia="方正仿宋_GBK"/>
                <w:kern w:val="0"/>
                <w:sz w:val="28"/>
                <w:szCs w:val="28"/>
              </w:rPr>
              <w:t>日印发</w:t>
            </w:r>
          </w:p>
        </w:tc>
      </w:tr>
    </w:tbl>
    <w:p/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AwZjhmOTdiMDEzZDkyNjJhMzE0MzQxZmY2ODExYTIifQ=="/>
  </w:docVars>
  <w:rsids>
    <w:rsidRoot w:val="00C6632C"/>
    <w:rsid w:val="00082152"/>
    <w:rsid w:val="0019033C"/>
    <w:rsid w:val="001B0086"/>
    <w:rsid w:val="0024770B"/>
    <w:rsid w:val="0029227F"/>
    <w:rsid w:val="00326958"/>
    <w:rsid w:val="00436426"/>
    <w:rsid w:val="00486697"/>
    <w:rsid w:val="004F299C"/>
    <w:rsid w:val="004F657E"/>
    <w:rsid w:val="00507E5D"/>
    <w:rsid w:val="00532B5C"/>
    <w:rsid w:val="005B1946"/>
    <w:rsid w:val="00714E82"/>
    <w:rsid w:val="007524BF"/>
    <w:rsid w:val="00784035"/>
    <w:rsid w:val="007A3F7A"/>
    <w:rsid w:val="007B5009"/>
    <w:rsid w:val="007D382A"/>
    <w:rsid w:val="007F1FB1"/>
    <w:rsid w:val="00811266"/>
    <w:rsid w:val="008157BC"/>
    <w:rsid w:val="00897D04"/>
    <w:rsid w:val="008E46C1"/>
    <w:rsid w:val="009B72C2"/>
    <w:rsid w:val="00B25FFF"/>
    <w:rsid w:val="00C6632C"/>
    <w:rsid w:val="00CB01E5"/>
    <w:rsid w:val="00CD50D2"/>
    <w:rsid w:val="00D82492"/>
    <w:rsid w:val="00DB7D6E"/>
    <w:rsid w:val="00DF751A"/>
    <w:rsid w:val="00E05CEA"/>
    <w:rsid w:val="00F20243"/>
    <w:rsid w:val="00FB7C2E"/>
    <w:rsid w:val="10DE2BEA"/>
    <w:rsid w:val="6193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autoRedefine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240</Words>
  <Characters>244</Characters>
  <Lines>19</Lines>
  <Paragraphs>10</Paragraphs>
  <TotalTime>0</TotalTime>
  <ScaleCrop>false</ScaleCrop>
  <LinksUpToDate>false</LinksUpToDate>
  <CharactersWithSpaces>290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2024-02-20T02:22:00Z</dcterms:created>
  <dc:creator>邓自兵</dc:creator>
  <cp:lastModifiedBy>mufeng</cp:lastModifiedBy>
  <dcterms:modified xsi:type="dcterms:W3CDTF">2024-02-27T07:10:20Z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79F669E9E2D349BC802E6AEAA06625F1_12</vt:lpwstr>
  </property>
</Properties>
</file>